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22B4" w14:textId="0C9F2AA0" w:rsidR="003065CA" w:rsidRPr="003065CA" w:rsidRDefault="003065CA" w:rsidP="003065CA">
      <w:pPr>
        <w:pStyle w:val="Title"/>
        <w:rPr>
          <w:b/>
          <w:bCs/>
          <w:sz w:val="28"/>
          <w:szCs w:val="28"/>
        </w:rPr>
      </w:pPr>
      <w:r w:rsidRPr="003065CA">
        <w:rPr>
          <w:b/>
          <w:bCs/>
          <w:sz w:val="28"/>
          <w:szCs w:val="28"/>
        </w:rPr>
        <w:t xml:space="preserve">European Union Certificate of Experience - A short guide to jobs covered </w:t>
      </w:r>
    </w:p>
    <w:p w14:paraId="378AF9CF" w14:textId="77777777" w:rsidR="003065CA" w:rsidRDefault="003065CA" w:rsidP="003065CA"/>
    <w:p w14:paraId="65EC127A" w14:textId="4D6BB1A6" w:rsidR="003065CA" w:rsidRPr="003065CA" w:rsidRDefault="003065CA" w:rsidP="003065CA">
      <w:r w:rsidRPr="003065CA">
        <w:t xml:space="preserve">Work in the wholesale trade </w:t>
      </w:r>
    </w:p>
    <w:p w14:paraId="2C8DD047" w14:textId="77777777" w:rsidR="003065CA" w:rsidRPr="003065CA" w:rsidRDefault="003065CA" w:rsidP="003065CA">
      <w:r w:rsidRPr="003065CA">
        <w:t xml:space="preserve">Work in manufacturing, processing, repair and construction </w:t>
      </w:r>
    </w:p>
    <w:p w14:paraId="577BF43B" w14:textId="77777777" w:rsidR="003065CA" w:rsidRPr="003065CA" w:rsidRDefault="003065CA" w:rsidP="003065CA">
      <w:r w:rsidRPr="003065CA">
        <w:t xml:space="preserve">Work in the retail trade </w:t>
      </w:r>
    </w:p>
    <w:p w14:paraId="49555D5D" w14:textId="77777777" w:rsidR="003065CA" w:rsidRPr="003065CA" w:rsidRDefault="003065CA" w:rsidP="003065CA">
      <w:r w:rsidRPr="003065CA">
        <w:t xml:space="preserve">Work in the food manufacturing and beverage industries </w:t>
      </w:r>
    </w:p>
    <w:p w14:paraId="6AEBA222" w14:textId="77777777" w:rsidR="003065CA" w:rsidRPr="003065CA" w:rsidRDefault="003065CA" w:rsidP="003065CA">
      <w:r w:rsidRPr="003065CA">
        <w:t xml:space="preserve">Work providing food, drink or accommodation </w:t>
      </w:r>
    </w:p>
    <w:p w14:paraId="6CB7DB06" w14:textId="77777777" w:rsidR="003065CA" w:rsidRPr="003065CA" w:rsidRDefault="003065CA" w:rsidP="003065CA">
      <w:r w:rsidRPr="003065CA">
        <w:t xml:space="preserve">Work in the wholesale coal trade and coal trade </w:t>
      </w:r>
    </w:p>
    <w:p w14:paraId="645A6BF0" w14:textId="77777777" w:rsidR="003065CA" w:rsidRPr="003065CA" w:rsidRDefault="003065CA" w:rsidP="003065CA">
      <w:r w:rsidRPr="003065CA">
        <w:t xml:space="preserve">Activities, trade and distribution of toxic products </w:t>
      </w:r>
    </w:p>
    <w:p w14:paraId="7BEBD2A4" w14:textId="77777777" w:rsidR="003065CA" w:rsidRPr="003065CA" w:rsidRDefault="003065CA" w:rsidP="003065CA">
      <w:r w:rsidRPr="003065CA">
        <w:t xml:space="preserve">Various services, including fishing, transport and postal services </w:t>
      </w:r>
    </w:p>
    <w:p w14:paraId="20FCD278" w14:textId="77777777" w:rsidR="003065CA" w:rsidRPr="003065CA" w:rsidRDefault="003065CA" w:rsidP="003065CA">
      <w:r w:rsidRPr="003065CA">
        <w:t xml:space="preserve">Telecommunications, recreational, community and personal services </w:t>
      </w:r>
    </w:p>
    <w:p w14:paraId="1E2306DC" w14:textId="77777777" w:rsidR="003065CA" w:rsidRPr="003065CA" w:rsidRDefault="003065CA" w:rsidP="003065CA">
      <w:r w:rsidRPr="003065CA">
        <w:t xml:space="preserve">(including couriers and interpreter guides) </w:t>
      </w:r>
    </w:p>
    <w:p w14:paraId="40CAE16A" w14:textId="77777777" w:rsidR="003065CA" w:rsidRPr="003065CA" w:rsidRDefault="003065CA" w:rsidP="003065CA">
      <w:r w:rsidRPr="003065CA">
        <w:t xml:space="preserve">Itinerant Traders </w:t>
      </w:r>
    </w:p>
    <w:p w14:paraId="423681E4" w14:textId="77777777" w:rsidR="003065CA" w:rsidRPr="003065CA" w:rsidRDefault="003065CA" w:rsidP="003065CA">
      <w:r w:rsidRPr="003065CA">
        <w:t xml:space="preserve">Work in services relating to transport and travel agencies </w:t>
      </w:r>
    </w:p>
    <w:p w14:paraId="4021CE43" w14:textId="77777777" w:rsidR="003065CA" w:rsidRPr="003065CA" w:rsidRDefault="003065CA" w:rsidP="003065CA">
      <w:r w:rsidRPr="003065CA">
        <w:t xml:space="preserve">Storage and warehousing </w:t>
      </w:r>
    </w:p>
    <w:p w14:paraId="6BF2B049" w14:textId="77777777" w:rsidR="003065CA" w:rsidRPr="003065CA" w:rsidRDefault="003065CA" w:rsidP="003065CA">
      <w:r w:rsidRPr="003065CA">
        <w:t xml:space="preserve">Hairdressing </w:t>
      </w:r>
    </w:p>
    <w:p w14:paraId="2C25072F" w14:textId="699E3F22" w:rsidR="005101C7" w:rsidRDefault="003065CA" w:rsidP="003065CA">
      <w:r w:rsidRPr="003065CA">
        <w:t xml:space="preserve">Please note that the trades shown are only a broad guide to what is included within the Directive. Annex IV of the Directive, </w:t>
      </w:r>
      <w:r>
        <w:t>p</w:t>
      </w:r>
      <w:r w:rsidRPr="003065CA">
        <w:t>rovides full details and should be consulted.</w:t>
      </w:r>
    </w:p>
    <w:sectPr w:rsidR="00510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CA"/>
    <w:rsid w:val="003065CA"/>
    <w:rsid w:val="005101C7"/>
    <w:rsid w:val="0094712F"/>
    <w:rsid w:val="00D1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6A1A"/>
  <w15:chartTrackingRefBased/>
  <w15:docId w15:val="{115A0BC7-1483-4E09-8CA0-D615AA72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solas</dc:creator>
  <cp:keywords/>
  <dc:description/>
  <cp:lastModifiedBy>Gillan, Maria</cp:lastModifiedBy>
  <cp:revision>1</cp:revision>
  <dcterms:created xsi:type="dcterms:W3CDTF">2026-02-26T17:21:00Z</dcterms:created>
  <dcterms:modified xsi:type="dcterms:W3CDTF">2026-02-26T17:23:00Z</dcterms:modified>
</cp:coreProperties>
</file>