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6"/>
        <w:rPr>
          <w:rFonts w:ascii="Times New Roman"/>
          <w:i w:val="0"/>
        </w:rPr>
      </w:pPr>
    </w:p>
    <w:p>
      <w:pPr>
        <w:pStyle w:val="Heading2"/>
        <w:ind w:left="343"/>
        <w:rPr>
          <w:rFonts w:ascii="Arial"/>
          <w:i/>
        </w:rPr>
      </w:pPr>
      <w:r>
        <w:rPr>
          <w:rFonts w:ascii="Arial"/>
          <w:i/>
          <w:spacing w:val="-2"/>
        </w:rPr>
        <w:t>Notes:</w:t>
      </w:r>
    </w:p>
    <w:p>
      <w:pPr>
        <w:pStyle w:val="BodyText"/>
        <w:tabs>
          <w:tab w:pos="340" w:val="left" w:leader="none"/>
        </w:tabs>
        <w:spacing w:line="280" w:lineRule="auto" w:before="39"/>
        <w:ind w:left="59" w:right="5593"/>
      </w:pPr>
      <w:r>
        <w:rPr>
          <w:i/>
          <w:spacing w:val="-10"/>
          <w:position w:val="1"/>
        </w:rPr>
        <w:t>1</w:t>
      </w:r>
      <w:r>
        <w:rPr>
          <w:i/>
          <w:position w:val="1"/>
        </w:rPr>
        <w:tab/>
      </w:r>
      <w:r>
        <w:rPr>
          <w:i/>
        </w:rPr>
        <w:t>Purchase Order values are inclusive of VAT where appropriate</w:t>
      </w:r>
      <w:r>
        <w:rPr>
          <w:spacing w:val="80"/>
        </w:rPr>
        <w:t> </w:t>
      </w:r>
      <w:r>
        <w:rPr>
          <w:spacing w:val="-10"/>
        </w:rPr>
        <w:t>2</w:t>
      </w:r>
    </w:p>
    <w:p>
      <w:pPr>
        <w:pStyle w:val="BodyText"/>
        <w:spacing w:before="17"/>
        <w:ind w:left="340"/>
        <w:rPr>
          <w:i/>
        </w:rPr>
      </w:pPr>
      <w:r>
        <w:rPr>
          <w:i/>
        </w:rPr>
        <w:t>Suppliers</w:t>
      </w:r>
      <w:r>
        <w:rPr>
          <w:i/>
          <w:spacing w:val="5"/>
        </w:rPr>
        <w:t> </w:t>
      </w:r>
      <w:r>
        <w:rPr>
          <w:i/>
        </w:rPr>
        <w:t>subject</w:t>
      </w:r>
      <w:r>
        <w:rPr>
          <w:i/>
          <w:spacing w:val="4"/>
        </w:rPr>
        <w:t> </w:t>
      </w:r>
      <w:r>
        <w:rPr>
          <w:i/>
        </w:rPr>
        <w:t>to</w:t>
      </w:r>
      <w:r>
        <w:rPr>
          <w:i/>
          <w:spacing w:val="5"/>
        </w:rPr>
        <w:t> </w:t>
      </w:r>
      <w:r>
        <w:rPr>
          <w:i/>
        </w:rPr>
        <w:t>Withholdingtax</w:t>
      </w:r>
      <w:r>
        <w:rPr>
          <w:i/>
          <w:spacing w:val="6"/>
        </w:rPr>
        <w:t> </w:t>
      </w:r>
      <w:r>
        <w:rPr>
          <w:i/>
        </w:rPr>
        <w:t>will</w:t>
      </w:r>
      <w:r>
        <w:rPr>
          <w:i/>
          <w:spacing w:val="6"/>
        </w:rPr>
        <w:t> </w:t>
      </w:r>
      <w:r>
        <w:rPr>
          <w:i/>
        </w:rPr>
        <w:t>have</w:t>
      </w:r>
      <w:r>
        <w:rPr>
          <w:i/>
          <w:spacing w:val="5"/>
        </w:rPr>
        <w:t> </w:t>
      </w:r>
      <w:r>
        <w:rPr>
          <w:i/>
        </w:rPr>
        <w:t>their</w:t>
      </w:r>
      <w:r>
        <w:rPr>
          <w:i/>
          <w:spacing w:val="5"/>
        </w:rPr>
        <w:t> </w:t>
      </w:r>
      <w:r>
        <w:rPr>
          <w:i/>
        </w:rPr>
        <w:t>tax</w:t>
      </w:r>
      <w:r>
        <w:rPr>
          <w:i/>
          <w:spacing w:val="5"/>
        </w:rPr>
        <w:t> </w:t>
      </w:r>
      <w:r>
        <w:rPr>
          <w:i/>
        </w:rPr>
        <w:t>deducted</w:t>
      </w:r>
      <w:r>
        <w:rPr>
          <w:i/>
          <w:spacing w:val="5"/>
        </w:rPr>
        <w:t> </w:t>
      </w:r>
      <w:r>
        <w:rPr>
          <w:i/>
        </w:rPr>
        <w:t>at</w:t>
      </w:r>
      <w:r>
        <w:rPr>
          <w:i/>
          <w:spacing w:val="3"/>
        </w:rPr>
        <w:t> </w:t>
      </w:r>
      <w:r>
        <w:rPr>
          <w:i/>
        </w:rPr>
        <w:t>point</w:t>
      </w:r>
      <w:r>
        <w:rPr>
          <w:i/>
          <w:spacing w:val="4"/>
        </w:rPr>
        <w:t> </w:t>
      </w:r>
      <w:r>
        <w:rPr>
          <w:i/>
        </w:rPr>
        <w:t>of</w:t>
      </w:r>
      <w:r>
        <w:rPr>
          <w:i/>
          <w:spacing w:val="6"/>
        </w:rPr>
        <w:t> </w:t>
      </w:r>
      <w:r>
        <w:rPr>
          <w:i/>
        </w:rPr>
        <w:t>payment</w:t>
      </w:r>
      <w:r>
        <w:rPr>
          <w:i/>
          <w:spacing w:val="4"/>
        </w:rPr>
        <w:t> </w:t>
      </w:r>
      <w:r>
        <w:rPr>
          <w:i/>
        </w:rPr>
        <w:t>which</w:t>
      </w:r>
      <w:r>
        <w:rPr>
          <w:i/>
          <w:spacing w:val="4"/>
        </w:rPr>
        <w:t> </w:t>
      </w:r>
      <w:r>
        <w:rPr>
          <w:i/>
        </w:rPr>
        <w:t>may</w:t>
      </w:r>
      <w:r>
        <w:rPr>
          <w:i/>
          <w:spacing w:val="6"/>
        </w:rPr>
        <w:t> </w:t>
      </w:r>
      <w:r>
        <w:rPr>
          <w:i/>
        </w:rPr>
        <w:t>decrease</w:t>
      </w:r>
      <w:r>
        <w:rPr>
          <w:i/>
          <w:spacing w:val="6"/>
        </w:rPr>
        <w:t> </w:t>
      </w:r>
      <w:r>
        <w:rPr>
          <w:i/>
        </w:rPr>
        <w:t>the</w:t>
      </w:r>
      <w:r>
        <w:rPr>
          <w:i/>
          <w:spacing w:val="5"/>
        </w:rPr>
        <w:t> </w:t>
      </w:r>
      <w:r>
        <w:rPr>
          <w:i/>
        </w:rPr>
        <w:t>amount</w:t>
      </w:r>
      <w:r>
        <w:rPr>
          <w:i/>
          <w:spacing w:val="4"/>
        </w:rPr>
        <w:t> </w:t>
      </w:r>
      <w:r>
        <w:rPr>
          <w:i/>
        </w:rPr>
        <w:t>actually</w:t>
      </w:r>
      <w:r>
        <w:rPr>
          <w:i/>
          <w:spacing w:val="5"/>
        </w:rPr>
        <w:t> </w:t>
      </w:r>
      <w:r>
        <w:rPr>
          <w:i/>
        </w:rPr>
        <w:t>paid</w:t>
      </w:r>
      <w:r>
        <w:rPr>
          <w:i/>
          <w:spacing w:val="5"/>
        </w:rPr>
        <w:t> </w:t>
      </w:r>
      <w:r>
        <w:rPr>
          <w:i/>
        </w:rPr>
        <w:t>to</w:t>
      </w:r>
      <w:r>
        <w:rPr>
          <w:i/>
          <w:spacing w:val="5"/>
        </w:rPr>
        <w:t> </w:t>
      </w:r>
      <w:r>
        <w:rPr>
          <w:i/>
        </w:rPr>
        <w:t>under</w:t>
      </w:r>
      <w:r>
        <w:rPr>
          <w:i/>
          <w:spacing w:val="5"/>
        </w:rPr>
        <w:t> </w:t>
      </w:r>
      <w:r>
        <w:rPr>
          <w:i/>
          <w:spacing w:val="-2"/>
        </w:rPr>
        <w:t>€20,000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31" w:after="0"/>
        <w:ind w:left="340" w:right="0" w:hanging="281"/>
        <w:jc w:val="left"/>
        <w:rPr>
          <w:i/>
          <w:sz w:val="15"/>
        </w:rPr>
      </w:pPr>
      <w:r>
        <w:rPr>
          <w:i/>
          <w:sz w:val="15"/>
        </w:rPr>
        <w:t>Although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a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Purchase</w:t>
      </w:r>
      <w:r>
        <w:rPr>
          <w:i/>
          <w:spacing w:val="6"/>
          <w:sz w:val="15"/>
        </w:rPr>
        <w:t> </w:t>
      </w:r>
      <w:r>
        <w:rPr>
          <w:i/>
          <w:sz w:val="15"/>
        </w:rPr>
        <w:t>Order</w:t>
      </w:r>
      <w:r>
        <w:rPr>
          <w:i/>
          <w:spacing w:val="5"/>
          <w:sz w:val="15"/>
        </w:rPr>
        <w:t> </w:t>
      </w:r>
      <w:r>
        <w:rPr>
          <w:i/>
          <w:sz w:val="15"/>
        </w:rPr>
        <w:t>may</w:t>
      </w:r>
      <w:r>
        <w:rPr>
          <w:i/>
          <w:spacing w:val="5"/>
          <w:sz w:val="15"/>
        </w:rPr>
        <w:t> </w:t>
      </w:r>
      <w:r>
        <w:rPr>
          <w:i/>
          <w:sz w:val="15"/>
        </w:rPr>
        <w:t>have</w:t>
      </w:r>
      <w:r>
        <w:rPr>
          <w:i/>
          <w:spacing w:val="6"/>
          <w:sz w:val="15"/>
        </w:rPr>
        <w:t> </w:t>
      </w:r>
      <w:r>
        <w:rPr>
          <w:i/>
          <w:sz w:val="15"/>
        </w:rPr>
        <w:t>been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raised</w:t>
      </w:r>
      <w:r>
        <w:rPr>
          <w:i/>
          <w:spacing w:val="5"/>
          <w:sz w:val="15"/>
        </w:rPr>
        <w:t> </w:t>
      </w:r>
      <w:r>
        <w:rPr>
          <w:i/>
          <w:sz w:val="15"/>
        </w:rPr>
        <w:t>it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is</w:t>
      </w:r>
      <w:r>
        <w:rPr>
          <w:i/>
          <w:spacing w:val="4"/>
          <w:sz w:val="15"/>
        </w:rPr>
        <w:t> </w:t>
      </w:r>
      <w:r>
        <w:rPr>
          <w:i/>
          <w:sz w:val="15"/>
        </w:rPr>
        <w:t>possible</w:t>
      </w:r>
      <w:r>
        <w:rPr>
          <w:i/>
          <w:spacing w:val="6"/>
          <w:sz w:val="15"/>
        </w:rPr>
        <w:t> </w:t>
      </w:r>
      <w:r>
        <w:rPr>
          <w:i/>
          <w:sz w:val="15"/>
        </w:rPr>
        <w:t>that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no</w:t>
      </w:r>
      <w:r>
        <w:rPr>
          <w:i/>
          <w:spacing w:val="6"/>
          <w:sz w:val="15"/>
        </w:rPr>
        <w:t> </w:t>
      </w:r>
      <w:r>
        <w:rPr>
          <w:i/>
          <w:sz w:val="15"/>
        </w:rPr>
        <w:t>payment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has</w:t>
      </w:r>
      <w:r>
        <w:rPr>
          <w:i/>
          <w:spacing w:val="5"/>
          <w:sz w:val="15"/>
        </w:rPr>
        <w:t> </w:t>
      </w:r>
      <w:r>
        <w:rPr>
          <w:i/>
          <w:sz w:val="15"/>
        </w:rPr>
        <w:t>been</w:t>
      </w:r>
      <w:r>
        <w:rPr>
          <w:i/>
          <w:spacing w:val="4"/>
          <w:sz w:val="15"/>
        </w:rPr>
        <w:t> </w:t>
      </w:r>
      <w:r>
        <w:rPr>
          <w:i/>
          <w:spacing w:val="-4"/>
          <w:sz w:val="15"/>
        </w:rPr>
        <w:t>made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30" w:after="0"/>
        <w:ind w:left="340" w:right="0" w:hanging="281"/>
        <w:jc w:val="left"/>
        <w:rPr>
          <w:i/>
          <w:sz w:val="15"/>
        </w:rPr>
      </w:pPr>
      <w:r>
        <w:rPr>
          <w:i/>
          <w:sz w:val="15"/>
        </w:rPr>
        <w:t>Some</w:t>
      </w:r>
      <w:r>
        <w:rPr>
          <w:i/>
          <w:spacing w:val="7"/>
          <w:sz w:val="15"/>
        </w:rPr>
        <w:t> </w:t>
      </w:r>
      <w:r>
        <w:rPr>
          <w:i/>
          <w:sz w:val="15"/>
        </w:rPr>
        <w:t>Purchase</w:t>
      </w:r>
      <w:r>
        <w:rPr>
          <w:i/>
          <w:spacing w:val="7"/>
          <w:sz w:val="15"/>
        </w:rPr>
        <w:t> </w:t>
      </w:r>
      <w:r>
        <w:rPr>
          <w:i/>
          <w:sz w:val="15"/>
        </w:rPr>
        <w:t>Orders</w:t>
      </w:r>
      <w:r>
        <w:rPr>
          <w:i/>
          <w:spacing w:val="7"/>
          <w:sz w:val="15"/>
        </w:rPr>
        <w:t> </w:t>
      </w:r>
      <w:r>
        <w:rPr>
          <w:i/>
          <w:sz w:val="15"/>
        </w:rPr>
        <w:t>may</w:t>
      </w:r>
      <w:r>
        <w:rPr>
          <w:i/>
          <w:spacing w:val="8"/>
          <w:sz w:val="15"/>
        </w:rPr>
        <w:t> </w:t>
      </w:r>
      <w:r>
        <w:rPr>
          <w:i/>
          <w:sz w:val="15"/>
        </w:rPr>
        <w:t>be</w:t>
      </w:r>
      <w:r>
        <w:rPr>
          <w:i/>
          <w:spacing w:val="7"/>
          <w:sz w:val="15"/>
        </w:rPr>
        <w:t> </w:t>
      </w:r>
      <w:r>
        <w:rPr>
          <w:i/>
          <w:sz w:val="15"/>
        </w:rPr>
        <w:t>multi-</w:t>
      </w:r>
      <w:r>
        <w:rPr>
          <w:i/>
          <w:spacing w:val="-2"/>
          <w:sz w:val="15"/>
        </w:rPr>
        <w:t>annual</w:t>
      </w:r>
    </w:p>
    <w:p>
      <w:pPr>
        <w:spacing w:line="240" w:lineRule="auto" w:before="212" w:after="1"/>
        <w:rPr>
          <w:i/>
          <w:sz w:val="20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3"/>
        <w:gridCol w:w="3793"/>
        <w:gridCol w:w="1343"/>
        <w:gridCol w:w="1199"/>
      </w:tblGrid>
      <w:tr>
        <w:trPr>
          <w:trHeight w:val="208" w:hRule="atLeast"/>
        </w:trPr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73" w:lineRule="exact" w:before="15"/>
              <w:ind w:left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73" w:lineRule="exact" w:before="15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73" w:lineRule="exact" w:before="15"/>
              <w:ind w:left="433"/>
              <w:rPr>
                <w:b/>
                <w:sz w:val="15"/>
              </w:rPr>
            </w:pPr>
            <w:r>
              <w:rPr>
                <w:b/>
                <w:sz w:val="15"/>
              </w:rPr>
              <w:t>PO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73" w:lineRule="exact" w:before="15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221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7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IBM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IRELAND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7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ICT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SUPPORT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35,055.00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1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WILLIAM</w:t>
            </w:r>
            <w:r>
              <w:rPr>
                <w:rFonts w:ascii="Arial"/>
                <w:spacing w:val="20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FRY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COUNSEL</w:t>
            </w:r>
            <w:r>
              <w:rPr>
                <w:rFonts w:ascii="Arial"/>
                <w:spacing w:val="19"/>
                <w:sz w:val="15"/>
              </w:rPr>
              <w:t> </w:t>
            </w:r>
            <w:r>
              <w:rPr>
                <w:rFonts w:ascii="Arial"/>
                <w:sz w:val="15"/>
              </w:rPr>
              <w:t>ADVICE/OUTLAY</w:t>
            </w:r>
            <w:r>
              <w:rPr>
                <w:rFonts w:ascii="Arial"/>
                <w:spacing w:val="16"/>
                <w:sz w:val="15"/>
              </w:rPr>
              <w:t> </w:t>
            </w:r>
            <w:r>
              <w:rPr>
                <w:rFonts w:ascii="Arial"/>
                <w:spacing w:val="-4"/>
                <w:sz w:val="15"/>
              </w:rPr>
              <w:t>COSTS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80,000.00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CREDIT</w:t>
            </w:r>
            <w:r>
              <w:rPr>
                <w:rFonts w:ascii="Arial"/>
                <w:spacing w:val="13"/>
                <w:sz w:val="15"/>
              </w:rPr>
              <w:t> </w:t>
            </w:r>
            <w:r>
              <w:rPr>
                <w:rFonts w:ascii="Arial"/>
                <w:sz w:val="15"/>
              </w:rPr>
              <w:t>CARD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SYSTEMS</w:t>
            </w:r>
            <w:r>
              <w:rPr>
                <w:rFonts w:ascii="Arial"/>
                <w:spacing w:val="11"/>
                <w:sz w:val="15"/>
              </w:rPr>
              <w:t> </w:t>
            </w:r>
            <w:r>
              <w:rPr>
                <w:rFonts w:ascii="Arial"/>
                <w:sz w:val="15"/>
              </w:rPr>
              <w:t>IRELAND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SAFE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PASS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PRINT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34,044.00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HARTLEY</w:t>
            </w:r>
            <w:r>
              <w:rPr>
                <w:rFonts w:ascii="Arial"/>
                <w:spacing w:val="11"/>
                <w:sz w:val="15"/>
              </w:rPr>
              <w:t> </w:t>
            </w:r>
            <w:r>
              <w:rPr>
                <w:rFonts w:ascii="Arial"/>
                <w:sz w:val="15"/>
              </w:rPr>
              <w:t>PEOPLE</w:t>
            </w:r>
            <w:r>
              <w:rPr>
                <w:rFonts w:ascii="Arial"/>
                <w:spacing w:val="14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AGENCY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SERVICES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24,506.91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DUBLIN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INSTITUTE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OF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TECHNOLOGY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DEVELOP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TEST</w:t>
            </w:r>
            <w:r>
              <w:rPr>
                <w:rFonts w:ascii="Arial"/>
                <w:spacing w:val="14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SPECIFICATIONS/ASSESSMENTS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21,940.00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DELOITTE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&amp;</w:t>
            </w:r>
            <w:r>
              <w:rPr>
                <w:rFonts w:ascii="Arial"/>
                <w:spacing w:val="1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TOUCHE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AUDIT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SERVICES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59,236.80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013" w:type="dxa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DELOITTE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&amp;</w:t>
            </w:r>
            <w:r>
              <w:rPr>
                <w:rFonts w:ascii="Arial"/>
                <w:spacing w:val="1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TOUCHE</w:t>
            </w:r>
          </w:p>
        </w:tc>
        <w:tc>
          <w:tcPr>
            <w:tcW w:w="3793" w:type="dxa"/>
          </w:tcPr>
          <w:p>
            <w:pPr>
              <w:pStyle w:val="TableParagraph"/>
              <w:spacing w:line="240" w:lineRule="auto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AUDIT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SERVICES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36,900.00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02" w:hRule="atLeast"/>
        </w:trPr>
        <w:tc>
          <w:tcPr>
            <w:tcW w:w="3013" w:type="dxa"/>
          </w:tcPr>
          <w:p>
            <w:pPr>
              <w:pStyle w:val="TableParagraph"/>
              <w:spacing w:line="163" w:lineRule="exact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THINKHOUSE</w:t>
            </w:r>
            <w:r>
              <w:rPr>
                <w:rFonts w:ascii="Arial"/>
                <w:spacing w:val="18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</w:p>
        </w:tc>
        <w:tc>
          <w:tcPr>
            <w:tcW w:w="3793" w:type="dxa"/>
          </w:tcPr>
          <w:p>
            <w:pPr>
              <w:pStyle w:val="TableParagraph"/>
              <w:spacing w:line="163" w:lineRule="exact" w:before="19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RESEARCH/EVALUATION</w:t>
            </w:r>
          </w:p>
        </w:tc>
        <w:tc>
          <w:tcPr>
            <w:tcW w:w="1343" w:type="dxa"/>
          </w:tcPr>
          <w:p>
            <w:pPr>
              <w:pStyle w:val="TableParagraph"/>
              <w:spacing w:line="163" w:lineRule="exact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30,720.48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44" w:hRule="atLeast"/>
        </w:trPr>
        <w:tc>
          <w:tcPr>
            <w:tcW w:w="6806" w:type="dxa"/>
            <w:gridSpan w:val="2"/>
          </w:tcPr>
          <w:p>
            <w:pPr>
              <w:pStyle w:val="TableParagraph"/>
              <w:spacing w:line="240" w:lineRule="auto" w:before="40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GREENVILLE</w:t>
            </w:r>
            <w:r>
              <w:rPr>
                <w:rFonts w:ascii="Arial"/>
                <w:spacing w:val="20"/>
                <w:sz w:val="15"/>
              </w:rPr>
              <w:t> </w:t>
            </w:r>
            <w:r>
              <w:rPr>
                <w:rFonts w:ascii="Arial"/>
                <w:sz w:val="15"/>
              </w:rPr>
              <w:t>PROCUREMENT</w:t>
            </w:r>
            <w:r>
              <w:rPr>
                <w:rFonts w:ascii="Arial"/>
                <w:spacing w:val="24"/>
                <w:sz w:val="15"/>
              </w:rPr>
              <w:t> </w:t>
            </w:r>
            <w:r>
              <w:rPr>
                <w:rFonts w:ascii="Arial"/>
                <w:sz w:val="15"/>
              </w:rPr>
              <w:t>PARTNERTRAINING</w:t>
            </w:r>
            <w:r>
              <w:rPr>
                <w:rFonts w:ascii="Arial"/>
                <w:spacing w:val="2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COURSE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40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76,000.00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5" w:lineRule="exact" w:before="19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6806" w:type="dxa"/>
            <w:gridSpan w:val="2"/>
          </w:tcPr>
          <w:p>
            <w:pPr>
              <w:pStyle w:val="TableParagraph"/>
              <w:tabs>
                <w:tab w:pos="3050" w:val="left" w:leader="none"/>
              </w:tabs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INDECON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IRELAND</w:t>
            </w:r>
            <w:r>
              <w:rPr>
                <w:rFonts w:ascii="Arial"/>
                <w:sz w:val="15"/>
              </w:rPr>
              <w:tab/>
            </w:r>
            <w:r>
              <w:rPr>
                <w:rFonts w:ascii="Arial"/>
                <w:spacing w:val="-2"/>
                <w:sz w:val="15"/>
              </w:rPr>
              <w:t>RESEARCH/EVALUATION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165,430.08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6806" w:type="dxa"/>
            <w:gridSpan w:val="2"/>
          </w:tcPr>
          <w:p>
            <w:pPr>
              <w:pStyle w:val="TableParagraph"/>
              <w:tabs>
                <w:tab w:pos="3050" w:val="left" w:leader="none"/>
              </w:tabs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CORE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HR</w:t>
            </w:r>
            <w:r>
              <w:rPr>
                <w:rFonts w:ascii="Arial"/>
                <w:sz w:val="15"/>
              </w:rPr>
              <w:tab/>
              <w:t>SUBSCRIPTION</w:t>
            </w:r>
            <w:r>
              <w:rPr>
                <w:rFonts w:ascii="Arial"/>
                <w:spacing w:val="21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ANNUAL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58,203.60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6806" w:type="dxa"/>
            <w:gridSpan w:val="2"/>
          </w:tcPr>
          <w:p>
            <w:pPr>
              <w:pStyle w:val="TableParagraph"/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SABEO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CONTRACTING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SERVICES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LTD</w:t>
            </w:r>
            <w:r>
              <w:rPr>
                <w:rFonts w:ascii="Arial"/>
                <w:spacing w:val="35"/>
                <w:sz w:val="15"/>
              </w:rPr>
              <w:t>  </w:t>
            </w:r>
            <w:r>
              <w:rPr>
                <w:rFonts w:ascii="Arial"/>
                <w:sz w:val="15"/>
              </w:rPr>
              <w:t>ICT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SERVICES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132,840.00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6806" w:type="dxa"/>
            <w:gridSpan w:val="2"/>
          </w:tcPr>
          <w:p>
            <w:pPr>
              <w:pStyle w:val="TableParagraph"/>
              <w:tabs>
                <w:tab w:pos="3050" w:val="left" w:leader="none"/>
              </w:tabs>
              <w:spacing w:line="240" w:lineRule="auto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COLAISTE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11"/>
                <w:sz w:val="15"/>
              </w:rPr>
              <w:t> </w:t>
            </w:r>
            <w:r>
              <w:rPr>
                <w:rFonts w:ascii="Arial"/>
                <w:sz w:val="15"/>
              </w:rPr>
              <w:t>DANANN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  <w:r>
              <w:rPr>
                <w:rFonts w:ascii="Arial"/>
                <w:sz w:val="15"/>
              </w:rPr>
              <w:tab/>
              <w:t>E-TUTORING</w:t>
            </w:r>
            <w:r>
              <w:rPr>
                <w:rFonts w:ascii="Arial"/>
                <w:spacing w:val="12"/>
                <w:sz w:val="15"/>
              </w:rPr>
              <w:t> </w:t>
            </w:r>
            <w:r>
              <w:rPr>
                <w:rFonts w:ascii="Arial"/>
                <w:sz w:val="15"/>
              </w:rPr>
              <w:t>SUPPORT</w:t>
            </w:r>
            <w:r>
              <w:rPr>
                <w:rFonts w:ascii="Arial"/>
                <w:spacing w:val="16"/>
                <w:sz w:val="15"/>
              </w:rPr>
              <w:t> </w:t>
            </w:r>
            <w:r>
              <w:rPr>
                <w:rFonts w:ascii="Arial"/>
                <w:sz w:val="15"/>
              </w:rPr>
              <w:t>LOT</w:t>
            </w:r>
            <w:r>
              <w:rPr>
                <w:rFonts w:ascii="Arial"/>
                <w:spacing w:val="16"/>
                <w:sz w:val="15"/>
              </w:rPr>
              <w:t> </w:t>
            </w:r>
            <w:r>
              <w:rPr>
                <w:rFonts w:ascii="Arial"/>
                <w:spacing w:val="-10"/>
                <w:sz w:val="15"/>
              </w:rPr>
              <w:t>1</w:t>
            </w:r>
          </w:p>
        </w:tc>
        <w:tc>
          <w:tcPr>
            <w:tcW w:w="1343" w:type="dxa"/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1,586,777.00</w:t>
            </w:r>
          </w:p>
        </w:tc>
        <w:tc>
          <w:tcPr>
            <w:tcW w:w="1199" w:type="dxa"/>
          </w:tcPr>
          <w:p>
            <w:pPr>
              <w:pStyle w:val="TableParagraph"/>
              <w:spacing w:line="203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02" w:hRule="atLeast"/>
        </w:trPr>
        <w:tc>
          <w:tcPr>
            <w:tcW w:w="6806" w:type="dxa"/>
            <w:gridSpan w:val="2"/>
          </w:tcPr>
          <w:p>
            <w:pPr>
              <w:pStyle w:val="TableParagraph"/>
              <w:tabs>
                <w:tab w:pos="3050" w:val="left" w:leader="none"/>
              </w:tabs>
              <w:spacing w:line="163" w:lineRule="exact" w:before="19"/>
              <w:ind w:left="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ENOVATION</w:t>
            </w:r>
            <w:r>
              <w:rPr>
                <w:rFonts w:ascii="Arial"/>
                <w:spacing w:val="17"/>
                <w:sz w:val="15"/>
              </w:rPr>
              <w:t> </w:t>
            </w:r>
            <w:r>
              <w:rPr>
                <w:rFonts w:ascii="Arial"/>
                <w:sz w:val="15"/>
              </w:rPr>
              <w:t>SOLUTIONS</w:t>
            </w:r>
            <w:r>
              <w:rPr>
                <w:rFonts w:ascii="Arial"/>
                <w:spacing w:val="20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LTD</w:t>
            </w:r>
            <w:r>
              <w:rPr>
                <w:rFonts w:ascii="Arial"/>
                <w:sz w:val="15"/>
              </w:rPr>
              <w:tab/>
              <w:t>TECHNICAL</w:t>
            </w:r>
            <w:r>
              <w:rPr>
                <w:rFonts w:ascii="Arial"/>
                <w:spacing w:val="17"/>
                <w:sz w:val="15"/>
              </w:rPr>
              <w:t> </w:t>
            </w:r>
            <w:r>
              <w:rPr>
                <w:rFonts w:ascii="Arial"/>
                <w:spacing w:val="-2"/>
                <w:sz w:val="15"/>
              </w:rPr>
              <w:t>SERVICES</w:t>
            </w:r>
          </w:p>
        </w:tc>
        <w:tc>
          <w:tcPr>
            <w:tcW w:w="1343" w:type="dxa"/>
          </w:tcPr>
          <w:p>
            <w:pPr>
              <w:pStyle w:val="TableParagraph"/>
              <w:spacing w:line="163" w:lineRule="exact" w:before="19"/>
              <w:ind w:right="25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230,507.22</w:t>
            </w:r>
          </w:p>
        </w:tc>
        <w:tc>
          <w:tcPr>
            <w:tcW w:w="1199" w:type="dxa"/>
          </w:tcPr>
          <w:p>
            <w:pPr>
              <w:pStyle w:val="TableParagraph"/>
              <w:spacing w:line="182" w:lineRule="exact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EUR</w:t>
            </w:r>
          </w:p>
        </w:tc>
      </w:tr>
    </w:tbl>
    <w:p>
      <w:pPr>
        <w:pStyle w:val="TableParagraph"/>
        <w:spacing w:after="0" w:line="182" w:lineRule="exact"/>
        <w:jc w:val="center"/>
        <w:rPr>
          <w:sz w:val="17"/>
        </w:rPr>
        <w:sectPr>
          <w:headerReference w:type="default" r:id="rId5"/>
          <w:type w:val="continuous"/>
          <w:pgSz w:w="11910" w:h="16840"/>
          <w:pgMar w:header="1131" w:footer="0" w:top="1540" w:bottom="280" w:left="1133" w:right="992"/>
          <w:pgNumType w:start="1"/>
        </w:sectPr>
      </w:pPr>
    </w:p>
    <w:p>
      <w:pPr>
        <w:spacing w:line="240" w:lineRule="auto" w:before="117" w:after="0"/>
        <w:rPr>
          <w:i/>
          <w:sz w:val="20"/>
        </w:rPr>
      </w:pPr>
    </w:p>
    <w:tbl>
      <w:tblPr>
        <w:tblW w:w="0" w:type="auto"/>
        <w:jc w:val="left"/>
        <w:tblInd w:w="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3946"/>
        <w:gridCol w:w="1131"/>
        <w:gridCol w:w="749"/>
      </w:tblGrid>
      <w:tr>
        <w:trPr>
          <w:trHeight w:val="167" w:hRule="atLeast"/>
        </w:trPr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4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336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188" w:hRule="atLeast"/>
        </w:trPr>
        <w:tc>
          <w:tcPr>
            <w:tcW w:w="3221" w:type="dxa"/>
          </w:tcPr>
          <w:p>
            <w:pPr>
              <w:pStyle w:val="TableParagraph"/>
              <w:spacing w:line="168" w:lineRule="exact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ECDL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spacing w:line="168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131" w:type="dxa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36,000.00</w:t>
            </w:r>
          </w:p>
        </w:tc>
        <w:tc>
          <w:tcPr>
            <w:tcW w:w="749" w:type="dxa"/>
          </w:tcPr>
          <w:p>
            <w:pPr>
              <w:pStyle w:val="TableParagraph"/>
              <w:spacing w:line="168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spacing w:line="163" w:lineRule="exact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PROSPECTUS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spacing w:line="163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RESEARCH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spacing w:line="163" w:lineRule="exact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21,279.00</w:t>
            </w:r>
          </w:p>
        </w:tc>
        <w:tc>
          <w:tcPr>
            <w:tcW w:w="749" w:type="dxa"/>
          </w:tcPr>
          <w:p>
            <w:pPr>
              <w:pStyle w:val="TableParagraph"/>
              <w:spacing w:line="163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PRINTING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34,044.00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DELOITTE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20,258.10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FORCE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40,590.00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EVROS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EQUIPMENT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351,745.88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ENOVATION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MOODLE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123,000.00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SERVISOURCE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TEMPORARY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STAFF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38,417.36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MANGUARD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PLUS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SECURITY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130,380.00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FORCE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40,590.00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MOMENTUM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CLEANING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107,825.00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DELOITTE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20,454.90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5" w:hRule="atLeast"/>
        </w:trPr>
        <w:tc>
          <w:tcPr>
            <w:tcW w:w="3221" w:type="dxa"/>
          </w:tcPr>
          <w:p>
            <w:pPr>
              <w:pStyle w:val="TableParagraph"/>
              <w:spacing w:line="146" w:lineRule="exact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MITCHELL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KANE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(2007)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spacing w:line="146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PROJECT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131" w:type="dxa"/>
          </w:tcPr>
          <w:p>
            <w:pPr>
              <w:pStyle w:val="TableParagraph"/>
              <w:spacing w:line="146" w:lineRule="exact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30,083.34</w:t>
            </w:r>
          </w:p>
        </w:tc>
        <w:tc>
          <w:tcPr>
            <w:tcW w:w="749" w:type="dxa"/>
          </w:tcPr>
          <w:p>
            <w:pPr>
              <w:pStyle w:val="TableParagraph"/>
              <w:spacing w:line="146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p>
      <w:pPr>
        <w:pStyle w:val="TableParagraph"/>
        <w:spacing w:after="0" w:line="146" w:lineRule="exact"/>
        <w:jc w:val="center"/>
        <w:rPr>
          <w:sz w:val="15"/>
        </w:rPr>
        <w:sectPr>
          <w:headerReference w:type="default" r:id="rId6"/>
          <w:pgSz w:w="11910" w:h="16840"/>
          <w:pgMar w:header="1127" w:footer="0" w:top="2660" w:bottom="280" w:left="1133" w:right="992"/>
          <w:pgNumType w:start="2"/>
        </w:sectPr>
      </w:pPr>
    </w:p>
    <w:p>
      <w:pPr>
        <w:spacing w:line="240" w:lineRule="auto" w:before="117" w:after="0"/>
        <w:rPr>
          <w:i/>
          <w:sz w:val="20"/>
        </w:rPr>
      </w:pPr>
    </w:p>
    <w:tbl>
      <w:tblPr>
        <w:tblW w:w="0" w:type="auto"/>
        <w:jc w:val="left"/>
        <w:tblInd w:w="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3946"/>
        <w:gridCol w:w="1131"/>
        <w:gridCol w:w="749"/>
      </w:tblGrid>
      <w:tr>
        <w:trPr>
          <w:trHeight w:val="167" w:hRule="atLeast"/>
        </w:trPr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4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336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>
            <w:pPr>
              <w:pStyle w:val="TableParagraph"/>
              <w:spacing w:line="147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188" w:hRule="atLeast"/>
        </w:trPr>
        <w:tc>
          <w:tcPr>
            <w:tcW w:w="3221" w:type="dxa"/>
          </w:tcPr>
          <w:p>
            <w:pPr>
              <w:pStyle w:val="TableParagraph"/>
              <w:spacing w:line="168" w:lineRule="exact"/>
              <w:ind w:left="57"/>
              <w:rPr>
                <w:sz w:val="15"/>
              </w:rPr>
            </w:pPr>
            <w:r>
              <w:rPr>
                <w:spacing w:val="-4"/>
                <w:sz w:val="15"/>
              </w:rPr>
              <w:t>ACCA</w:t>
            </w:r>
          </w:p>
        </w:tc>
        <w:tc>
          <w:tcPr>
            <w:tcW w:w="3946" w:type="dxa"/>
          </w:tcPr>
          <w:p>
            <w:pPr>
              <w:pStyle w:val="TableParagraph"/>
              <w:spacing w:line="168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CERTICIATION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131" w:type="dxa"/>
          </w:tcPr>
          <w:p>
            <w:pPr>
              <w:pStyle w:val="TableParagraph"/>
              <w:spacing w:line="168" w:lineRule="exact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130,000.00</w:t>
            </w:r>
          </w:p>
        </w:tc>
        <w:tc>
          <w:tcPr>
            <w:tcW w:w="749" w:type="dxa"/>
          </w:tcPr>
          <w:p>
            <w:pPr>
              <w:pStyle w:val="TableParagraph"/>
              <w:spacing w:line="168" w:lineRule="exact"/>
              <w:ind w:left="3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GBP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spacing w:line="163" w:lineRule="exact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MCGEOUGH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TRAINING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3946" w:type="dxa"/>
          </w:tcPr>
          <w:p>
            <w:pPr>
              <w:pStyle w:val="TableParagraph"/>
              <w:spacing w:line="163" w:lineRule="exact"/>
              <w:ind w:left="35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spacing w:line="163" w:lineRule="exact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28,575.00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63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SOFTWARE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298,275.00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z w:val="15"/>
              </w:rPr>
              <w:t>ORACLE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EMEA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53,781.75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ECDL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69,000.00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CARROLL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FOOD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CATERING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FACILITIES</w:t>
            </w:r>
          </w:p>
        </w:tc>
        <w:tc>
          <w:tcPr>
            <w:tcW w:w="1131" w:type="dxa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119,900.00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SAFEPASS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PRINT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20,915.00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SAFEPASS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PRINT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34,044.00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AK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GENERAL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PROJECT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20,664.00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CLIENT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30,750.00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DEFINITIVE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EQUIPMENT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24,049.28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DELOITTE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52,570.20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SPARKFOUNDRY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24,600.00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O'BRIEN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GOVERNANCE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DESIGN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PROJECT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24,600.00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HEWLETT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PACKARD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ENTERPRISE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HARDWARE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63,491.79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82" w:hRule="atLeast"/>
        </w:trPr>
        <w:tc>
          <w:tcPr>
            <w:tcW w:w="3221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z w:val="15"/>
              </w:rPr>
              <w:t>APLEONA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HSG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FACILITIES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131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29,462.44</w:t>
            </w:r>
          </w:p>
        </w:tc>
        <w:tc>
          <w:tcPr>
            <w:tcW w:w="749" w:type="dxa"/>
          </w:tcPr>
          <w:p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5" w:hRule="atLeast"/>
        </w:trPr>
        <w:tc>
          <w:tcPr>
            <w:tcW w:w="3221" w:type="dxa"/>
          </w:tcPr>
          <w:p>
            <w:pPr>
              <w:pStyle w:val="TableParagraph"/>
              <w:spacing w:line="146" w:lineRule="exact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SABEO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CONTRACTING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946" w:type="dxa"/>
          </w:tcPr>
          <w:p>
            <w:pPr>
              <w:pStyle w:val="TableParagraph"/>
              <w:spacing w:line="146" w:lineRule="exact"/>
              <w:ind w:left="35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31" w:type="dxa"/>
          </w:tcPr>
          <w:p>
            <w:pPr>
              <w:pStyle w:val="TableParagraph"/>
              <w:spacing w:line="146" w:lineRule="exact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29,882.85</w:t>
            </w:r>
          </w:p>
        </w:tc>
        <w:tc>
          <w:tcPr>
            <w:tcW w:w="749" w:type="dxa"/>
          </w:tcPr>
          <w:p>
            <w:pPr>
              <w:pStyle w:val="TableParagraph"/>
              <w:spacing w:line="146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p>
      <w:pPr>
        <w:pStyle w:val="TableParagraph"/>
        <w:spacing w:after="0" w:line="146" w:lineRule="exact"/>
        <w:jc w:val="center"/>
        <w:rPr>
          <w:sz w:val="15"/>
        </w:rPr>
        <w:sectPr>
          <w:pgSz w:w="11910" w:h="16840"/>
          <w:pgMar w:header="1127" w:footer="0" w:top="2660" w:bottom="280" w:left="1133" w:right="992"/>
        </w:sectPr>
      </w:pPr>
    </w:p>
    <w:p>
      <w:pPr>
        <w:pStyle w:val="Heading1"/>
      </w:pPr>
      <w:r>
        <w:rPr/>
        <w:t>SOLAS</w:t>
      </w:r>
      <w:r>
        <w:rPr>
          <w:spacing w:val="5"/>
        </w:rPr>
        <w:t> </w:t>
      </w:r>
      <w:r>
        <w:rPr/>
        <w:t>PURCHASE</w:t>
      </w:r>
      <w:r>
        <w:rPr>
          <w:spacing w:val="5"/>
        </w:rPr>
        <w:t> </w:t>
      </w:r>
      <w:r>
        <w:rPr/>
        <w:t>ORDERS</w:t>
      </w:r>
      <w:r>
        <w:rPr>
          <w:spacing w:val="5"/>
        </w:rPr>
        <w:t> </w:t>
      </w:r>
      <w:r>
        <w:rPr/>
        <w:t>ISSUED</w:t>
      </w:r>
      <w:r>
        <w:rPr>
          <w:spacing w:val="4"/>
        </w:rPr>
        <w:t> </w:t>
      </w:r>
      <w:r>
        <w:rPr/>
        <w:t>Q4</w:t>
      </w:r>
      <w:r>
        <w:rPr>
          <w:spacing w:val="4"/>
        </w:rPr>
        <w:t> </w:t>
      </w:r>
      <w:r>
        <w:rPr>
          <w:spacing w:val="-4"/>
        </w:rPr>
        <w:t>2018</w:t>
      </w:r>
    </w:p>
    <w:p>
      <w:pPr>
        <w:spacing w:before="19"/>
        <w:ind w:left="239" w:right="0" w:firstLine="0"/>
        <w:jc w:val="left"/>
        <w:rPr>
          <w:b/>
          <w:i/>
          <w:sz w:val="15"/>
        </w:rPr>
      </w:pPr>
      <w:r>
        <w:rPr>
          <w:b/>
          <w:i/>
          <w:sz w:val="15"/>
        </w:rPr>
        <w:t>PO</w:t>
      </w:r>
      <w:r>
        <w:rPr>
          <w:b/>
          <w:i/>
          <w:spacing w:val="2"/>
          <w:sz w:val="15"/>
        </w:rPr>
        <w:t> </w:t>
      </w:r>
      <w:r>
        <w:rPr>
          <w:b/>
          <w:i/>
          <w:sz w:val="15"/>
        </w:rPr>
        <w:t>Values</w:t>
      </w:r>
      <w:r>
        <w:rPr>
          <w:b/>
          <w:i/>
          <w:spacing w:val="2"/>
          <w:sz w:val="15"/>
        </w:rPr>
        <w:t> </w:t>
      </w:r>
      <w:r>
        <w:rPr>
          <w:b/>
          <w:i/>
          <w:sz w:val="15"/>
        </w:rPr>
        <w:t>&gt;</w:t>
      </w:r>
      <w:r>
        <w:rPr>
          <w:b/>
          <w:i/>
          <w:spacing w:val="4"/>
          <w:sz w:val="15"/>
        </w:rPr>
        <w:t> </w:t>
      </w:r>
      <w:r>
        <w:rPr>
          <w:b/>
          <w:i/>
          <w:spacing w:val="-2"/>
          <w:sz w:val="15"/>
        </w:rPr>
        <w:t>€20,000</w:t>
      </w:r>
    </w:p>
    <w:p>
      <w:pPr>
        <w:spacing w:line="240" w:lineRule="auto" w:before="48"/>
        <w:rPr>
          <w:b/>
          <w:i/>
          <w:sz w:val="15"/>
        </w:rPr>
      </w:pPr>
    </w:p>
    <w:p>
      <w:pPr>
        <w:spacing w:before="0"/>
        <w:ind w:left="881" w:right="0" w:firstLine="0"/>
        <w:jc w:val="left"/>
        <w:rPr>
          <w:b/>
          <w:i/>
          <w:sz w:val="12"/>
        </w:rPr>
      </w:pPr>
      <w:r>
        <w:rPr>
          <w:b/>
          <w:i/>
          <w:spacing w:val="-2"/>
          <w:w w:val="105"/>
          <w:sz w:val="12"/>
        </w:rPr>
        <w:t>Notes: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39" w:after="0"/>
        <w:ind w:left="879" w:right="0" w:hanging="141"/>
        <w:jc w:val="left"/>
        <w:rPr>
          <w:i/>
          <w:sz w:val="12"/>
        </w:rPr>
      </w:pPr>
      <w:r>
        <w:rPr>
          <w:i/>
          <w:w w:val="105"/>
          <w:sz w:val="12"/>
        </w:rPr>
        <w:t>Purchase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Order values are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inclusive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of VAT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where</w:t>
      </w:r>
      <w:r>
        <w:rPr>
          <w:i/>
          <w:spacing w:val="-1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appropriate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28" w:after="0"/>
        <w:ind w:left="879" w:right="0" w:hanging="141"/>
        <w:jc w:val="left"/>
        <w:rPr>
          <w:i/>
          <w:position w:val="1"/>
          <w:sz w:val="12"/>
        </w:rPr>
      </w:pPr>
      <w:r>
        <w:rPr>
          <w:i/>
          <w:w w:val="105"/>
          <w:sz w:val="12"/>
        </w:rPr>
        <w:t>Suppliers subject to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Withholdingtax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will have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their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tax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deducted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at point of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payment</w:t>
      </w:r>
      <w:r>
        <w:rPr>
          <w:i/>
          <w:spacing w:val="1"/>
          <w:w w:val="105"/>
          <w:sz w:val="12"/>
        </w:rPr>
        <w:t> </w:t>
      </w:r>
      <w:r>
        <w:rPr>
          <w:i/>
          <w:w w:val="105"/>
          <w:sz w:val="12"/>
        </w:rPr>
        <w:t>which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may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decrease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the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amount actually paid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to under</w:t>
      </w:r>
      <w:r>
        <w:rPr>
          <w:i/>
          <w:spacing w:val="-1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€20,000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38" w:after="0"/>
        <w:ind w:left="879" w:right="0" w:hanging="141"/>
        <w:jc w:val="left"/>
        <w:rPr>
          <w:i/>
          <w:sz w:val="12"/>
        </w:rPr>
      </w:pPr>
      <w:r>
        <w:rPr>
          <w:i/>
          <w:w w:val="105"/>
          <w:sz w:val="12"/>
        </w:rPr>
        <w:t>Although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a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Purchase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Order may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have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been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raised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it is possible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that no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payment has</w:t>
      </w:r>
      <w:r>
        <w:rPr>
          <w:i/>
          <w:spacing w:val="1"/>
          <w:w w:val="105"/>
          <w:sz w:val="12"/>
        </w:rPr>
        <w:t> </w:t>
      </w:r>
      <w:r>
        <w:rPr>
          <w:i/>
          <w:w w:val="105"/>
          <w:sz w:val="12"/>
        </w:rPr>
        <w:t>been</w:t>
      </w:r>
      <w:r>
        <w:rPr>
          <w:i/>
          <w:spacing w:val="-2"/>
          <w:w w:val="105"/>
          <w:sz w:val="12"/>
        </w:rPr>
        <w:t> </w:t>
      </w:r>
      <w:r>
        <w:rPr>
          <w:i/>
          <w:spacing w:val="-4"/>
          <w:w w:val="105"/>
          <w:sz w:val="12"/>
        </w:rPr>
        <w:t>made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39" w:after="0"/>
        <w:ind w:left="879" w:right="0" w:hanging="141"/>
        <w:jc w:val="left"/>
        <w:rPr>
          <w:i/>
          <w:sz w:val="12"/>
        </w:rPr>
      </w:pPr>
      <w:r>
        <w:rPr>
          <w:i/>
          <w:w w:val="105"/>
          <w:sz w:val="12"/>
        </w:rPr>
        <w:t>Some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Purchase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Orders</w:t>
      </w:r>
      <w:r>
        <w:rPr>
          <w:i/>
          <w:spacing w:val="1"/>
          <w:w w:val="105"/>
          <w:sz w:val="12"/>
        </w:rPr>
        <w:t> </w:t>
      </w:r>
      <w:r>
        <w:rPr>
          <w:i/>
          <w:w w:val="105"/>
          <w:sz w:val="12"/>
        </w:rPr>
        <w:t>may be</w:t>
      </w:r>
      <w:r>
        <w:rPr>
          <w:i/>
          <w:spacing w:val="-2"/>
          <w:w w:val="105"/>
          <w:sz w:val="12"/>
        </w:rPr>
        <w:t> </w:t>
      </w:r>
      <w:r>
        <w:rPr>
          <w:i/>
          <w:w w:val="105"/>
          <w:sz w:val="12"/>
        </w:rPr>
        <w:t>multi-</w:t>
      </w:r>
      <w:r>
        <w:rPr>
          <w:i/>
          <w:spacing w:val="-2"/>
          <w:w w:val="105"/>
          <w:sz w:val="12"/>
        </w:rPr>
        <w:t>annual</w:t>
      </w:r>
    </w:p>
    <w:p>
      <w:pPr>
        <w:spacing w:line="240" w:lineRule="auto" w:before="133" w:after="1"/>
        <w:rPr>
          <w:i/>
          <w:sz w:val="20"/>
        </w:rPr>
      </w:pP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3178"/>
        <w:gridCol w:w="1532"/>
        <w:gridCol w:w="643"/>
      </w:tblGrid>
      <w:tr>
        <w:trPr>
          <w:trHeight w:val="169" w:hRule="atLeast"/>
        </w:trPr>
        <w:tc>
          <w:tcPr>
            <w:tcW w:w="2881" w:type="dxa"/>
            <w:shd w:val="clear" w:color="auto" w:fill="94B3D6"/>
          </w:tcPr>
          <w:p>
            <w:pPr>
              <w:pStyle w:val="TableParagraph"/>
              <w:spacing w:line="134" w:lineRule="exact" w:before="16"/>
              <w:ind w:lef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Name</w:t>
            </w:r>
          </w:p>
        </w:tc>
        <w:tc>
          <w:tcPr>
            <w:tcW w:w="3178" w:type="dxa"/>
            <w:shd w:val="clear" w:color="auto" w:fill="94B3D6"/>
          </w:tcPr>
          <w:p>
            <w:pPr>
              <w:pStyle w:val="TableParagraph"/>
              <w:spacing w:line="134" w:lineRule="exact" w:before="16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</w:p>
        </w:tc>
        <w:tc>
          <w:tcPr>
            <w:tcW w:w="1532" w:type="dxa"/>
            <w:shd w:val="clear" w:color="auto" w:fill="94B3D6"/>
          </w:tcPr>
          <w:p>
            <w:pPr>
              <w:pStyle w:val="TableParagraph"/>
              <w:spacing w:line="134" w:lineRule="exact" w:before="16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 </w:t>
            </w:r>
            <w:r>
              <w:rPr>
                <w:b/>
                <w:spacing w:val="-5"/>
                <w:w w:val="105"/>
                <w:sz w:val="12"/>
              </w:rPr>
              <w:t>Amt</w:t>
            </w:r>
          </w:p>
        </w:tc>
        <w:tc>
          <w:tcPr>
            <w:tcW w:w="643" w:type="dxa"/>
            <w:shd w:val="clear" w:color="auto" w:fill="94B3D6"/>
          </w:tcPr>
          <w:p>
            <w:pPr>
              <w:pStyle w:val="TableParagraph"/>
              <w:spacing w:line="134" w:lineRule="exact" w:before="16"/>
              <w:ind w:left="9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Currency</w:t>
            </w:r>
          </w:p>
        </w:tc>
      </w:tr>
    </w:tbl>
    <w:tbl>
      <w:tblPr>
        <w:tblW w:w="0" w:type="auto"/>
        <w:jc w:val="left"/>
        <w:tblInd w:w="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2"/>
        <w:gridCol w:w="3588"/>
        <w:gridCol w:w="1539"/>
        <w:gridCol w:w="389"/>
      </w:tblGrid>
      <w:tr>
        <w:trPr>
          <w:trHeight w:val="163" w:hRule="atLeast"/>
        </w:trPr>
        <w:tc>
          <w:tcPr>
            <w:tcW w:w="2562" w:type="dxa"/>
          </w:tcPr>
          <w:p>
            <w:pPr>
              <w:pStyle w:val="TableParagraph"/>
              <w:spacing w:line="138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ENTSOFT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IRELAND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138" w:lineRule="exact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SOFTWARE </w:t>
            </w:r>
            <w:r>
              <w:rPr>
                <w:spacing w:val="-2"/>
                <w:w w:val="105"/>
                <w:sz w:val="12"/>
              </w:rPr>
              <w:t>LICENCE</w:t>
            </w:r>
          </w:p>
        </w:tc>
        <w:tc>
          <w:tcPr>
            <w:tcW w:w="1539" w:type="dxa"/>
          </w:tcPr>
          <w:p>
            <w:pPr>
              <w:pStyle w:val="TableParagraph"/>
              <w:spacing w:line="138" w:lineRule="exact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23,989.82</w:t>
            </w:r>
          </w:p>
        </w:tc>
        <w:tc>
          <w:tcPr>
            <w:tcW w:w="389" w:type="dxa"/>
          </w:tcPr>
          <w:p>
            <w:pPr>
              <w:pStyle w:val="TableParagraph"/>
              <w:spacing w:line="143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5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DUBLIN INSTITUTE OF </w:t>
            </w:r>
            <w:r>
              <w:rPr>
                <w:spacing w:val="-2"/>
                <w:w w:val="105"/>
                <w:sz w:val="12"/>
              </w:rPr>
              <w:t>TECHNOLOGY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DEVELOP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SPECIFICATIONS/ASSESSMENTS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24,660.00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5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4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DUBLIN INSTITUTE OF </w:t>
            </w:r>
            <w:r>
              <w:rPr>
                <w:spacing w:val="-2"/>
                <w:w w:val="105"/>
                <w:sz w:val="12"/>
              </w:rPr>
              <w:t>TECHNOLOGY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4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DEVELOP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SPECIFICATIONS/ASSESSMENTS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4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22,800.00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MICROSOFT IRELAND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OPERATIONS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LIMITE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SUPPORT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57,982.20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SAP (UK)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SUPPORT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199,102.56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PRODIGY LEARNING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LIMITED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CERTIFICATION </w:t>
            </w:r>
            <w:r>
              <w:rPr>
                <w:spacing w:val="-4"/>
                <w:w w:val="105"/>
                <w:sz w:val="12"/>
              </w:rPr>
              <w:t>COSTS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482,170.86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IBEC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SUBSCRIPTION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ANNUAL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27,977.92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COLM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 HYLAND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LICENCE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ANNUAL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57,355.52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OPEN SKY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SYSTEMS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SUPPORT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30,750.00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CLIENT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SOLUTIONS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SUPPORT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24,796.80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O'SULLIVAN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COMPUTER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CONSULTING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SERVICES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22,140.00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CREDIT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SYSTEMS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IRELAND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PRINTING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34,044.00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INDECON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IRELAND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RESEARCH/EVALUATION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109,650.81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DELOITTE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IRELAND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LLP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AUDIT </w:t>
            </w:r>
            <w:r>
              <w:rPr>
                <w:spacing w:val="-2"/>
                <w:w w:val="105"/>
                <w:sz w:val="12"/>
              </w:rPr>
              <w:t>SERVICES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35,228.80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VERSION 1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SOFTWARE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SUPPORT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20,971.50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LANGUAGE COMMUNICATIONS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CREATIVE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SERVICES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45,835.95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NUI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GALWAY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TRAINING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COURSE/PROGRAMMES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398,082.00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CONSCIA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RECRUITMENT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PRACTICES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31,488.00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4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SERVISOURCE</w:t>
            </w:r>
            <w:r>
              <w:rPr>
                <w:spacing w:val="-2"/>
                <w:w w:val="105"/>
                <w:sz w:val="12"/>
              </w:rPr>
              <w:t> RECRUITMENT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TEMPORARY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STAFF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33,495.36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85" w:hRule="atLeast"/>
        </w:trPr>
        <w:tc>
          <w:tcPr>
            <w:tcW w:w="2562" w:type="dxa"/>
          </w:tcPr>
          <w:p>
            <w:pPr>
              <w:pStyle w:val="TableParagraph"/>
              <w:spacing w:line="240" w:lineRule="auto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ENTSOFT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IRELAND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240" w:lineRule="auto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SOFTWARE </w:t>
            </w:r>
            <w:r>
              <w:rPr>
                <w:spacing w:val="-2"/>
                <w:w w:val="105"/>
                <w:sz w:val="12"/>
              </w:rPr>
              <w:t>LICENCE</w:t>
            </w:r>
          </w:p>
        </w:tc>
        <w:tc>
          <w:tcPr>
            <w:tcW w:w="1539" w:type="dxa"/>
          </w:tcPr>
          <w:p>
            <w:pPr>
              <w:pStyle w:val="TableParagraph"/>
              <w:spacing w:line="240" w:lineRule="auto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23,015.15</w:t>
            </w:r>
          </w:p>
        </w:tc>
        <w:tc>
          <w:tcPr>
            <w:tcW w:w="389" w:type="dxa"/>
          </w:tcPr>
          <w:p>
            <w:pPr>
              <w:pStyle w:val="TableParagraph"/>
              <w:spacing w:line="165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  <w:tr>
        <w:trPr>
          <w:trHeight w:val="163" w:hRule="atLeast"/>
        </w:trPr>
        <w:tc>
          <w:tcPr>
            <w:tcW w:w="2562" w:type="dxa"/>
          </w:tcPr>
          <w:p>
            <w:pPr>
              <w:pStyle w:val="TableParagraph"/>
              <w:spacing w:line="130" w:lineRule="exact" w:before="13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SABEO CONTRACTING SERVICES </w:t>
            </w:r>
            <w:r>
              <w:rPr>
                <w:spacing w:val="-5"/>
                <w:w w:val="105"/>
                <w:sz w:val="12"/>
              </w:rPr>
              <w:t>LTD</w:t>
            </w:r>
          </w:p>
        </w:tc>
        <w:tc>
          <w:tcPr>
            <w:tcW w:w="3588" w:type="dxa"/>
          </w:tcPr>
          <w:p>
            <w:pPr>
              <w:pStyle w:val="TableParagraph"/>
              <w:spacing w:line="130" w:lineRule="exact" w:before="13"/>
              <w:ind w:left="350"/>
              <w:rPr>
                <w:sz w:val="12"/>
              </w:rPr>
            </w:pPr>
            <w:r>
              <w:rPr>
                <w:w w:val="105"/>
                <w:sz w:val="12"/>
              </w:rPr>
              <w:t>ICT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SERVICES</w:t>
            </w:r>
          </w:p>
        </w:tc>
        <w:tc>
          <w:tcPr>
            <w:tcW w:w="1539" w:type="dxa"/>
          </w:tcPr>
          <w:p>
            <w:pPr>
              <w:pStyle w:val="TableParagraph"/>
              <w:spacing w:line="130" w:lineRule="exact" w:before="13"/>
              <w:ind w:right="1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136,905.15</w:t>
            </w:r>
          </w:p>
        </w:tc>
        <w:tc>
          <w:tcPr>
            <w:tcW w:w="389" w:type="dxa"/>
          </w:tcPr>
          <w:p>
            <w:pPr>
              <w:pStyle w:val="TableParagraph"/>
              <w:spacing w:line="143" w:lineRule="exact"/>
              <w:ind w:lef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EUR</w:t>
            </w:r>
          </w:p>
        </w:tc>
      </w:tr>
    </w:tbl>
    <w:sectPr>
      <w:headerReference w:type="default" r:id="rId7"/>
      <w:pgSz w:w="11910" w:h="16840"/>
      <w:pgMar w:header="0" w:footer="0" w:top="10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662431</wp:posOffset>
              </wp:positionH>
              <wp:positionV relativeFrom="page">
                <wp:posOffset>705738</wp:posOffset>
              </wp:positionV>
              <wp:extent cx="2117725" cy="2971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1772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Q1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2018</w:t>
                          </w:r>
                        </w:p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16pt;margin-top:55.569988pt;width:166.75pt;height:23.4pt;mso-position-horizontal-relative:page;mso-position-vertical-relative:page;z-index:-16193536" type="#_x0000_t202" id="docshape1" filled="false" stroked="false">
              <v:textbox inset="0,0,0,0">
                <w:txbxContent>
                  <w:p>
                    <w:pPr>
                      <w:spacing w:line="207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SOLAS</w:t>
                    </w:r>
                    <w:r>
                      <w:rPr>
                        <w:b/>
                        <w:spacing w:val="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PURCHASE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ORDERS</w:t>
                    </w:r>
                    <w:r>
                      <w:rPr>
                        <w:b/>
                        <w:spacing w:val="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ISSUED</w:t>
                    </w:r>
                    <w:r>
                      <w:rPr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Q1</w:t>
                    </w:r>
                    <w:r>
                      <w:rPr>
                        <w:b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2018</w:t>
                    </w:r>
                  </w:p>
                  <w:p>
                    <w:pPr>
                      <w:spacing w:before="22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€20,000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662736</wp:posOffset>
              </wp:positionH>
              <wp:positionV relativeFrom="page">
                <wp:posOffset>703071</wp:posOffset>
              </wp:positionV>
              <wp:extent cx="2044064" cy="281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44064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SOLAS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PURCHASE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ORDERS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ISSUED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Q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2018</w:t>
                          </w:r>
                        </w:p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b/>
                              <w:i/>
                              <w:w w:val="105"/>
                              <w:sz w:val="17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w w:val="105"/>
                              <w:sz w:val="17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-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w w:val="105"/>
                              <w:sz w:val="17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17"/>
                            </w:rPr>
                            <w:t>€20,000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183998pt;margin-top:55.359993pt;width:160.950pt;height:22.2pt;mso-position-horizontal-relative:page;mso-position-vertical-relative:page;z-index:-16193024" type="#_x0000_t202" id="docshape2" filled="false" stroked="false">
              <v:textbox inset="0,0,0,0">
                <w:txbxContent>
                  <w:p>
                    <w:pPr>
                      <w:spacing w:line="199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SOLAS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PURCHASE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ORDERS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ISSUED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w w:val="105"/>
                        <w:sz w:val="17"/>
                      </w:rPr>
                      <w:t>Q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7"/>
                      </w:rPr>
                      <w:t>2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2018</w:t>
                    </w:r>
                  </w:p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w w:val="105"/>
                        <w:sz w:val="17"/>
                      </w:rPr>
                      <w:t>PO</w:t>
                    </w:r>
                    <w:r>
                      <w:rPr>
                        <w:b/>
                        <w:i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w w:val="105"/>
                        <w:sz w:val="17"/>
                      </w:rPr>
                      <w:t>Values</w:t>
                    </w:r>
                    <w:r>
                      <w:rPr>
                        <w:b/>
                        <w:i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w w:val="105"/>
                        <w:sz w:val="17"/>
                      </w:rPr>
                      <w:t>&gt;</w:t>
                    </w:r>
                    <w:r>
                      <w:rPr>
                        <w:b/>
                        <w:i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w w:val="105"/>
                        <w:sz w:val="17"/>
                      </w:rPr>
                      <w:t>€20,000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1135176</wp:posOffset>
              </wp:positionH>
              <wp:positionV relativeFrom="page">
                <wp:posOffset>1110548</wp:posOffset>
              </wp:positionV>
              <wp:extent cx="5380355" cy="365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8035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2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5"/>
                            </w:rPr>
                            <w:t>Notes:</w:t>
                          </w:r>
                        </w:p>
                        <w:p>
                          <w:pPr>
                            <w:pStyle w:val="BodyText"/>
                            <w:spacing w:line="183" w:lineRule="exact" w:before="5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Purchase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Order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values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are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inclusive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VAT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where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</w:rPr>
                            <w:t>appropriate</w:t>
                          </w:r>
                        </w:p>
                        <w:p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Suppliers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subject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to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Withholdingtax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will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have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their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tax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deducted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at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point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payment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which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may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decrease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amount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actually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paid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to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</w:rPr>
                            <w:t>under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384003pt;margin-top:87.444756pt;width:423.65pt;height:28.75pt;mso-position-horizontal-relative:page;mso-position-vertical-relative:page;z-index:-1619251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2" w:right="0" w:firstLine="0"/>
                      <w:jc w:val="left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5"/>
                      </w:rPr>
                      <w:t>Notes:</w:t>
                    </w:r>
                  </w:p>
                  <w:p>
                    <w:pPr>
                      <w:pStyle w:val="BodyText"/>
                      <w:spacing w:line="183" w:lineRule="exact" w:before="5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Purchase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Order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values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are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inclusive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VAT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where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  <w:spacing w:val="-2"/>
                      </w:rPr>
                      <w:t>appropriate</w:t>
                    </w:r>
                  </w:p>
                  <w:p>
                    <w:pPr>
                      <w:pStyle w:val="BodyText"/>
                      <w:spacing w:line="183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Suppliers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subject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to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Withholdingtax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will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have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their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tax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deducted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at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point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payment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which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may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decrease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amount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actually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paid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to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  <w:spacing w:val="-2"/>
                      </w:rPr>
                      <w:t>under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1034592</wp:posOffset>
              </wp:positionH>
              <wp:positionV relativeFrom="page">
                <wp:posOffset>1241043</wp:posOffset>
              </wp:positionV>
              <wp:extent cx="73660" cy="2419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366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2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10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9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463997pt;margin-top:97.719994pt;width:5.8pt;height:19.05pt;mso-position-horizontal-relative:page;mso-position-vertical-relative:page;z-index:-161920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172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10"/>
                      </w:rPr>
                      <w:t>1</w:t>
                    </w:r>
                  </w:p>
                  <w:p>
                    <w:pPr>
                      <w:pStyle w:val="BodyText"/>
                      <w:spacing w:before="9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1034592</wp:posOffset>
              </wp:positionH>
              <wp:positionV relativeFrom="page">
                <wp:posOffset>1471167</wp:posOffset>
              </wp:positionV>
              <wp:extent cx="3769995" cy="2374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769995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4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3</w:t>
                          </w:r>
                          <w:r>
                            <w:rPr>
                              <w:i/>
                              <w:spacing w:val="39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Although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Purchase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Order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may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have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been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raised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it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is</w:t>
                          </w:r>
                          <w:r>
                            <w:rPr>
                              <w:i/>
                              <w:spacing w:val="-6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possible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that</w:t>
                          </w:r>
                          <w:r>
                            <w:rPr>
                              <w:i/>
                              <w:spacing w:val="-3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no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payment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has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been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</w:rPr>
                            <w:t>made</w:t>
                          </w:r>
                        </w:p>
                        <w:p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4</w:t>
                          </w:r>
                          <w:r>
                            <w:rPr>
                              <w:i/>
                              <w:spacing w:val="38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Some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Purchase</w:t>
                          </w:r>
                          <w:r>
                            <w:rPr>
                              <w:i/>
                              <w:spacing w:val="-3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Orders</w:t>
                          </w:r>
                          <w:r>
                            <w:rPr>
                              <w:i/>
                              <w:spacing w:val="-5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may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be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multi-</w:t>
                          </w:r>
                          <w:r>
                            <w:rPr>
                              <w:i/>
                              <w:spacing w:val="-2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463997pt;margin-top:115.839996pt;width:296.850pt;height:18.7pt;mso-position-horizontal-relative:page;mso-position-vertical-relative:page;z-index:-1619148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174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3</w:t>
                    </w:r>
                    <w:r>
                      <w:rPr>
                        <w:i/>
                        <w:spacing w:val="39"/>
                      </w:rPr>
                      <w:t> </w:t>
                    </w:r>
                    <w:r>
                      <w:rPr>
                        <w:i/>
                      </w:rPr>
                      <w:t>Although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a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Purchase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Order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may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have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been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raised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it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is</w:t>
                    </w:r>
                    <w:r>
                      <w:rPr>
                        <w:i/>
                        <w:spacing w:val="-6"/>
                      </w:rPr>
                      <w:t> </w:t>
                    </w:r>
                    <w:r>
                      <w:rPr>
                        <w:i/>
                      </w:rPr>
                      <w:t>possible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that</w:t>
                    </w:r>
                    <w:r>
                      <w:rPr>
                        <w:i/>
                        <w:spacing w:val="-3"/>
                      </w:rPr>
                      <w:t> </w:t>
                    </w:r>
                    <w:r>
                      <w:rPr>
                        <w:i/>
                      </w:rPr>
                      <w:t>no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payment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has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been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  <w:spacing w:val="-4"/>
                      </w:rPr>
                      <w:t>made</w:t>
                    </w:r>
                  </w:p>
                  <w:p>
                    <w:pPr>
                      <w:pStyle w:val="BodyText"/>
                      <w:spacing w:line="183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4</w:t>
                    </w:r>
                    <w:r>
                      <w:rPr>
                        <w:i/>
                        <w:spacing w:val="38"/>
                      </w:rPr>
                      <w:t> </w:t>
                    </w:r>
                    <w:r>
                      <w:rPr>
                        <w:i/>
                      </w:rPr>
                      <w:t>Some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Purchase</w:t>
                    </w:r>
                    <w:r>
                      <w:rPr>
                        <w:i/>
                        <w:spacing w:val="-3"/>
                      </w:rPr>
                      <w:t> </w:t>
                    </w:r>
                    <w:r>
                      <w:rPr>
                        <w:i/>
                      </w:rPr>
                      <w:t>Orders</w:t>
                    </w:r>
                    <w:r>
                      <w:rPr>
                        <w:i/>
                        <w:spacing w:val="-5"/>
                      </w:rPr>
                      <w:t> </w:t>
                    </w:r>
                    <w:r>
                      <w:rPr>
                        <w:i/>
                      </w:rPr>
                      <w:t>may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be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multi-</w:t>
                    </w:r>
                    <w:r>
                      <w:rPr>
                        <w:i/>
                        <w:spacing w:val="-2"/>
                      </w:rPr>
                      <w:t>annual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81" w:hanging="142"/>
        <w:jc w:val="left"/>
      </w:pPr>
      <w:rPr>
        <w:rFonts w:hint="default"/>
        <w:spacing w:val="0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9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9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9" w:hanging="1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40" w:hanging="281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2"/>
        <w:position w:val="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3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7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5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1" w:hanging="2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39"/>
      <w:outlineLvl w:val="1"/>
    </w:pPr>
    <w:rPr>
      <w:rFonts w:ascii="Calibri" w:hAnsi="Calibri" w:eastAsia="Calibri" w:cs="Calibri"/>
      <w:b/>
      <w:bCs/>
      <w:sz w:val="15"/>
      <w:szCs w:val="1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"/>
      <w:outlineLvl w:val="2"/>
    </w:pPr>
    <w:rPr>
      <w:rFonts w:ascii="Calibri" w:hAnsi="Calibri" w:eastAsia="Calibri" w:cs="Calibri"/>
      <w:b/>
      <w:bCs/>
      <w:i/>
      <w:i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07" w:lineRule="exact"/>
      <w:ind w:left="20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79" w:hanging="14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2026-04-22T14:34:49Z</dcterms:created>
  <dcterms:modified xsi:type="dcterms:W3CDTF">2026-04-22T14:34:49Z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MicrosoftÂ® ExcelÂ®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MicrosoftÂ® ExcelÂ® 2010</vt:lpwstr>
  </property>
</Properties>
</file>