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5C" w:rsidRPr="002773A6" w:rsidRDefault="0097065C" w:rsidP="0097065C">
      <w:pPr>
        <w:spacing w:after="240" w:line="240" w:lineRule="auto"/>
        <w:rPr>
          <w:rFonts w:ascii="Noto Sans S Chinese Light" w:eastAsia="Noto Sans S Chinese Light" w:hAnsi="Noto Sans S Chinese Light"/>
          <w:b/>
          <w:bCs/>
          <w:i/>
          <w:iCs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b/>
          <w:bCs/>
          <w:i/>
          <w:iCs/>
          <w:color w:val="515150"/>
          <w:sz w:val="20"/>
          <w:szCs w:val="20"/>
        </w:rPr>
        <w:t xml:space="preserve">「WELL </w:t>
      </w:r>
      <w:r w:rsidRPr="009B44F1">
        <w:rPr>
          <w:rFonts w:ascii="Noto Sans S Chinese Light" w:eastAsia="Noto Sans S Chinese Light" w:hAnsi="Noto Sans S Chinese Light" w:cs="Arial Unicode MS" w:hint="eastAsia"/>
          <w:b/>
          <w:bCs/>
          <w:i/>
          <w:iCs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b/>
          <w:bCs/>
          <w:i/>
          <w:iCs/>
          <w:color w:val="515150"/>
          <w:sz w:val="20"/>
          <w:szCs w:val="20"/>
        </w:rPr>
        <w:t>组合资产晋级计划」参与单位的新闻通稿模板</w:t>
      </w:r>
    </w:p>
    <w:p w:rsidR="0097065C" w:rsidRPr="002773A6" w:rsidRDefault="0097065C" w:rsidP="0097065C">
      <w:pPr>
        <w:spacing w:after="240" w:line="240" w:lineRule="auto"/>
        <w:jc w:val="center"/>
        <w:rPr>
          <w:rFonts w:ascii="Noto Sans S Chinese Light" w:eastAsia="Noto Sans S Chinese Light" w:hAnsi="Noto Sans S Chinese Light"/>
          <w:b/>
          <w:bCs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  <w:t xml:space="preserve">主标题： [xxx公司] 宣布参与「WELL </w:t>
      </w:r>
      <w:r w:rsidRPr="009B44F1">
        <w:rPr>
          <w:rFonts w:ascii="Noto Sans S Chinese Light" w:eastAsia="Noto Sans S Chinese Light" w:hAnsi="Noto Sans S Chinese Light" w:cs="Arial Unicode MS" w:hint="eastAsia"/>
          <w:b/>
          <w:bCs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  <w:t>组合资产晋级计划</w:t>
      </w:r>
      <w:r>
        <w:rPr>
          <w:rFonts w:ascii="Noto Sans S Chinese Light" w:eastAsia="Noto Sans S Chinese Light" w:hAnsi="Noto Sans S Chinese Light" w:cs="Arial Unicode MS" w:hint="eastAsia"/>
          <w:b/>
          <w:bCs/>
          <w:color w:val="515150"/>
          <w:sz w:val="20"/>
          <w:szCs w:val="20"/>
        </w:rPr>
        <w:t>™</w:t>
      </w:r>
      <w:r w:rsidRPr="002773A6"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  <w:t>」</w:t>
      </w:r>
    </w:p>
    <w:p w:rsidR="0097065C" w:rsidRPr="002773A6" w:rsidRDefault="0097065C" w:rsidP="0097065C">
      <w:pPr>
        <w:spacing w:after="240" w:line="240" w:lineRule="auto"/>
        <w:jc w:val="center"/>
        <w:rPr>
          <w:rFonts w:ascii="Noto Sans S Chinese Light" w:eastAsia="Noto Sans S Chinese Light" w:hAnsi="Noto Sans S Chinese Light"/>
          <w:b/>
          <w:bCs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  <w:t>副标题：组合xxx (类别）资产、规模化提升健康与福祉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(x年x月x日 - xx城市) – [xxx公司] 今日宣布其规模化提升人员健康与福祉的计划，将参与国际 WELL 建筑研究院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™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（IWBI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™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）的「WELL 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组合资产晋级计划」 。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「WELL 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组合资产晋级计划」的宗旨是为那些引领全球健康运动的领袖级企业提供有效工具、帮助这样的企业大规模提升建筑的健康性能、并因此提升人员的健康与福祉。「WELL 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组合资产晋级计划」允许参与单位横跨多个物业，更高效、更具流线性、更能节约成本地应用全球领先的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 xml:space="preserve"> WELL</w:t>
      </w:r>
      <w:r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健康建筑标准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™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，促使建筑的健康属性及对人员的健康影响最大化。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pacing w:after="240"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[xxx公司]将利用 WELL 框架下根据循证研究推出的策略，在其界定参与的资产组合中应用与落实，努力规模化提升其员工、团队、访客及客户的健康与福祉。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WELL 通过不同方式，利用建筑、社区以及组织机构的政策来提升人们的舒适、促进人们做出更健康的选择、整体提升人们的健康与福祉，而不是影响人们的健康与福祉。</w:t>
      </w:r>
      <w:proofErr w:type="spellStart"/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WELL</w:t>
      </w:r>
      <w:proofErr w:type="spellEnd"/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由国际 WELL 建筑研究院™负责开发、管理与推广，是一套对建筑健康性能进行衡量、认证和监测的评估体系，其涵盖的十大概念包括空气、水、营养、光、运动、热舒适、声环境、材料、精神与社区。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[插入公司高管的引用语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评述 WELL</w:t>
      </w:r>
      <w:r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Portfolio</w:t>
      </w:r>
      <w:r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组合资产晋级计划试点参与单位的体验</w:t>
      </w:r>
      <w:r w:rsidRPr="002773A6"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]</w:t>
      </w:r>
    </w:p>
    <w:p w:rsidR="0097065C" w:rsidRPr="002773A6" w:rsidRDefault="0097065C" w:rsidP="0097065C">
      <w:pPr>
        <w:spacing w:after="240"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pacing w:after="240"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通过「WELL 组合资产晋级计划」， [xxx公司] 将采用先进的技术及策略推动健康发展，例如 [xxx， xxx]。  [插入项目的具体描述以及其他必要的特色，包括单体建筑已获得的证书、获取 WELL 设计与运营资格（WELL D&amp;O) ，或者单体物业的注册等等。]</w:t>
      </w:r>
    </w:p>
    <w:p w:rsidR="0097065C" w:rsidRPr="002773A6" w:rsidRDefault="0097065C" w:rsidP="0097065C">
      <w:pPr>
        <w:spacing w:after="240" w:line="240" w:lineRule="auto"/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[xxx公司]将根据其界定的 WELL </w:t>
      </w:r>
      <w:r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Portfolio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组合资产晋级计划的进展而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获得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独立的进展审核，并</w:t>
      </w:r>
      <w:r>
        <w:rPr>
          <w:rFonts w:ascii="Noto Sans S Chinese Light" w:eastAsia="Noto Sans S Chinese Light" w:hAnsi="Noto Sans S Chinese Light" w:cs="Arial Unicode MS" w:hint="eastAsia"/>
          <w:color w:val="515150"/>
          <w:sz w:val="20"/>
          <w:szCs w:val="20"/>
        </w:rPr>
        <w:t>根据整个组合资产的健康策略进展而不断提升其得分卡的分数。</w:t>
      </w: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###</w:t>
      </w:r>
    </w:p>
    <w:p w:rsidR="0097065C" w:rsidRPr="002773A6" w:rsidRDefault="0097065C" w:rsidP="00970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 w:cs="Arial Unicode MS" w:hint="eastAsia"/>
          <w:b/>
          <w:bCs/>
          <w:color w:val="515150"/>
          <w:sz w:val="20"/>
          <w:szCs w:val="20"/>
        </w:rPr>
        <w:t>关于IWBI、WELL：</w:t>
      </w:r>
    </w:p>
    <w:p w:rsidR="0097065C" w:rsidRPr="002773A6" w:rsidRDefault="0097065C" w:rsidP="00970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oto Sans S Chinese Light" w:eastAsia="Noto Sans S Chinese Light" w:hAnsi="Noto Sans S Chinese Light" w:cs="Arial Unicode MS"/>
          <w:b/>
          <w:bCs/>
          <w:color w:val="515150"/>
          <w:sz w:val="20"/>
          <w:szCs w:val="20"/>
        </w:rPr>
      </w:pPr>
    </w:p>
    <w:p w:rsidR="0097065C" w:rsidRPr="002773A6" w:rsidRDefault="0097065C" w:rsidP="00970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</w:pP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国际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WELL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建筑研究院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™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（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IWBI™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）正在全球引导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、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推动一场通过变革建筑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与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社区来促进人们身心健康的运动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。WELL v2™ 试行版是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在广受欢迎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的WELL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健康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 xml:space="preserve">建筑标准™ 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基础上发布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的升级版标准，连同WELL 社区标准™ 试行版一起，为全球健康社区提供了杰出的评估与衡量工具。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WELL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专注于建筑、社区以及其中的一切措施如何提升我们的舒适性、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如何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推动我们做更健康的选择、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如何在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整体上促进（而非影响）健康。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IWBI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同时也管理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 xml:space="preserve"> WELL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专业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认证师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（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WELL AP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）的</w:t>
      </w:r>
      <w:r w:rsidRPr="002773A6">
        <w:rPr>
          <w:rFonts w:ascii="Noto Sans S Chinese Light" w:eastAsia="Noto Sans S Chinese Light" w:hAnsi="Noto Sans S Chinese Light" w:hint="eastAsia"/>
          <w:color w:val="515150"/>
          <w:sz w:val="20"/>
          <w:szCs w:val="20"/>
        </w:rPr>
        <w:t>资质考核与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认证、推动健康建筑相关的应用研究、传播教育资源并倡导有助于提升健康与福祉的政策，凝聚、带动健康房地产界人群。有关</w:t>
      </w:r>
      <w:r w:rsidRPr="002773A6"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  <w:t>IWBI和WELL</w:t>
      </w:r>
      <w:r w:rsidRPr="002773A6">
        <w:rPr>
          <w:rFonts w:ascii="Noto Sans S Chinese Light" w:eastAsia="Noto Sans S Chinese Light" w:hAnsi="Noto Sans S Chinese Light"/>
          <w:color w:val="515150"/>
          <w:sz w:val="20"/>
          <w:szCs w:val="20"/>
        </w:rPr>
        <w:t>的更多信息，请访问：</w:t>
      </w:r>
      <w:hyperlink r:id="rId4" w:history="1">
        <w:r w:rsidRPr="002773A6">
          <w:rPr>
            <w:rFonts w:ascii="Noto Sans S Chinese Light" w:eastAsia="Noto Sans S Chinese Light" w:hAnsi="Noto Sans S Chinese Light" w:cs="Arial Unicode MS"/>
            <w:color w:val="515150"/>
            <w:sz w:val="20"/>
            <w:szCs w:val="20"/>
          </w:rPr>
          <w:t>https://www.wellcertified.com/cn</w:t>
        </w:r>
      </w:hyperlink>
    </w:p>
    <w:p w:rsidR="0097065C" w:rsidRPr="002773A6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 w:cs="Arial Unicode MS"/>
          <w:color w:val="515150"/>
          <w:sz w:val="20"/>
          <w:szCs w:val="20"/>
        </w:rPr>
      </w:pPr>
    </w:p>
    <w:p w:rsidR="0097065C" w:rsidRPr="00563745" w:rsidRDefault="0097065C" w:rsidP="0097065C">
      <w:pPr>
        <w:shd w:val="clear" w:color="auto" w:fill="FFFFFF"/>
        <w:spacing w:line="240" w:lineRule="auto"/>
        <w:rPr>
          <w:rFonts w:ascii="Noto Sans S Chinese Light" w:eastAsia="Noto Sans S Chinese Light" w:hAnsi="Noto Sans S Chinese Light" w:cs="Arial Unicode MS"/>
          <w:color w:val="515150"/>
          <w:sz w:val="16"/>
          <w:szCs w:val="16"/>
        </w:rPr>
      </w:pPr>
      <w:r w:rsidRPr="00563745">
        <w:rPr>
          <w:rFonts w:ascii="Noto Sans S Chinese Light" w:eastAsia="Noto Sans S Chinese Light" w:hAnsi="Noto Sans S Chinese Light" w:cs="Arial Unicode MS"/>
          <w:color w:val="515150"/>
          <w:sz w:val="16"/>
          <w:szCs w:val="16"/>
        </w:rPr>
        <w:t>国际WELL建筑研究院、IWBI、WELL健康建筑标准、WELL v2、WELL认证（WELL Certified）、WELL AP、WELL，以及其他与WELL认证相关的标识，均属国际WELL建筑研究院公益企业在美国及全球其他国家的注册商标或者 WELL认证商标。</w:t>
      </w:r>
    </w:p>
    <w:p w:rsidR="00C669C0" w:rsidRDefault="00C669C0">
      <w:bookmarkStart w:id="0" w:name="_GoBack"/>
      <w:bookmarkEnd w:id="0"/>
    </w:p>
    <w:sectPr w:rsidR="00C669C0" w:rsidSect="005A5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S Chinese Light">
    <w:panose1 w:val="020B0300000000000000"/>
    <w:charset w:val="80"/>
    <w:family w:val="swiss"/>
    <w:notTrueType/>
    <w:pitch w:val="variable"/>
    <w:sig w:usb0="20000003" w:usb1="2ADF3C10" w:usb2="00000016" w:usb3="00000000" w:csb0="00060107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5C"/>
    <w:rsid w:val="005A5DB9"/>
    <w:rsid w:val="0097065C"/>
    <w:rsid w:val="00C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95DAF-41B4-2E40-AAEF-9392DD3A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5C"/>
    <w:pPr>
      <w:spacing w:line="276" w:lineRule="auto"/>
    </w:pPr>
    <w:rPr>
      <w:rFonts w:ascii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llcertified.com/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Tai</dc:creator>
  <cp:keywords/>
  <dc:description/>
  <cp:lastModifiedBy>Yan Tai</cp:lastModifiedBy>
  <cp:revision>1</cp:revision>
  <dcterms:created xsi:type="dcterms:W3CDTF">2019-07-09T21:00:00Z</dcterms:created>
  <dcterms:modified xsi:type="dcterms:W3CDTF">2019-07-09T21:01:00Z</dcterms:modified>
</cp:coreProperties>
</file>