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F2851" w14:textId="5B9C1E27" w:rsidR="00DC23BD" w:rsidRPr="0049155F" w:rsidRDefault="00653155" w:rsidP="0049155F">
      <w:pPr>
        <w:pStyle w:val="berschrift4"/>
        <w:jc w:val="both"/>
        <w:rPr>
          <w:rFonts w:asciiTheme="minorHAnsi" w:hAnsiTheme="minorHAnsi"/>
          <w:color w:val="E54809"/>
          <w:sz w:val="22"/>
          <w:szCs w:val="22"/>
        </w:rPr>
      </w:pPr>
      <w:bookmarkStart w:id="0" w:name="_GoBack"/>
      <w:bookmarkEnd w:id="0"/>
      <w:r w:rsidRPr="006F6066">
        <w:rPr>
          <w:rFonts w:asciiTheme="minorHAnsi" w:hAnsiTheme="minorHAnsi"/>
          <w:color w:val="E54809"/>
          <w:sz w:val="22"/>
          <w:szCs w:val="22"/>
        </w:rPr>
        <w:t xml:space="preserve">Presseinformation | </w:t>
      </w:r>
      <w:r w:rsidR="00A11311">
        <w:rPr>
          <w:rFonts w:asciiTheme="minorHAnsi" w:hAnsiTheme="minorHAnsi"/>
          <w:color w:val="E54809"/>
          <w:sz w:val="22"/>
          <w:szCs w:val="22"/>
        </w:rPr>
        <w:t>Oktober</w:t>
      </w:r>
      <w:r w:rsidRPr="006F6066">
        <w:rPr>
          <w:rFonts w:asciiTheme="minorHAnsi" w:hAnsiTheme="minorHAnsi"/>
          <w:color w:val="E54809"/>
          <w:sz w:val="22"/>
          <w:szCs w:val="22"/>
        </w:rPr>
        <w:t xml:space="preserve"> 201</w:t>
      </w:r>
      <w:r w:rsidR="0049155F">
        <w:rPr>
          <w:rFonts w:asciiTheme="minorHAnsi" w:hAnsiTheme="minorHAnsi"/>
          <w:color w:val="E54809"/>
          <w:sz w:val="22"/>
          <w:szCs w:val="22"/>
        </w:rPr>
        <w:t>8</w:t>
      </w:r>
    </w:p>
    <w:p w14:paraId="511A5250" w14:textId="77777777" w:rsidR="0049155F" w:rsidRDefault="0049155F" w:rsidP="0049155F">
      <w:pPr>
        <w:spacing w:before="100" w:beforeAutospacing="1" w:after="100" w:afterAutospacing="1"/>
        <w:rPr>
          <w:rFonts w:cs="Times New Roman"/>
          <w:b/>
        </w:rPr>
      </w:pPr>
      <w:r>
        <w:rPr>
          <w:rFonts w:cs="Times New Roman"/>
          <w:b/>
        </w:rPr>
        <w:t>Österreichische Möbelindustrie</w:t>
      </w:r>
    </w:p>
    <w:p w14:paraId="79D4AB50" w14:textId="58B64CCD" w:rsidR="0049155F" w:rsidRDefault="00AC1B9A" w:rsidP="0049155F">
      <w:pPr>
        <w:spacing w:before="100" w:beforeAutospacing="1" w:after="100" w:afterAutospacing="1"/>
        <w:rPr>
          <w:rFonts w:cs="Times New Roman"/>
          <w:b/>
        </w:rPr>
      </w:pPr>
      <w:r>
        <w:rPr>
          <w:rFonts w:cs="Times New Roman"/>
          <w:b/>
        </w:rPr>
        <w:t>3,9</w:t>
      </w:r>
      <w:r w:rsidR="0049155F">
        <w:rPr>
          <w:rFonts w:cs="Times New Roman"/>
          <w:b/>
        </w:rPr>
        <w:t xml:space="preserve"> Prozent Zuwachs </w:t>
      </w:r>
      <w:r w:rsidR="00A11311">
        <w:rPr>
          <w:rFonts w:cs="Times New Roman"/>
          <w:b/>
        </w:rPr>
        <w:t>im ersten Halbjahr 2018 und 7,4 Prozent Exportplus</w:t>
      </w:r>
      <w:r w:rsidR="0049155F">
        <w:rPr>
          <w:rFonts w:cs="Times New Roman"/>
          <w:b/>
        </w:rPr>
        <w:t xml:space="preserve"> </w:t>
      </w:r>
    </w:p>
    <w:p w14:paraId="31002AB1" w14:textId="0B8E8E4D" w:rsidR="006A6382" w:rsidRDefault="00F10F55" w:rsidP="006A6382">
      <w:pPr>
        <w:spacing w:after="0"/>
        <w:jc w:val="both"/>
      </w:pPr>
      <w:r>
        <w:t>Ein g</w:t>
      </w:r>
      <w:r w:rsidR="006A6382">
        <w:t xml:space="preserve">uter Start für </w:t>
      </w:r>
      <w:r w:rsidR="00FE38AE">
        <w:t>die Österreichische</w:t>
      </w:r>
      <w:r w:rsidR="006A6382">
        <w:t xml:space="preserve"> Möbelindustrie: Die ersten sechs Monate 2018 sind nach vorläufigen Ergebnis</w:t>
      </w:r>
      <w:r>
        <w:t>sen</w:t>
      </w:r>
      <w:r w:rsidR="006A6382">
        <w:t xml:space="preserve"> mit einem </w:t>
      </w:r>
      <w:r w:rsidR="005B5DCB">
        <w:t>Produktionsp</w:t>
      </w:r>
      <w:r w:rsidR="006A6382">
        <w:t xml:space="preserve">lus von </w:t>
      </w:r>
      <w:r w:rsidR="00AC1B9A">
        <w:t>3,9</w:t>
      </w:r>
      <w:r w:rsidR="005B5DCB">
        <w:t xml:space="preserve"> Prozent</w:t>
      </w:r>
      <w:r w:rsidR="006A6382">
        <w:t xml:space="preserve"> (Möbel gesamt ohne Teile für Möbel, außer für Sitzmöbel) positiv gelaufen. Insgesamt wurden Möbel im Wert von </w:t>
      </w:r>
      <w:r w:rsidR="00AC1B9A">
        <w:t>957,4</w:t>
      </w:r>
      <w:r w:rsidR="006A6382">
        <w:t xml:space="preserve"> Mio. Euro gefertigt und abgesetzt. Den größten Zuwachs im ersten Halbjahr 2018 verbuchten Ladenmöbel mit </w:t>
      </w:r>
      <w:r w:rsidR="005B5DCB">
        <w:t xml:space="preserve">einem Plus von </w:t>
      </w:r>
      <w:r w:rsidR="00AC1B9A">
        <w:t>19,8</w:t>
      </w:r>
      <w:r w:rsidR="006A6382">
        <w:t xml:space="preserve"> Prozent</w:t>
      </w:r>
      <w:r w:rsidR="004E116F">
        <w:t>, gefolgt von Badezimmer- (+</w:t>
      </w:r>
      <w:r w:rsidR="00AC1B9A">
        <w:t>11,9</w:t>
      </w:r>
      <w:r w:rsidR="005B5DCB">
        <w:t> </w:t>
      </w:r>
      <w:r w:rsidR="00877A90">
        <w:t>%) und Küchenmöbeln (+5,2</w:t>
      </w:r>
      <w:r w:rsidR="005B5DCB">
        <w:t> </w:t>
      </w:r>
      <w:r w:rsidR="004E116F">
        <w:t xml:space="preserve">%). Wertmäßig </w:t>
      </w:r>
      <w:r w:rsidR="00F11B9B">
        <w:t>rangiert</w:t>
      </w:r>
      <w:r w:rsidR="004E116F">
        <w:t xml:space="preserve"> der Produktionsanteil </w:t>
      </w:r>
      <w:r w:rsidR="002052BE">
        <w:t>für</w:t>
      </w:r>
      <w:r w:rsidR="004E116F">
        <w:t xml:space="preserve"> </w:t>
      </w:r>
      <w:r w:rsidR="004E116F" w:rsidRPr="00383D7D">
        <w:t>Schlaf-, Ess- und Wohnzimmermöbel aus Holz</w:t>
      </w:r>
      <w:r w:rsidR="00B75451">
        <w:t xml:space="preserve">, trotz eines Rückganges </w:t>
      </w:r>
      <w:r w:rsidR="00877A90">
        <w:t>von 0,9</w:t>
      </w:r>
      <w:r w:rsidR="00961E66">
        <w:t xml:space="preserve"> Prozent</w:t>
      </w:r>
      <w:r w:rsidR="004E116F">
        <w:t xml:space="preserve">, </w:t>
      </w:r>
      <w:r w:rsidR="00515C7C">
        <w:t>vor den Küchen</w:t>
      </w:r>
      <w:r w:rsidR="00E33015">
        <w:t>- und Büro</w:t>
      </w:r>
      <w:r w:rsidR="00515C7C">
        <w:t xml:space="preserve">möbeln </w:t>
      </w:r>
      <w:r w:rsidR="004E116F">
        <w:t xml:space="preserve">auf dem </w:t>
      </w:r>
      <w:r w:rsidR="002052BE">
        <w:t>ersten Platz</w:t>
      </w:r>
      <w:r w:rsidR="004E116F">
        <w:t>.</w:t>
      </w:r>
    </w:p>
    <w:p w14:paraId="1FE5F3B9" w14:textId="76E2B6DC" w:rsidR="00F11B9B" w:rsidRDefault="00F11B9B" w:rsidP="00F11B9B">
      <w:pPr>
        <w:spacing w:before="100" w:beforeAutospacing="1" w:after="100" w:afterAutospacing="1"/>
      </w:pPr>
      <w:r>
        <w:rPr>
          <w:rFonts w:cs="Times New Roman"/>
          <w:b/>
        </w:rPr>
        <w:t xml:space="preserve">Starke Exportsteigerung </w:t>
      </w:r>
    </w:p>
    <w:p w14:paraId="67C60DB4" w14:textId="0890A03C" w:rsidR="00835CCD" w:rsidRDefault="00F11B9B" w:rsidP="0049155F">
      <w:pPr>
        <w:spacing w:before="100" w:beforeAutospacing="1" w:after="100" w:afterAutospacing="1"/>
        <w:jc w:val="both"/>
      </w:pPr>
      <w:r>
        <w:t>Top-Exportwerte</w:t>
      </w:r>
      <w:r w:rsidR="00E33015">
        <w:t xml:space="preserve"> </w:t>
      </w:r>
      <w:r>
        <w:t>belegen den Erfolg der</w:t>
      </w:r>
      <w:r w:rsidR="00305AA4">
        <w:t xml:space="preserve"> Österreichische Möbelindustrie </w:t>
      </w:r>
      <w:r>
        <w:t xml:space="preserve">im Ausland: </w:t>
      </w:r>
      <w:r w:rsidR="00305AA4">
        <w:t xml:space="preserve">„Wir konnten die Ausfuhren in den ersten sechs Monaten dieses Jahres um beachtliche 7,4 Prozent steigern“, erklärt </w:t>
      </w:r>
      <w:r w:rsidR="000019E9">
        <w:t xml:space="preserve">Dr. </w:t>
      </w:r>
      <w:r w:rsidR="00305AA4" w:rsidRPr="001E1EBA">
        <w:t>Georg Emprechtinger, Vorsitzende</w:t>
      </w:r>
      <w:r w:rsidR="00305AA4">
        <w:t>r</w:t>
      </w:r>
      <w:r w:rsidR="005B5DCB">
        <w:t xml:space="preserve"> </w:t>
      </w:r>
      <w:r w:rsidR="00305AA4">
        <w:t>der Österreichischen Möbelindustrie. „Diese erfreuliche Entwicklung ist ein me</w:t>
      </w:r>
      <w:r w:rsidR="005B5DCB">
        <w:t>ssbares Indiz dafür, dass sich ‚</w:t>
      </w:r>
      <w:proofErr w:type="spellStart"/>
      <w:r w:rsidR="005B5DCB">
        <w:t>m</w:t>
      </w:r>
      <w:r w:rsidR="00305AA4">
        <w:t>ade</w:t>
      </w:r>
      <w:proofErr w:type="spellEnd"/>
      <w:r w:rsidR="00305AA4">
        <w:t xml:space="preserve"> in Austria</w:t>
      </w:r>
      <w:r w:rsidR="005B5DCB">
        <w:t>‘</w:t>
      </w:r>
      <w:r w:rsidR="00305AA4">
        <w:t xml:space="preserve"> international immer mehr </w:t>
      </w:r>
      <w:r>
        <w:t xml:space="preserve">zu </w:t>
      </w:r>
      <w:r w:rsidR="00305AA4">
        <w:t>einem verlässlichen Qualitätslabel entwickelt und</w:t>
      </w:r>
      <w:r>
        <w:t xml:space="preserve"> </w:t>
      </w:r>
      <w:r w:rsidR="00CB5242">
        <w:t>der Export</w:t>
      </w:r>
      <w:r w:rsidR="00877A90">
        <w:t xml:space="preserve"> für</w:t>
      </w:r>
      <w:r>
        <w:t xml:space="preserve"> </w:t>
      </w:r>
      <w:r w:rsidR="00877A90">
        <w:t xml:space="preserve">die </w:t>
      </w:r>
      <w:r>
        <w:t xml:space="preserve">heimische Branche </w:t>
      </w:r>
      <w:r w:rsidR="00C125AF">
        <w:t>eine zunehmend wichtige Säule darstell</w:t>
      </w:r>
      <w:r w:rsidR="00CB5242">
        <w:t>t</w:t>
      </w:r>
      <w:r w:rsidR="00305AA4">
        <w:t>.“ So konnten auch</w:t>
      </w:r>
      <w:r w:rsidR="00446EB4">
        <w:t xml:space="preserve"> für Ausfuhren nach Deutschland –</w:t>
      </w:r>
      <w:r w:rsidR="00305AA4">
        <w:t xml:space="preserve"> als </w:t>
      </w:r>
      <w:r w:rsidR="00806736">
        <w:t xml:space="preserve">wichtigstes Exportland </w:t>
      </w:r>
      <w:r w:rsidR="00446EB4">
        <w:t xml:space="preserve">– </w:t>
      </w:r>
      <w:r w:rsidR="00806736">
        <w:t xml:space="preserve">mit einem Plus von 6,3 Prozent auf 207,3 Mio. Euro </w:t>
      </w:r>
      <w:r w:rsidR="00E33015">
        <w:t>noch einmal gesteigert werden</w:t>
      </w:r>
      <w:r w:rsidR="00806736">
        <w:t>.</w:t>
      </w:r>
      <w:r w:rsidR="00835CCD">
        <w:t xml:space="preserve"> An zweiter Stelle rangiert Polen mit 24,1 Mio. Euro (+2,1</w:t>
      </w:r>
      <w:r w:rsidR="005B5DCB">
        <w:t> </w:t>
      </w:r>
      <w:r w:rsidR="00835CCD">
        <w:t xml:space="preserve">%), gefolgt von Italien mit einem beachtlichen Zuwachs von 10,7 Prozent auf 20,6 Mio. Euro. Auch Frankreich entwickelt sich mit einem </w:t>
      </w:r>
      <w:r w:rsidR="00C13D7B">
        <w:t>Plus von 15,2 Prozent auf 9,9</w:t>
      </w:r>
      <w:r w:rsidR="005B5DCB">
        <w:t xml:space="preserve"> Mio.</w:t>
      </w:r>
      <w:r w:rsidR="00835CCD">
        <w:t xml:space="preserve"> Euro sehr erfreulich. Einen Sprung machten </w:t>
      </w:r>
      <w:r w:rsidR="00446EB4">
        <w:t>außerdem</w:t>
      </w:r>
      <w:r w:rsidR="00835CCD">
        <w:t xml:space="preserve"> Großbri</w:t>
      </w:r>
      <w:r w:rsidR="00C13D7B">
        <w:t>tannien mit +14,7 Prozent (7,9</w:t>
      </w:r>
      <w:r w:rsidR="00835CCD">
        <w:t xml:space="preserve"> Mio. Euro) und</w:t>
      </w:r>
      <w:r w:rsidR="005B5DCB">
        <w:t xml:space="preserve"> die Niederlande mit sogar 24,1 </w:t>
      </w:r>
      <w:r w:rsidR="00C13D7B">
        <w:t>Prozent (4,4 </w:t>
      </w:r>
      <w:r w:rsidR="00835CCD">
        <w:t>Mio. Euro).</w:t>
      </w:r>
    </w:p>
    <w:p w14:paraId="755F2014" w14:textId="60D61ABF" w:rsidR="009328F7" w:rsidRDefault="009328F7" w:rsidP="0049155F">
      <w:pPr>
        <w:spacing w:before="100" w:beforeAutospacing="1" w:after="100" w:afterAutospacing="1"/>
        <w:jc w:val="both"/>
      </w:pPr>
      <w:r>
        <w:rPr>
          <w:rFonts w:cs="Times New Roman"/>
          <w:b/>
        </w:rPr>
        <w:t xml:space="preserve">Nachfrage </w:t>
      </w:r>
      <w:r w:rsidR="000019E9">
        <w:rPr>
          <w:rFonts w:cs="Times New Roman"/>
          <w:b/>
        </w:rPr>
        <w:t>aus</w:t>
      </w:r>
      <w:r>
        <w:rPr>
          <w:rFonts w:cs="Times New Roman"/>
          <w:b/>
        </w:rPr>
        <w:t xml:space="preserve"> Osteuropa und Asien</w:t>
      </w:r>
      <w:r w:rsidR="000019E9">
        <w:rPr>
          <w:rFonts w:cs="Times New Roman"/>
          <w:b/>
        </w:rPr>
        <w:t xml:space="preserve"> ist gestiegen</w:t>
      </w:r>
    </w:p>
    <w:p w14:paraId="37D604B9" w14:textId="7CBDB8A5" w:rsidR="00D32352" w:rsidRDefault="00835CCD" w:rsidP="0049155F">
      <w:pPr>
        <w:spacing w:before="100" w:beforeAutospacing="1" w:after="100" w:afterAutospacing="1"/>
        <w:jc w:val="both"/>
      </w:pPr>
      <w:r>
        <w:t xml:space="preserve">Parallel dazu </w:t>
      </w:r>
      <w:r w:rsidR="00900F8D">
        <w:t xml:space="preserve">belebte sich das Geschäft in </w:t>
      </w:r>
      <w:r>
        <w:t>Osteuropa</w:t>
      </w:r>
      <w:r w:rsidR="00900F8D">
        <w:t xml:space="preserve">: </w:t>
      </w:r>
      <w:r>
        <w:t>So spielen neben Polen</w:t>
      </w:r>
      <w:r w:rsidR="00900F8D">
        <w:t xml:space="preserve"> und Ungarn</w:t>
      </w:r>
      <w:r>
        <w:t xml:space="preserve"> auch T</w:t>
      </w:r>
      <w:r w:rsidR="00900F8D">
        <w:t>schechien (+6,3</w:t>
      </w:r>
      <w:r w:rsidR="005B5DCB">
        <w:t> </w:t>
      </w:r>
      <w:r w:rsidR="00900F8D">
        <w:t xml:space="preserve">%), </w:t>
      </w:r>
      <w:r w:rsidR="005B5DCB">
        <w:t xml:space="preserve">die </w:t>
      </w:r>
      <w:r>
        <w:t>Slowakei (+5,8</w:t>
      </w:r>
      <w:r w:rsidR="005B5DCB">
        <w:t> </w:t>
      </w:r>
      <w:r>
        <w:t xml:space="preserve">%) </w:t>
      </w:r>
      <w:r w:rsidR="00900F8D">
        <w:t>sowie Slowenien (+18</w:t>
      </w:r>
      <w:r w:rsidR="002B34CB">
        <w:t>,0</w:t>
      </w:r>
      <w:r w:rsidR="005B5DCB">
        <w:t> </w:t>
      </w:r>
      <w:r w:rsidR="00900F8D">
        <w:t xml:space="preserve">%) </w:t>
      </w:r>
      <w:r>
        <w:t>eine zunehmende Rolle.</w:t>
      </w:r>
      <w:r w:rsidR="00436284">
        <w:t xml:space="preserve"> </w:t>
      </w:r>
      <w:r w:rsidR="00900F8D">
        <w:t>Gleichzeitig stieg</w:t>
      </w:r>
      <w:r w:rsidR="005B5DCB">
        <w:t xml:space="preserve"> die Nachfrage aus Asien mit einem Plus von </w:t>
      </w:r>
      <w:r w:rsidR="00436284">
        <w:t xml:space="preserve">26,6 Prozent </w:t>
      </w:r>
      <w:r w:rsidR="00900F8D">
        <w:t>deutlich</w:t>
      </w:r>
      <w:r w:rsidR="00436284">
        <w:t xml:space="preserve"> an. Hier liegt China mit 4,4 Mio. Euro (+6,6</w:t>
      </w:r>
      <w:r w:rsidR="005B5DCB">
        <w:t> </w:t>
      </w:r>
      <w:r w:rsidR="00436284">
        <w:t xml:space="preserve">%) unangefochten an der Spitze. </w:t>
      </w:r>
      <w:r w:rsidR="00433480">
        <w:t xml:space="preserve">Aber auch Kuwait entwickelt sich erfolgsversprechend. </w:t>
      </w:r>
      <w:r w:rsidR="00900F8D">
        <w:t>Dort</w:t>
      </w:r>
      <w:r w:rsidR="00433480">
        <w:t xml:space="preserve"> verzeichnete die Österreichische Möbelin</w:t>
      </w:r>
      <w:r w:rsidR="005B5DCB">
        <w:t>dustrie einen Anstieg von 342,5 </w:t>
      </w:r>
      <w:r w:rsidR="00433480">
        <w:t>Prozent auf 2,9 Mio. Euro.</w:t>
      </w:r>
      <w:r w:rsidR="0024069E">
        <w:t xml:space="preserve"> Platz drei belegen die Vereinigten Arabischen Emirate gefolgt von Saudi Arabien und Indien.</w:t>
      </w:r>
      <w:r w:rsidR="005B5DCB">
        <w:t xml:space="preserve"> Wachstumspotenz</w:t>
      </w:r>
      <w:r w:rsidR="00D32352">
        <w:t>ial besteht darüber hinaus in Südamerika: So legten z.</w:t>
      </w:r>
      <w:r w:rsidR="005B5DCB">
        <w:t> </w:t>
      </w:r>
      <w:r w:rsidR="00D32352">
        <w:t>B. die Ausfuhren nach Brasilien um 117,6 Prozent auf 3,3 Mio. Euro zu. Rückläufig entwickelte sich indes der Handel mit Kanada (</w:t>
      </w:r>
      <w:r w:rsidR="005B5DCB">
        <w:t>-</w:t>
      </w:r>
      <w:r w:rsidR="00D32352">
        <w:t>7,8</w:t>
      </w:r>
      <w:r w:rsidR="005B5DCB">
        <w:t> </w:t>
      </w:r>
      <w:r w:rsidR="00D32352">
        <w:t>%), währ</w:t>
      </w:r>
      <w:r w:rsidR="005B5DCB">
        <w:t xml:space="preserve">end die Exporte in die USA mit einem Plus von </w:t>
      </w:r>
      <w:r w:rsidR="00D32352">
        <w:t xml:space="preserve">7,4 Prozent </w:t>
      </w:r>
      <w:r w:rsidR="00D32352">
        <w:lastRenderedPageBreak/>
        <w:t>positiv zu Buche schlugen.</w:t>
      </w:r>
      <w:r w:rsidR="00112516">
        <w:t xml:space="preserve"> </w:t>
      </w:r>
      <w:r w:rsidR="00900F8D">
        <w:t>Unter dem Strich</w:t>
      </w:r>
      <w:r w:rsidR="00112516">
        <w:t xml:space="preserve"> nah</w:t>
      </w:r>
      <w:r w:rsidR="002A185F">
        <w:t>men die Möbellieferung</w:t>
      </w:r>
      <w:r w:rsidR="00E7280B">
        <w:t>en</w:t>
      </w:r>
      <w:r w:rsidR="005B5DCB">
        <w:t xml:space="preserve"> nach Amerika um 8,5 </w:t>
      </w:r>
      <w:r w:rsidR="002A185F">
        <w:t>Prozent zu.</w:t>
      </w:r>
    </w:p>
    <w:p w14:paraId="0F529036" w14:textId="28357553" w:rsidR="009328F7" w:rsidRDefault="009328F7" w:rsidP="0049155F">
      <w:pPr>
        <w:spacing w:before="100" w:beforeAutospacing="1" w:after="100" w:afterAutospacing="1"/>
        <w:jc w:val="both"/>
      </w:pPr>
      <w:r>
        <w:rPr>
          <w:rFonts w:cs="Times New Roman"/>
          <w:b/>
        </w:rPr>
        <w:t xml:space="preserve">Importe </w:t>
      </w:r>
      <w:r w:rsidR="000019E9">
        <w:rPr>
          <w:rFonts w:cs="Times New Roman"/>
          <w:b/>
        </w:rPr>
        <w:t xml:space="preserve">leicht </w:t>
      </w:r>
      <w:r>
        <w:rPr>
          <w:rFonts w:cs="Times New Roman"/>
          <w:b/>
        </w:rPr>
        <w:t>rückläufig</w:t>
      </w:r>
    </w:p>
    <w:p w14:paraId="7E473B56" w14:textId="2CADA23B" w:rsidR="00832ECF" w:rsidRDefault="00832ECF" w:rsidP="0049155F">
      <w:pPr>
        <w:spacing w:before="100" w:beforeAutospacing="1" w:after="100" w:afterAutospacing="1"/>
        <w:jc w:val="both"/>
      </w:pPr>
      <w:r>
        <w:t>Während die Exporte im ersten Halbjahr 2018 anstiegen</w:t>
      </w:r>
      <w:r w:rsidR="005B5DCB">
        <w:t>,</w:t>
      </w:r>
      <w:r>
        <w:t xml:space="preserve"> ging die Importbilanz um 2,3 Prozent auf 917,3 Mio. Euro zurück.</w:t>
      </w:r>
      <w:r w:rsidR="00697C74">
        <w:t xml:space="preserve"> </w:t>
      </w:r>
      <w:r w:rsidR="00900F8D">
        <w:t>So lieferte das</w:t>
      </w:r>
      <w:r w:rsidR="00697C74">
        <w:t xml:space="preserve"> </w:t>
      </w:r>
      <w:r w:rsidR="00900F8D">
        <w:t>Schwergewicht</w:t>
      </w:r>
      <w:r w:rsidR="00697C74">
        <w:t xml:space="preserve"> Deutschland 4,1 Prozent weniger Möbel </w:t>
      </w:r>
      <w:r w:rsidR="00900F8D">
        <w:t>nach Österreich</w:t>
      </w:r>
      <w:r w:rsidR="005B5DCB">
        <w:t xml:space="preserve"> als i</w:t>
      </w:r>
      <w:r w:rsidR="00697C74">
        <w:t xml:space="preserve">m Vergleichszeitraum. </w:t>
      </w:r>
      <w:r w:rsidR="00900F8D">
        <w:t>Indes blieb</w:t>
      </w:r>
      <w:r w:rsidR="00697C74">
        <w:t xml:space="preserve"> der Handel mit</w:t>
      </w:r>
      <w:r w:rsidR="00900F8D">
        <w:t xml:space="preserve"> Polen auf Vorjahresniveau und</w:t>
      </w:r>
      <w:r w:rsidR="00697C74">
        <w:t xml:space="preserve"> die Importe aus Italien </w:t>
      </w:r>
      <w:r w:rsidR="00900F8D">
        <w:t xml:space="preserve">gaben </w:t>
      </w:r>
      <w:r w:rsidR="00697C74">
        <w:t>um 5,6 Prozent</w:t>
      </w:r>
      <w:r w:rsidR="00900F8D">
        <w:t xml:space="preserve"> nach</w:t>
      </w:r>
      <w:r w:rsidR="00697C74">
        <w:t xml:space="preserve">. Das gilt auch für die Einfuhren aus Slowenien </w:t>
      </w:r>
      <w:r w:rsidR="005B5DCB">
        <w:t xml:space="preserve">             </w:t>
      </w:r>
      <w:r w:rsidR="00697C74">
        <w:t>(-27,4</w:t>
      </w:r>
      <w:r w:rsidR="005B5DCB">
        <w:t> </w:t>
      </w:r>
      <w:r w:rsidR="00697C74">
        <w:t>%), Tschechien (-18,1</w:t>
      </w:r>
      <w:r w:rsidR="005B5DCB">
        <w:t> </w:t>
      </w:r>
      <w:r w:rsidR="00697C74">
        <w:t>%) und Ungarn (-9,2</w:t>
      </w:r>
      <w:r w:rsidR="005B5DCB">
        <w:t> </w:t>
      </w:r>
      <w:r w:rsidR="00697C74">
        <w:t xml:space="preserve">%). </w:t>
      </w:r>
      <w:r w:rsidR="00D52248">
        <w:t>Allerdings wurde</w:t>
      </w:r>
      <w:r w:rsidR="00900F8D">
        <w:t>n</w:t>
      </w:r>
      <w:r w:rsidR="00D52248">
        <w:t xml:space="preserve"> deutlich mehr </w:t>
      </w:r>
      <w:r w:rsidR="00900F8D">
        <w:t xml:space="preserve">Möbel </w:t>
      </w:r>
      <w:r w:rsidR="00D52248">
        <w:t>aus Bosnien-Herzegowina</w:t>
      </w:r>
      <w:r w:rsidR="00E2469C">
        <w:t xml:space="preserve"> (+10,2</w:t>
      </w:r>
      <w:r w:rsidR="005B5DCB">
        <w:t> </w:t>
      </w:r>
      <w:r w:rsidR="00E2469C">
        <w:t>%), der Türkei (+19,9</w:t>
      </w:r>
      <w:r w:rsidR="005B5DCB">
        <w:t> </w:t>
      </w:r>
      <w:r w:rsidR="00E2469C">
        <w:t>%), der Ukraine (+25,0</w:t>
      </w:r>
      <w:r w:rsidR="005B5DCB">
        <w:t> </w:t>
      </w:r>
      <w:r w:rsidR="00E2469C">
        <w:t>%) und Serbien (</w:t>
      </w:r>
      <w:r w:rsidR="005B5DCB">
        <w:t>+</w:t>
      </w:r>
      <w:r w:rsidR="00E2469C">
        <w:t>14,7</w:t>
      </w:r>
      <w:r w:rsidR="005B5DCB">
        <w:t> %</w:t>
      </w:r>
      <w:r w:rsidR="00E2469C">
        <w:t>) eingeführt.</w:t>
      </w:r>
      <w:r w:rsidR="00EC666D">
        <w:t xml:space="preserve"> In Asien rangiert nach wie vor China ganz vorn und konnte auch in den ersten sechs Monaten dieses Jahres ein Plus von 6,8 Prozent in Österreich verzeichnen. Parallel dazu zogen die Importe aus Indien, Indonesien und Taiwan an.</w:t>
      </w:r>
      <w:r w:rsidR="00256C41">
        <w:t xml:space="preserve"> Auch die Einfuhren aus den USA legten zu, bewegen sich aber mit knapp 2,6 Mio. Euro auf ei</w:t>
      </w:r>
      <w:r w:rsidR="00D43619">
        <w:t>nem relativ geringen Niveau.</w:t>
      </w:r>
    </w:p>
    <w:p w14:paraId="2A3DE5CD" w14:textId="4831AC4F" w:rsidR="005519B4" w:rsidRDefault="005519B4" w:rsidP="0049155F">
      <w:pPr>
        <w:spacing w:before="100" w:beforeAutospacing="1" w:after="100" w:afterAutospacing="1"/>
        <w:jc w:val="both"/>
      </w:pPr>
      <w:r>
        <w:rPr>
          <w:rFonts w:cs="Times New Roman"/>
          <w:b/>
        </w:rPr>
        <w:t>Als Global Player erfolgreich</w:t>
      </w:r>
    </w:p>
    <w:p w14:paraId="5E22F75B" w14:textId="371AFB6A" w:rsidR="00E7280B" w:rsidRDefault="00E7280B" w:rsidP="00FA4490">
      <w:pPr>
        <w:spacing w:before="100" w:beforeAutospacing="1" w:after="0"/>
        <w:jc w:val="both"/>
      </w:pPr>
      <w:r>
        <w:t xml:space="preserve">Da sich das Inlandsgeschäft im zweiten </w:t>
      </w:r>
      <w:r w:rsidR="007337C8">
        <w:t>Quartal</w:t>
      </w:r>
      <w:r w:rsidR="00086E70">
        <w:t xml:space="preserve"> mit</w:t>
      </w:r>
      <w:r w:rsidR="005A21E6">
        <w:t xml:space="preserve"> einem Produktionsanstieg von</w:t>
      </w:r>
      <w:r w:rsidR="00086E70">
        <w:t xml:space="preserve"> 2,2 Prozent zwar immer noch in den schwarzen Zahlen</w:t>
      </w:r>
      <w:r w:rsidR="005B5DCB">
        <w:t xml:space="preserve"> bewegt</w:t>
      </w:r>
      <w:r w:rsidR="005A21E6">
        <w:t>,</w:t>
      </w:r>
      <w:r w:rsidR="00086E70">
        <w:t xml:space="preserve"> aber dennoch</w:t>
      </w:r>
      <w:r>
        <w:t xml:space="preserve"> etwas abgeschwächt hat, wird der Fokus </w:t>
      </w:r>
      <w:r w:rsidR="005A21E6">
        <w:t xml:space="preserve">der Österreichischen Möbelindustrie </w:t>
      </w:r>
      <w:r>
        <w:t xml:space="preserve">auch in der zweiten Jahreshälfte verstärkt auf dem Export liegen. </w:t>
      </w:r>
      <w:r w:rsidR="00F92AF4">
        <w:t xml:space="preserve">Rund </w:t>
      </w:r>
      <w:r w:rsidR="00F92AF4" w:rsidRPr="00FA4490">
        <w:t>50,</w:t>
      </w:r>
      <w:r w:rsidR="004D6E2A" w:rsidRPr="00FA4490">
        <w:t>8</w:t>
      </w:r>
      <w:r w:rsidR="00F92AF4" w:rsidRPr="00FA4490">
        <w:t xml:space="preserve"> </w:t>
      </w:r>
      <w:r w:rsidR="005A21E6" w:rsidRPr="00FA4490">
        <w:t>Prozent</w:t>
      </w:r>
      <w:r w:rsidR="00F92AF4">
        <w:t xml:space="preserve"> der in den ersten </w:t>
      </w:r>
      <w:r w:rsidR="004D6E2A">
        <w:t>sechs</w:t>
      </w:r>
      <w:r w:rsidR="00F92AF4">
        <w:t xml:space="preserve"> Monaten 201</w:t>
      </w:r>
      <w:r w:rsidR="004D6E2A">
        <w:t>8</w:t>
      </w:r>
      <w:r w:rsidR="00F92AF4">
        <w:t xml:space="preserve"> produzierten Möbel gingen ins Ausland und erwirtschafteten</w:t>
      </w:r>
      <w:r w:rsidR="004D6E2A">
        <w:t xml:space="preserve"> in diesem Zeitraum 486,0 Mio. Euro (Möbel gesamt</w:t>
      </w:r>
      <w:r w:rsidR="005A21E6">
        <w:t>,</w:t>
      </w:r>
      <w:r w:rsidR="004D6E2A">
        <w:t xml:space="preserve"> ohne Teile für Möbel</w:t>
      </w:r>
      <w:r w:rsidR="005A21E6">
        <w:t>)</w:t>
      </w:r>
      <w:r w:rsidR="004D6E2A">
        <w:t xml:space="preserve">. </w:t>
      </w:r>
      <w:r w:rsidR="000019E9">
        <w:t>„Möbel aus Österreich stehen für</w:t>
      </w:r>
      <w:r w:rsidR="000019E9" w:rsidRPr="000019E9">
        <w:t xml:space="preserve"> Werte wie Qualität, Handwerkstradition, Design, Funktionalität, Nachhaltigkeit und Service. </w:t>
      </w:r>
      <w:r w:rsidR="000019E9">
        <w:t>Damit hat sich die heimische Industrie auch international als verlässliche</w:t>
      </w:r>
      <w:r w:rsidR="005A21E6">
        <w:t>r</w:t>
      </w:r>
      <w:r w:rsidR="000019E9">
        <w:t xml:space="preserve"> Partner erwiesen“, unterstreicht Dr. </w:t>
      </w:r>
      <w:r w:rsidR="000019E9" w:rsidRPr="001E1EBA">
        <w:t>Georg Emprechtinger</w:t>
      </w:r>
      <w:r w:rsidR="000019E9" w:rsidRPr="000019E9">
        <w:t xml:space="preserve">. </w:t>
      </w:r>
      <w:r w:rsidR="000019E9">
        <w:t>„N</w:t>
      </w:r>
      <w:r w:rsidR="000019E9" w:rsidRPr="000019E9">
        <w:t>iedrige Reklamationsquoten, termingerechte Lieferungen und die Möglichkeit</w:t>
      </w:r>
      <w:r w:rsidR="005B5DCB">
        <w:t>,</w:t>
      </w:r>
      <w:r w:rsidR="000019E9" w:rsidRPr="000019E9">
        <w:t xml:space="preserve"> individuelle Kundenwünsche flexibel und schnell in der Fertigung umzusetzen</w:t>
      </w:r>
      <w:r w:rsidR="005B5DCB">
        <w:t>,</w:t>
      </w:r>
      <w:r w:rsidR="000019E9" w:rsidRPr="000019E9">
        <w:t xml:space="preserve"> sind Argumente</w:t>
      </w:r>
      <w:r w:rsidR="000019E9">
        <w:t xml:space="preserve">, die </w:t>
      </w:r>
      <w:r w:rsidR="000019E9" w:rsidRPr="000019E9">
        <w:t xml:space="preserve">immer </w:t>
      </w:r>
      <w:r w:rsidR="000019E9">
        <w:t>bedeutsamer</w:t>
      </w:r>
      <w:r w:rsidR="000019E9" w:rsidRPr="000019E9">
        <w:t xml:space="preserve"> werden.</w:t>
      </w:r>
      <w:r w:rsidR="000019E9">
        <w:t>“</w:t>
      </w:r>
    </w:p>
    <w:p w14:paraId="1A0268C3" w14:textId="77777777" w:rsidR="00806736" w:rsidRDefault="00806736" w:rsidP="00FA4490">
      <w:pPr>
        <w:spacing w:after="0"/>
        <w:jc w:val="both"/>
      </w:pPr>
    </w:p>
    <w:p w14:paraId="4CCC4414" w14:textId="547FA762" w:rsidR="00FA4490" w:rsidRDefault="00FA4490" w:rsidP="0049155F">
      <w:pPr>
        <w:spacing w:before="100" w:beforeAutospacing="1" w:after="100" w:afterAutospacing="1"/>
        <w:jc w:val="both"/>
      </w:pPr>
      <w:r>
        <w:rPr>
          <w:noProof/>
        </w:rPr>
        <w:drawing>
          <wp:inline distT="0" distB="0" distL="0" distR="0" wp14:anchorId="12A3295A" wp14:editId="44A04B90">
            <wp:extent cx="3414342" cy="2272145"/>
            <wp:effectExtent l="0" t="0" r="0" b="0"/>
            <wp:docPr id="3" name="Grafik 3" descr="Q:\01_Kunden\02_Aussendungen\02_FP\2018\OEMI_Zahlen 1. HJ 2018_11102018\Produktion_Wit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_Kunden\02_Aussendungen\02_FP\2018\OEMI_Zahlen 1. HJ 2018_11102018\Produktion_Wittm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668" cy="2281679"/>
                    </a:xfrm>
                    <a:prstGeom prst="rect">
                      <a:avLst/>
                    </a:prstGeom>
                    <a:noFill/>
                    <a:ln>
                      <a:noFill/>
                    </a:ln>
                  </pic:spPr>
                </pic:pic>
              </a:graphicData>
            </a:graphic>
          </wp:inline>
        </w:drawing>
      </w:r>
      <w:r>
        <w:t xml:space="preserve"> </w:t>
      </w:r>
      <w:r w:rsidRPr="00FA4490">
        <w:rPr>
          <w:sz w:val="20"/>
          <w:szCs w:val="20"/>
        </w:rPr>
        <w:t>Foto: Wittmann</w:t>
      </w:r>
    </w:p>
    <w:p w14:paraId="28EDFB3E" w14:textId="77777777" w:rsidR="00FA4490" w:rsidRDefault="00FA4490" w:rsidP="0049155F">
      <w:pPr>
        <w:spacing w:before="100" w:beforeAutospacing="1" w:after="100" w:afterAutospacing="1"/>
        <w:jc w:val="both"/>
      </w:pPr>
    </w:p>
    <w:p w14:paraId="4F3E87DD" w14:textId="77777777" w:rsidR="00FA4490" w:rsidRPr="00BA318B" w:rsidRDefault="00FA4490" w:rsidP="00FA4490">
      <w:pPr>
        <w:spacing w:after="0"/>
        <w:jc w:val="both"/>
        <w:rPr>
          <w:sz w:val="18"/>
          <w:szCs w:val="18"/>
        </w:rPr>
      </w:pPr>
      <w:r>
        <w:rPr>
          <w:noProof/>
        </w:rPr>
        <mc:AlternateContent>
          <mc:Choice Requires="wps">
            <w:drawing>
              <wp:anchor distT="0" distB="0" distL="114300" distR="114300" simplePos="0" relativeHeight="251661312" behindDoc="0" locked="0" layoutInCell="1" allowOverlap="1" wp14:anchorId="3884DC54" wp14:editId="5C056498">
                <wp:simplePos x="0" y="0"/>
                <wp:positionH relativeFrom="column">
                  <wp:posOffset>-92075</wp:posOffset>
                </wp:positionH>
                <wp:positionV relativeFrom="paragraph">
                  <wp:posOffset>7324090</wp:posOffset>
                </wp:positionV>
                <wp:extent cx="3664585" cy="358775"/>
                <wp:effectExtent l="0" t="2540" r="381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3CE1" w14:textId="77777777" w:rsidR="00FA4490" w:rsidRDefault="00FA4490" w:rsidP="00FA44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4DC54" id="_x0000_t202" coordsize="21600,21600" o:spt="202" path="m,l,21600r21600,l21600,xe">
                <v:stroke joinstyle="miter"/>
                <v:path gradientshapeok="t" o:connecttype="rect"/>
              </v:shapetype>
              <v:shape id="Text Box 10" o:spid="_x0000_s1026" type="#_x0000_t202" style="position:absolute;left:0;text-align:left;margin-left:-7.25pt;margin-top:576.7pt;width:288.5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bNhAIAABE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" stroked="f">
                <v:textbox>
                  <w:txbxContent>
                    <w:p w14:paraId="0D453CE1" w14:textId="77777777" w:rsidR="00FA4490" w:rsidRDefault="00FA4490" w:rsidP="00FA449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F11281" wp14:editId="1C5FBF4C">
                <wp:simplePos x="0" y="0"/>
                <wp:positionH relativeFrom="column">
                  <wp:posOffset>-113030</wp:posOffset>
                </wp:positionH>
                <wp:positionV relativeFrom="paragraph">
                  <wp:posOffset>4399915</wp:posOffset>
                </wp:positionV>
                <wp:extent cx="2634615" cy="358775"/>
                <wp:effectExtent l="0" t="2540" r="0"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D9058" w14:textId="77777777" w:rsidR="00FA4490" w:rsidRDefault="00FA4490" w:rsidP="00FA44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11281" id="Text Box 9" o:spid="_x0000_s1027" type="#_x0000_t202" style="position:absolute;left:0;text-align:left;margin-left:-8.9pt;margin-top:346.45pt;width:207.4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LIhQIAABc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" stroked="f">
                <v:textbox>
                  <w:txbxContent>
                    <w:p w14:paraId="2AFD9058" w14:textId="77777777" w:rsidR="00FA4490" w:rsidRDefault="00FA4490" w:rsidP="00FA4490"/>
                  </w:txbxContent>
                </v:textbox>
              </v:shape>
            </w:pict>
          </mc:Fallback>
        </mc:AlternateContent>
      </w:r>
      <w:r>
        <w:rPr>
          <w:rFonts w:cs="Times New Roman"/>
          <w:b/>
          <w:noProof/>
        </w:rPr>
        <mc:AlternateContent>
          <mc:Choice Requires="wps">
            <w:drawing>
              <wp:anchor distT="0" distB="0" distL="114300" distR="114300" simplePos="0" relativeHeight="251663360" behindDoc="0" locked="0" layoutInCell="1" allowOverlap="1" wp14:anchorId="203A97AF" wp14:editId="02D9DC96">
                <wp:simplePos x="0" y="0"/>
                <wp:positionH relativeFrom="column">
                  <wp:posOffset>-332105</wp:posOffset>
                </wp:positionH>
                <wp:positionV relativeFrom="paragraph">
                  <wp:posOffset>4954270</wp:posOffset>
                </wp:positionV>
                <wp:extent cx="2634615" cy="358775"/>
                <wp:effectExtent l="0" t="444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97EC1" w14:textId="77777777" w:rsidR="00FA4490" w:rsidRDefault="00FA4490" w:rsidP="00FA44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A97AF" id="Text Box 12" o:spid="_x0000_s1028" type="#_x0000_t202" style="position:absolute;left:0;text-align:left;margin-left:-26.15pt;margin-top:390.1pt;width:207.45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" stroked="f">
                <v:textbox>
                  <w:txbxContent>
                    <w:p w14:paraId="33B97EC1" w14:textId="77777777" w:rsidR="00FA4490" w:rsidRDefault="00FA4490" w:rsidP="00FA4490"/>
                  </w:txbxContent>
                </v:textbox>
              </v:shape>
            </w:pict>
          </mc:Fallback>
        </mc:AlternateContent>
      </w:r>
      <w:r w:rsidRPr="0016201A">
        <w:rPr>
          <w:bCs/>
          <w:i/>
          <w:color w:val="000000" w:themeColor="text1"/>
          <w:sz w:val="18"/>
          <w:szCs w:val="18"/>
        </w:rPr>
        <w:t>Die Österreichische Möbelindustrie ist eine Berufsgruppe des Fachverbandes der Holzindustrie und somit eine Teilorganisation der Wirtschaftskam</w:t>
      </w:r>
      <w:r>
        <w:rPr>
          <w:bCs/>
          <w:i/>
          <w:color w:val="000000" w:themeColor="text1"/>
          <w:sz w:val="18"/>
          <w:szCs w:val="18"/>
        </w:rPr>
        <w:t>mer Österreich. Zu ihr zählen 50 Betriebe mit rund 6.0</w:t>
      </w:r>
      <w:r w:rsidRPr="0016201A">
        <w:rPr>
          <w:bCs/>
          <w:i/>
          <w:color w:val="000000" w:themeColor="text1"/>
          <w:sz w:val="18"/>
          <w:szCs w:val="18"/>
        </w:rPr>
        <w:t xml:space="preserve">00 Mitarbeitern. Die überwiegende Anzahl dieser Unternehmen sind mittelständische Betriebe, die sich in privater Hand befinden. Österreichische Möbelhersteller stehen mit ihren Produkten für hohe Qualität, traditionelles Handwerk, modernste Präzisionstechnik, ökologische Verantwortung und ein Möbeldesign, das durch künstlerische Strömungen im ureigenen Land entstanden ist. </w:t>
      </w:r>
      <w:hyperlink r:id="rId9" w:history="1">
        <w:r w:rsidRPr="0016201A">
          <w:rPr>
            <w:rStyle w:val="Hyperlink"/>
            <w:bCs/>
            <w:i/>
            <w:sz w:val="18"/>
            <w:szCs w:val="18"/>
          </w:rPr>
          <w:t>www.moebel.at</w:t>
        </w:r>
      </w:hyperlink>
    </w:p>
    <w:p w14:paraId="2CEEFF3B" w14:textId="77777777" w:rsidR="00FA4490" w:rsidRDefault="00FA4490" w:rsidP="00FA4490">
      <w:pPr>
        <w:spacing w:after="0" w:line="240" w:lineRule="auto"/>
      </w:pPr>
    </w:p>
    <w:p w14:paraId="67C23B05" w14:textId="77777777" w:rsidR="00FA4490" w:rsidRDefault="00FA4490" w:rsidP="00FA4490">
      <w:pPr>
        <w:spacing w:after="0" w:line="240" w:lineRule="auto"/>
      </w:pPr>
    </w:p>
    <w:p w14:paraId="215F1EB0" w14:textId="77777777" w:rsidR="00FA4490" w:rsidRPr="00C54A8B" w:rsidRDefault="00FA4490" w:rsidP="00FA4490">
      <w:pPr>
        <w:spacing w:after="0" w:line="240" w:lineRule="auto"/>
        <w:rPr>
          <w:bCs/>
          <w:i/>
          <w:color w:val="000000" w:themeColor="text1"/>
          <w:sz w:val="18"/>
          <w:szCs w:val="18"/>
          <w:lang w:eastAsia="en-GB"/>
        </w:rPr>
      </w:pPr>
    </w:p>
    <w:p w14:paraId="592900AE" w14:textId="77777777" w:rsidR="00FA4490" w:rsidRPr="00A3007A" w:rsidRDefault="00FA4490" w:rsidP="00FA4490">
      <w:pPr>
        <w:pStyle w:val="Default"/>
        <w:pBdr>
          <w:bottom w:val="single" w:sz="12" w:space="1" w:color="F15D2F"/>
        </w:pBdr>
        <w:spacing w:line="276" w:lineRule="auto"/>
        <w:rPr>
          <w:rFonts w:ascii="Calibri" w:hAnsi="Calibri" w:cs="Calibri"/>
          <w:b/>
          <w:bCs/>
          <w:color w:val="F15D2F"/>
          <w:sz w:val="22"/>
          <w:szCs w:val="22"/>
          <w:lang w:val="de-AT"/>
        </w:rPr>
      </w:pPr>
      <w:r>
        <w:rPr>
          <w:rFonts w:ascii="Calibri" w:hAnsi="Calibri" w:cs="Calibri"/>
          <w:b/>
          <w:bCs/>
          <w:color w:val="F15D2F"/>
          <w:sz w:val="22"/>
          <w:szCs w:val="22"/>
          <w:lang w:val="de-AT"/>
        </w:rPr>
        <w:t>Rückfragehinweis</w:t>
      </w:r>
    </w:p>
    <w:tbl>
      <w:tblPr>
        <w:tblW w:w="9180" w:type="dxa"/>
        <w:tblLayout w:type="fixed"/>
        <w:tblLook w:val="04A0" w:firstRow="1" w:lastRow="0" w:firstColumn="1" w:lastColumn="0" w:noHBand="0" w:noVBand="1"/>
      </w:tblPr>
      <w:tblGrid>
        <w:gridCol w:w="1526"/>
        <w:gridCol w:w="2567"/>
        <w:gridCol w:w="551"/>
        <w:gridCol w:w="993"/>
        <w:gridCol w:w="3543"/>
      </w:tblGrid>
      <w:tr w:rsidR="00FA4490" w:rsidRPr="00CF5B53" w14:paraId="5A4E227A" w14:textId="77777777" w:rsidTr="00071312">
        <w:trPr>
          <w:trHeight w:val="172"/>
        </w:trPr>
        <w:tc>
          <w:tcPr>
            <w:tcW w:w="4093" w:type="dxa"/>
            <w:gridSpan w:val="2"/>
          </w:tcPr>
          <w:p w14:paraId="150BFCA3" w14:textId="77777777" w:rsidR="00FA4490" w:rsidRPr="00B955B2" w:rsidRDefault="00FA4490" w:rsidP="00071312">
            <w:pPr>
              <w:pStyle w:val="berschriftsedda1"/>
              <w:spacing w:before="0" w:after="0" w:line="276" w:lineRule="auto"/>
              <w:rPr>
                <w:sz w:val="18"/>
                <w:szCs w:val="18"/>
                <w:lang w:val="de-DE" w:eastAsia="en-US"/>
              </w:rPr>
            </w:pPr>
            <w:r>
              <w:rPr>
                <w:noProof/>
                <w:lang w:val="de-DE" w:eastAsia="de-DE"/>
              </w:rPr>
              <mc:AlternateContent>
                <mc:Choice Requires="wps">
                  <w:drawing>
                    <wp:anchor distT="0" distB="0" distL="114300" distR="114300" simplePos="0" relativeHeight="251659264" behindDoc="0" locked="0" layoutInCell="1" allowOverlap="1" wp14:anchorId="7AF008F5" wp14:editId="65948E1F">
                      <wp:simplePos x="0" y="0"/>
                      <wp:positionH relativeFrom="column">
                        <wp:posOffset>-92075</wp:posOffset>
                      </wp:positionH>
                      <wp:positionV relativeFrom="paragraph">
                        <wp:posOffset>113030</wp:posOffset>
                      </wp:positionV>
                      <wp:extent cx="2717165" cy="45275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2F70A" w14:textId="77777777" w:rsidR="00FA4490" w:rsidRPr="00B955B2" w:rsidRDefault="00FA4490" w:rsidP="00FA4490">
                                  <w:pPr>
                                    <w:pStyle w:val="berschriftsedda1"/>
                                    <w:spacing w:before="0" w:after="0" w:line="276" w:lineRule="auto"/>
                                    <w:rPr>
                                      <w:sz w:val="18"/>
                                      <w:szCs w:val="18"/>
                                      <w:lang w:val="de-DE" w:eastAsia="en-US"/>
                                    </w:rPr>
                                  </w:pPr>
                                  <w:r w:rsidRPr="00B955B2">
                                    <w:rPr>
                                      <w:sz w:val="18"/>
                                      <w:szCs w:val="18"/>
                                      <w:lang w:val="de-DE" w:eastAsia="en-US"/>
                                    </w:rPr>
                                    <w:t xml:space="preserve">Die Österreichische Möbelindustrie </w:t>
                                  </w:r>
                                </w:p>
                                <w:p w14:paraId="5EAC15F8" w14:textId="77777777" w:rsidR="00FA4490" w:rsidRPr="005A6B16" w:rsidRDefault="00FA4490" w:rsidP="00FA4490">
                                  <w:pPr>
                                    <w:rPr>
                                      <w:b/>
                                    </w:rPr>
                                  </w:pPr>
                                  <w:r w:rsidRPr="005A6B16">
                                    <w:rPr>
                                      <w:b/>
                                      <w:sz w:val="18"/>
                                      <w:szCs w:val="18"/>
                                      <w:lang w:eastAsia="en-US"/>
                                    </w:rPr>
                                    <w:t xml:space="preserve">A-1030 Wien, </w:t>
                                  </w:r>
                                  <w:proofErr w:type="spellStart"/>
                                  <w:r w:rsidRPr="005A6B16">
                                    <w:rPr>
                                      <w:b/>
                                      <w:sz w:val="18"/>
                                      <w:szCs w:val="18"/>
                                      <w:lang w:eastAsia="en-US"/>
                                    </w:rPr>
                                    <w:t>Schwarzenbergplatz</w:t>
                                  </w:r>
                                  <w:proofErr w:type="spellEnd"/>
                                  <w:r w:rsidRPr="005A6B16">
                                    <w:rPr>
                                      <w:b/>
                                      <w:sz w:val="18"/>
                                      <w:szCs w:val="18"/>
                                      <w:lang w:eastAsia="en-US"/>
                                    </w:rPr>
                                    <w:t xml:space="preserve"> 4</w:t>
                                  </w:r>
                                  <w:r w:rsidRPr="005A6B16">
                                    <w:rPr>
                                      <w:b/>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008F5" id="Text Box 8" o:spid="_x0000_s1029" type="#_x0000_t202" style="position:absolute;left:0;text-align:left;margin-left:-7.25pt;margin-top:8.9pt;width:213.9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qXhgIAABc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" stroked="f">
                      <v:textbox>
                        <w:txbxContent>
                          <w:p w14:paraId="3B62F70A" w14:textId="77777777" w:rsidR="00FA4490" w:rsidRPr="00B955B2" w:rsidRDefault="00FA4490" w:rsidP="00FA4490">
                            <w:pPr>
                              <w:pStyle w:val="berschriftsedda1"/>
                              <w:spacing w:before="0" w:after="0" w:line="276" w:lineRule="auto"/>
                              <w:rPr>
                                <w:sz w:val="18"/>
                                <w:szCs w:val="18"/>
                                <w:lang w:val="de-DE" w:eastAsia="en-US"/>
                              </w:rPr>
                            </w:pPr>
                            <w:r w:rsidRPr="00B955B2">
                              <w:rPr>
                                <w:sz w:val="18"/>
                                <w:szCs w:val="18"/>
                                <w:lang w:val="de-DE" w:eastAsia="en-US"/>
                              </w:rPr>
                              <w:t xml:space="preserve">Die Österreichische Möbelindustrie </w:t>
                            </w:r>
                          </w:p>
                          <w:p w14:paraId="5EAC15F8" w14:textId="77777777" w:rsidR="00FA4490" w:rsidRPr="005A6B16" w:rsidRDefault="00FA4490" w:rsidP="00FA4490">
                            <w:pPr>
                              <w:rPr>
                                <w:b/>
                              </w:rPr>
                            </w:pPr>
                            <w:r w:rsidRPr="005A6B16">
                              <w:rPr>
                                <w:b/>
                                <w:sz w:val="18"/>
                                <w:szCs w:val="18"/>
                                <w:lang w:eastAsia="en-US"/>
                              </w:rPr>
                              <w:t xml:space="preserve">A-1030 Wien, </w:t>
                            </w:r>
                            <w:proofErr w:type="spellStart"/>
                            <w:r w:rsidRPr="005A6B16">
                              <w:rPr>
                                <w:b/>
                                <w:sz w:val="18"/>
                                <w:szCs w:val="18"/>
                                <w:lang w:eastAsia="en-US"/>
                              </w:rPr>
                              <w:t>Schwarzenbergplatz</w:t>
                            </w:r>
                            <w:proofErr w:type="spellEnd"/>
                            <w:r w:rsidRPr="005A6B16">
                              <w:rPr>
                                <w:b/>
                                <w:sz w:val="18"/>
                                <w:szCs w:val="18"/>
                                <w:lang w:eastAsia="en-US"/>
                              </w:rPr>
                              <w:t xml:space="preserve"> 4</w:t>
                            </w:r>
                            <w:r w:rsidRPr="005A6B16">
                              <w:rPr>
                                <w:b/>
                                <w:sz w:val="20"/>
                              </w:rPr>
                              <w:t>                     </w:t>
                            </w:r>
                          </w:p>
                        </w:txbxContent>
                      </v:textbox>
                    </v:shape>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0F1D3A6B" wp14:editId="6F56D7B6">
                      <wp:simplePos x="0" y="0"/>
                      <wp:positionH relativeFrom="column">
                        <wp:posOffset>-342900</wp:posOffset>
                      </wp:positionH>
                      <wp:positionV relativeFrom="paragraph">
                        <wp:posOffset>62865</wp:posOffset>
                      </wp:positionV>
                      <wp:extent cx="45085" cy="236855"/>
                      <wp:effectExtent l="0" t="381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53AB0" w14:textId="77777777" w:rsidR="00FA4490" w:rsidRDefault="00FA4490" w:rsidP="00FA44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D3A6B" id="Text Box 11" o:spid="_x0000_s1030" type="#_x0000_t202" style="position:absolute;left:0;text-align:left;margin-left:-27pt;margin-top:4.95pt;width:3.5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" stroked="f">
                      <v:textbox>
                        <w:txbxContent>
                          <w:p w14:paraId="76D53AB0" w14:textId="77777777" w:rsidR="00FA4490" w:rsidRDefault="00FA4490" w:rsidP="00FA4490"/>
                        </w:txbxContent>
                      </v:textbox>
                    </v:shape>
                  </w:pict>
                </mc:Fallback>
              </mc:AlternateContent>
            </w:r>
          </w:p>
          <w:p w14:paraId="07E7C280" w14:textId="77777777" w:rsidR="00FA4490" w:rsidRPr="00B955B2" w:rsidRDefault="00FA4490" w:rsidP="00071312">
            <w:pPr>
              <w:pStyle w:val="berschriftsedda1"/>
              <w:spacing w:before="0" w:after="0" w:line="276" w:lineRule="auto"/>
              <w:rPr>
                <w:sz w:val="18"/>
                <w:szCs w:val="18"/>
                <w:lang w:val="de-DE" w:eastAsia="en-US"/>
              </w:rPr>
            </w:pPr>
            <w:r w:rsidRPr="00B955B2">
              <w:rPr>
                <w:sz w:val="18"/>
                <w:szCs w:val="18"/>
                <w:lang w:val="de-DE" w:eastAsia="en-US"/>
              </w:rPr>
              <w:t xml:space="preserve">Die Österreichische Möbelindustrie </w:t>
            </w:r>
          </w:p>
          <w:p w14:paraId="611D4E56" w14:textId="77777777" w:rsidR="00FA4490" w:rsidRPr="00B955B2" w:rsidRDefault="00FA4490" w:rsidP="00071312">
            <w:pPr>
              <w:pStyle w:val="berschriftsedda1"/>
              <w:spacing w:before="0" w:after="0" w:line="276" w:lineRule="auto"/>
              <w:rPr>
                <w:sz w:val="18"/>
                <w:szCs w:val="18"/>
                <w:lang w:val="de-DE" w:eastAsia="en-US"/>
              </w:rPr>
            </w:pPr>
            <w:r w:rsidRPr="00B955B2">
              <w:rPr>
                <w:sz w:val="18"/>
                <w:szCs w:val="18"/>
                <w:lang w:val="de-DE" w:eastAsia="en-US"/>
              </w:rPr>
              <w:t xml:space="preserve">A-1030 Wien, </w:t>
            </w:r>
            <w:proofErr w:type="spellStart"/>
            <w:r w:rsidRPr="00B955B2">
              <w:rPr>
                <w:sz w:val="18"/>
                <w:szCs w:val="18"/>
                <w:lang w:val="de-DE" w:eastAsia="en-US"/>
              </w:rPr>
              <w:t>Schwarzenbergplatz</w:t>
            </w:r>
            <w:proofErr w:type="spellEnd"/>
            <w:r w:rsidRPr="00B955B2">
              <w:rPr>
                <w:sz w:val="18"/>
                <w:szCs w:val="18"/>
                <w:lang w:val="de-DE" w:eastAsia="en-US"/>
              </w:rPr>
              <w:t xml:space="preserve"> 4</w:t>
            </w:r>
            <w:r w:rsidRPr="00B955B2">
              <w:rPr>
                <w:rFonts w:cs="Calibri"/>
                <w:sz w:val="20"/>
              </w:rPr>
              <w:t>                     </w:t>
            </w:r>
          </w:p>
        </w:tc>
        <w:tc>
          <w:tcPr>
            <w:tcW w:w="551" w:type="dxa"/>
          </w:tcPr>
          <w:p w14:paraId="3C532F08" w14:textId="77777777" w:rsidR="00FA4490" w:rsidRPr="00B955B2" w:rsidRDefault="00FA4490" w:rsidP="00071312">
            <w:pPr>
              <w:pStyle w:val="berschriftsedda1"/>
              <w:spacing w:before="0" w:after="0" w:line="276" w:lineRule="auto"/>
              <w:rPr>
                <w:sz w:val="18"/>
                <w:szCs w:val="18"/>
                <w:lang w:val="de-DE" w:eastAsia="en-US"/>
              </w:rPr>
            </w:pPr>
          </w:p>
        </w:tc>
        <w:tc>
          <w:tcPr>
            <w:tcW w:w="4536" w:type="dxa"/>
            <w:gridSpan w:val="2"/>
          </w:tcPr>
          <w:p w14:paraId="5E400E10" w14:textId="77777777" w:rsidR="00FA4490" w:rsidRPr="00B955B2" w:rsidRDefault="00FA4490" w:rsidP="00071312">
            <w:pPr>
              <w:pStyle w:val="berschriftsedda1"/>
              <w:spacing w:before="0" w:after="0" w:line="276" w:lineRule="auto"/>
              <w:rPr>
                <w:sz w:val="18"/>
                <w:szCs w:val="18"/>
                <w:lang w:val="de-DE" w:eastAsia="en-US"/>
              </w:rPr>
            </w:pPr>
          </w:p>
          <w:p w14:paraId="5A685294" w14:textId="77777777" w:rsidR="00FA4490" w:rsidRPr="00B955B2" w:rsidRDefault="00FA4490" w:rsidP="00071312">
            <w:pPr>
              <w:pStyle w:val="berschriftsedda1"/>
              <w:spacing w:before="0" w:after="0" w:line="276" w:lineRule="auto"/>
              <w:rPr>
                <w:b w:val="0"/>
                <w:sz w:val="18"/>
                <w:szCs w:val="18"/>
                <w:lang w:val="de-DE" w:eastAsia="en-US"/>
              </w:rPr>
            </w:pPr>
            <w:r w:rsidRPr="00B955B2">
              <w:rPr>
                <w:sz w:val="18"/>
                <w:szCs w:val="18"/>
                <w:lang w:val="de-DE" w:eastAsia="en-US"/>
              </w:rPr>
              <w:t>GeSK Agentur für Public Relations</w:t>
            </w:r>
          </w:p>
          <w:p w14:paraId="6F34DEA4" w14:textId="77777777" w:rsidR="00FA4490" w:rsidRPr="00B955B2" w:rsidRDefault="00FA4490" w:rsidP="00071312">
            <w:pPr>
              <w:pStyle w:val="berschriftsedda1"/>
              <w:spacing w:before="0" w:after="0" w:line="276" w:lineRule="auto"/>
              <w:rPr>
                <w:sz w:val="18"/>
                <w:szCs w:val="18"/>
                <w:lang w:val="de-DE" w:eastAsia="en-US"/>
              </w:rPr>
            </w:pPr>
            <w:r w:rsidRPr="00B955B2">
              <w:rPr>
                <w:sz w:val="18"/>
                <w:szCs w:val="18"/>
                <w:lang w:val="de-DE" w:eastAsia="en-US"/>
              </w:rPr>
              <w:t>D-10117 Berlin, Ziegelstraße 29</w:t>
            </w:r>
          </w:p>
        </w:tc>
      </w:tr>
      <w:tr w:rsidR="00FA4490" w:rsidRPr="00CF5B53" w14:paraId="1BC447ED" w14:textId="77777777" w:rsidTr="00071312">
        <w:trPr>
          <w:trHeight w:val="172"/>
        </w:trPr>
        <w:tc>
          <w:tcPr>
            <w:tcW w:w="1526" w:type="dxa"/>
          </w:tcPr>
          <w:p w14:paraId="028D878D" w14:textId="77777777" w:rsidR="00FA4490" w:rsidRPr="00B955B2" w:rsidRDefault="00FA4490" w:rsidP="00071312">
            <w:pPr>
              <w:pStyle w:val="berschriftsedda1"/>
              <w:spacing w:before="120" w:after="0" w:line="276" w:lineRule="auto"/>
              <w:rPr>
                <w:b w:val="0"/>
                <w:sz w:val="18"/>
                <w:szCs w:val="18"/>
                <w:lang w:val="de-DE" w:eastAsia="en-US"/>
              </w:rPr>
            </w:pPr>
            <w:r>
              <w:rPr>
                <w:b w:val="0"/>
                <w:sz w:val="18"/>
                <w:szCs w:val="18"/>
                <w:lang w:val="de-DE" w:eastAsia="en-US"/>
              </w:rPr>
              <w:t>Kontakt</w:t>
            </w:r>
          </w:p>
        </w:tc>
        <w:tc>
          <w:tcPr>
            <w:tcW w:w="2567" w:type="dxa"/>
          </w:tcPr>
          <w:p w14:paraId="0A95EEEA" w14:textId="77777777" w:rsidR="00FA4490" w:rsidRPr="00B955B2" w:rsidRDefault="00FA4490" w:rsidP="00071312">
            <w:pPr>
              <w:pStyle w:val="berschriftsedda1"/>
              <w:spacing w:before="120" w:after="0" w:line="276" w:lineRule="auto"/>
              <w:rPr>
                <w:b w:val="0"/>
                <w:sz w:val="18"/>
                <w:szCs w:val="18"/>
                <w:lang w:val="de-DE" w:eastAsia="en-US"/>
              </w:rPr>
            </w:pPr>
            <w:r w:rsidRPr="00B955B2">
              <w:rPr>
                <w:b w:val="0"/>
                <w:sz w:val="18"/>
                <w:szCs w:val="18"/>
                <w:lang w:val="de-DE" w:eastAsia="en-US"/>
              </w:rPr>
              <w:t xml:space="preserve">Fr. </w:t>
            </w:r>
            <w:r>
              <w:rPr>
                <w:b w:val="0"/>
                <w:sz w:val="18"/>
                <w:szCs w:val="18"/>
                <w:lang w:val="de-DE" w:eastAsia="en-US"/>
              </w:rPr>
              <w:t>Margot Schatzl</w:t>
            </w:r>
          </w:p>
        </w:tc>
        <w:tc>
          <w:tcPr>
            <w:tcW w:w="551" w:type="dxa"/>
          </w:tcPr>
          <w:p w14:paraId="34FB2D73" w14:textId="77777777" w:rsidR="00FA4490" w:rsidRPr="00B955B2" w:rsidRDefault="00FA4490" w:rsidP="00071312">
            <w:pPr>
              <w:pStyle w:val="berschriftsedda1"/>
              <w:spacing w:before="120" w:after="0" w:line="276" w:lineRule="auto"/>
              <w:rPr>
                <w:b w:val="0"/>
                <w:sz w:val="18"/>
                <w:szCs w:val="18"/>
                <w:lang w:val="de-DE" w:eastAsia="en-US"/>
              </w:rPr>
            </w:pPr>
          </w:p>
        </w:tc>
        <w:tc>
          <w:tcPr>
            <w:tcW w:w="993" w:type="dxa"/>
          </w:tcPr>
          <w:p w14:paraId="230B6638" w14:textId="77777777" w:rsidR="00FA4490" w:rsidRPr="00B955B2" w:rsidRDefault="00FA4490" w:rsidP="00071312">
            <w:pPr>
              <w:pStyle w:val="berschriftsedda1"/>
              <w:spacing w:before="120" w:after="0" w:line="276" w:lineRule="auto"/>
              <w:rPr>
                <w:b w:val="0"/>
                <w:sz w:val="18"/>
                <w:szCs w:val="18"/>
                <w:lang w:val="de-DE" w:eastAsia="en-US"/>
              </w:rPr>
            </w:pPr>
            <w:r>
              <w:rPr>
                <w:b w:val="0"/>
                <w:sz w:val="18"/>
                <w:szCs w:val="18"/>
                <w:lang w:val="de-DE" w:eastAsia="en-US"/>
              </w:rPr>
              <w:t>Kontakt</w:t>
            </w:r>
          </w:p>
        </w:tc>
        <w:tc>
          <w:tcPr>
            <w:tcW w:w="3543" w:type="dxa"/>
          </w:tcPr>
          <w:p w14:paraId="075D2796" w14:textId="77777777" w:rsidR="00FA4490" w:rsidRPr="00B955B2" w:rsidRDefault="00FA4490" w:rsidP="00071312">
            <w:pPr>
              <w:pStyle w:val="berschriftsedda1"/>
              <w:spacing w:before="120" w:after="0" w:line="276" w:lineRule="auto"/>
              <w:rPr>
                <w:b w:val="0"/>
                <w:sz w:val="18"/>
                <w:szCs w:val="18"/>
                <w:lang w:val="de-DE" w:eastAsia="en-US"/>
              </w:rPr>
            </w:pPr>
            <w:r w:rsidRPr="00B955B2">
              <w:rPr>
                <w:b w:val="0"/>
                <w:sz w:val="18"/>
                <w:szCs w:val="18"/>
                <w:lang w:val="de-DE" w:eastAsia="en-US"/>
              </w:rPr>
              <w:t xml:space="preserve">Fr. </w:t>
            </w:r>
            <w:r>
              <w:rPr>
                <w:b w:val="0"/>
                <w:sz w:val="18"/>
                <w:szCs w:val="18"/>
                <w:lang w:val="de-DE" w:eastAsia="en-US"/>
              </w:rPr>
              <w:t>Gabriele v. Molitor</w:t>
            </w:r>
          </w:p>
        </w:tc>
      </w:tr>
      <w:tr w:rsidR="00FA4490" w:rsidRPr="00CF5B53" w14:paraId="208A4D3A" w14:textId="77777777" w:rsidTr="00071312">
        <w:trPr>
          <w:trHeight w:val="172"/>
        </w:trPr>
        <w:tc>
          <w:tcPr>
            <w:tcW w:w="1526" w:type="dxa"/>
          </w:tcPr>
          <w:p w14:paraId="54080130"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E-Mail</w:t>
            </w:r>
          </w:p>
        </w:tc>
        <w:tc>
          <w:tcPr>
            <w:tcW w:w="2567" w:type="dxa"/>
          </w:tcPr>
          <w:p w14:paraId="52226577" w14:textId="77777777" w:rsidR="00FA4490" w:rsidRPr="00B955B2" w:rsidRDefault="00FA4490" w:rsidP="00071312">
            <w:pPr>
              <w:pStyle w:val="berschriftsedda1"/>
              <w:spacing w:before="0" w:after="0" w:line="276" w:lineRule="auto"/>
              <w:rPr>
                <w:b w:val="0"/>
                <w:sz w:val="18"/>
                <w:szCs w:val="18"/>
                <w:lang w:val="de-DE" w:eastAsia="en-US"/>
              </w:rPr>
            </w:pPr>
            <w:r>
              <w:rPr>
                <w:b w:val="0"/>
                <w:sz w:val="18"/>
                <w:szCs w:val="18"/>
                <w:lang w:val="de-DE" w:eastAsia="en-US"/>
              </w:rPr>
              <w:t>schatzl@holzindustrie</w:t>
            </w:r>
            <w:r w:rsidRPr="00B955B2">
              <w:rPr>
                <w:b w:val="0"/>
                <w:sz w:val="18"/>
                <w:szCs w:val="18"/>
                <w:lang w:val="de-DE" w:eastAsia="en-US"/>
              </w:rPr>
              <w:t>.at</w:t>
            </w:r>
          </w:p>
        </w:tc>
        <w:tc>
          <w:tcPr>
            <w:tcW w:w="551" w:type="dxa"/>
          </w:tcPr>
          <w:p w14:paraId="0C9B7248" w14:textId="77777777" w:rsidR="00FA4490" w:rsidRPr="00B955B2" w:rsidRDefault="00FA4490" w:rsidP="00071312">
            <w:pPr>
              <w:pStyle w:val="berschriftsedda1"/>
              <w:spacing w:before="0" w:after="0" w:line="276" w:lineRule="auto"/>
              <w:rPr>
                <w:b w:val="0"/>
                <w:sz w:val="18"/>
                <w:szCs w:val="18"/>
                <w:lang w:val="de-DE" w:eastAsia="en-US"/>
              </w:rPr>
            </w:pPr>
          </w:p>
        </w:tc>
        <w:tc>
          <w:tcPr>
            <w:tcW w:w="993" w:type="dxa"/>
          </w:tcPr>
          <w:p w14:paraId="427BE4C9"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E-Mail</w:t>
            </w:r>
          </w:p>
        </w:tc>
        <w:tc>
          <w:tcPr>
            <w:tcW w:w="3543" w:type="dxa"/>
          </w:tcPr>
          <w:p w14:paraId="2604C871" w14:textId="77777777" w:rsidR="00FA4490" w:rsidRPr="00B955B2" w:rsidRDefault="00FA4490" w:rsidP="00071312">
            <w:pPr>
              <w:pStyle w:val="berschriftsedda1"/>
              <w:spacing w:before="0" w:after="0" w:line="276" w:lineRule="auto"/>
              <w:rPr>
                <w:b w:val="0"/>
                <w:sz w:val="18"/>
                <w:szCs w:val="18"/>
                <w:lang w:val="de-DE" w:eastAsia="en-US"/>
              </w:rPr>
            </w:pPr>
            <w:proofErr w:type="spellStart"/>
            <w:r w:rsidRPr="00B955B2">
              <w:rPr>
                <w:b w:val="0"/>
                <w:sz w:val="18"/>
                <w:szCs w:val="18"/>
                <w:lang w:val="de-DE" w:eastAsia="en-US"/>
              </w:rPr>
              <w:t>pr@gesk.</w:t>
            </w:r>
            <w:r>
              <w:rPr>
                <w:b w:val="0"/>
                <w:sz w:val="18"/>
                <w:szCs w:val="18"/>
                <w:lang w:val="de-DE" w:eastAsia="en-US"/>
              </w:rPr>
              <w:t>berlin</w:t>
            </w:r>
            <w:proofErr w:type="spellEnd"/>
          </w:p>
        </w:tc>
      </w:tr>
      <w:tr w:rsidR="00FA4490" w:rsidRPr="00CF5B53" w14:paraId="543C5531" w14:textId="77777777" w:rsidTr="00071312">
        <w:trPr>
          <w:trHeight w:val="172"/>
        </w:trPr>
        <w:tc>
          <w:tcPr>
            <w:tcW w:w="1526" w:type="dxa"/>
          </w:tcPr>
          <w:p w14:paraId="74C16A0E"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Web</w:t>
            </w:r>
          </w:p>
        </w:tc>
        <w:tc>
          <w:tcPr>
            <w:tcW w:w="2567" w:type="dxa"/>
          </w:tcPr>
          <w:p w14:paraId="3B0E9FEF"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www.moebel.at</w:t>
            </w:r>
          </w:p>
        </w:tc>
        <w:tc>
          <w:tcPr>
            <w:tcW w:w="551" w:type="dxa"/>
          </w:tcPr>
          <w:p w14:paraId="3B1A6F9D" w14:textId="77777777" w:rsidR="00FA4490" w:rsidRPr="00B955B2" w:rsidRDefault="00FA4490" w:rsidP="00071312">
            <w:pPr>
              <w:pStyle w:val="berschriftsedda1"/>
              <w:spacing w:before="0" w:after="0" w:line="276" w:lineRule="auto"/>
              <w:rPr>
                <w:b w:val="0"/>
                <w:sz w:val="18"/>
                <w:szCs w:val="18"/>
                <w:lang w:val="de-DE" w:eastAsia="en-US"/>
              </w:rPr>
            </w:pPr>
          </w:p>
        </w:tc>
        <w:tc>
          <w:tcPr>
            <w:tcW w:w="993" w:type="dxa"/>
          </w:tcPr>
          <w:p w14:paraId="0038A112"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Web</w:t>
            </w:r>
          </w:p>
        </w:tc>
        <w:tc>
          <w:tcPr>
            <w:tcW w:w="3543" w:type="dxa"/>
          </w:tcPr>
          <w:p w14:paraId="1787EA83" w14:textId="77777777" w:rsidR="00FA4490" w:rsidRPr="00B955B2" w:rsidRDefault="00FA4490" w:rsidP="00071312">
            <w:pPr>
              <w:pStyle w:val="berschriftsedda1"/>
              <w:spacing w:before="0" w:after="0" w:line="276" w:lineRule="auto"/>
              <w:rPr>
                <w:b w:val="0"/>
                <w:sz w:val="18"/>
                <w:szCs w:val="18"/>
                <w:lang w:val="de-DE" w:eastAsia="en-US"/>
              </w:rPr>
            </w:pPr>
            <w:r>
              <w:rPr>
                <w:b w:val="0"/>
                <w:sz w:val="18"/>
                <w:szCs w:val="18"/>
                <w:lang w:val="de-DE" w:eastAsia="en-US"/>
              </w:rPr>
              <w:t>www.gesk.berlin</w:t>
            </w:r>
          </w:p>
        </w:tc>
      </w:tr>
      <w:tr w:rsidR="00FA4490" w:rsidRPr="00CF5B53" w14:paraId="6B874824" w14:textId="77777777" w:rsidTr="00071312">
        <w:trPr>
          <w:trHeight w:val="172"/>
        </w:trPr>
        <w:tc>
          <w:tcPr>
            <w:tcW w:w="1526" w:type="dxa"/>
          </w:tcPr>
          <w:p w14:paraId="299D2A73"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Telefon</w:t>
            </w:r>
          </w:p>
        </w:tc>
        <w:tc>
          <w:tcPr>
            <w:tcW w:w="2567" w:type="dxa"/>
          </w:tcPr>
          <w:p w14:paraId="0D724E2E"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+43(0) 1 / 712 26 01</w:t>
            </w:r>
          </w:p>
        </w:tc>
        <w:tc>
          <w:tcPr>
            <w:tcW w:w="551" w:type="dxa"/>
          </w:tcPr>
          <w:p w14:paraId="752DEA5D" w14:textId="77777777" w:rsidR="00FA4490" w:rsidRPr="00B955B2" w:rsidRDefault="00FA4490" w:rsidP="00071312">
            <w:pPr>
              <w:pStyle w:val="berschriftsedda1"/>
              <w:spacing w:before="0" w:after="0" w:line="276" w:lineRule="auto"/>
              <w:rPr>
                <w:b w:val="0"/>
                <w:sz w:val="18"/>
                <w:szCs w:val="18"/>
                <w:lang w:val="de-DE" w:eastAsia="en-US"/>
              </w:rPr>
            </w:pPr>
          </w:p>
        </w:tc>
        <w:tc>
          <w:tcPr>
            <w:tcW w:w="993" w:type="dxa"/>
          </w:tcPr>
          <w:p w14:paraId="7D84DFB4"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Telefon</w:t>
            </w:r>
          </w:p>
        </w:tc>
        <w:tc>
          <w:tcPr>
            <w:tcW w:w="3543" w:type="dxa"/>
          </w:tcPr>
          <w:p w14:paraId="6D86E836"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 xml:space="preserve">+49(0) 30 / 217 50 460 </w:t>
            </w:r>
          </w:p>
        </w:tc>
      </w:tr>
      <w:tr w:rsidR="00FA4490" w:rsidRPr="00CF5B53" w14:paraId="2B69ED39" w14:textId="77777777" w:rsidTr="00071312">
        <w:trPr>
          <w:trHeight w:val="172"/>
        </w:trPr>
        <w:tc>
          <w:tcPr>
            <w:tcW w:w="1526" w:type="dxa"/>
          </w:tcPr>
          <w:p w14:paraId="3FE775E7"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Telefax</w:t>
            </w:r>
          </w:p>
        </w:tc>
        <w:tc>
          <w:tcPr>
            <w:tcW w:w="2567" w:type="dxa"/>
          </w:tcPr>
          <w:p w14:paraId="2DA2FD41"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+43(0) 1 / 713 03 09</w:t>
            </w:r>
          </w:p>
        </w:tc>
        <w:tc>
          <w:tcPr>
            <w:tcW w:w="551" w:type="dxa"/>
          </w:tcPr>
          <w:p w14:paraId="60DA7463" w14:textId="77777777" w:rsidR="00FA4490" w:rsidRPr="00B955B2" w:rsidRDefault="00FA4490" w:rsidP="00071312">
            <w:pPr>
              <w:pStyle w:val="berschriftsedda1"/>
              <w:spacing w:before="0" w:after="0" w:line="276" w:lineRule="auto"/>
              <w:rPr>
                <w:b w:val="0"/>
                <w:sz w:val="18"/>
                <w:szCs w:val="18"/>
                <w:lang w:val="de-DE" w:eastAsia="en-US"/>
              </w:rPr>
            </w:pPr>
          </w:p>
        </w:tc>
        <w:tc>
          <w:tcPr>
            <w:tcW w:w="993" w:type="dxa"/>
          </w:tcPr>
          <w:p w14:paraId="37AFE8A2"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Telefax</w:t>
            </w:r>
          </w:p>
        </w:tc>
        <w:tc>
          <w:tcPr>
            <w:tcW w:w="3543" w:type="dxa"/>
          </w:tcPr>
          <w:p w14:paraId="727C738D" w14:textId="77777777" w:rsidR="00FA4490" w:rsidRPr="00B955B2" w:rsidRDefault="00FA4490" w:rsidP="00071312">
            <w:pPr>
              <w:pStyle w:val="berschriftsedda1"/>
              <w:spacing w:before="0" w:after="0" w:line="276" w:lineRule="auto"/>
              <w:rPr>
                <w:b w:val="0"/>
                <w:sz w:val="18"/>
                <w:szCs w:val="18"/>
                <w:lang w:val="de-DE" w:eastAsia="en-US"/>
              </w:rPr>
            </w:pPr>
            <w:r w:rsidRPr="00B955B2">
              <w:rPr>
                <w:b w:val="0"/>
                <w:sz w:val="18"/>
                <w:szCs w:val="18"/>
                <w:lang w:val="de-DE" w:eastAsia="en-US"/>
              </w:rPr>
              <w:t>+49(0) 30 / 217 50 461</w:t>
            </w:r>
          </w:p>
        </w:tc>
      </w:tr>
    </w:tbl>
    <w:p w14:paraId="19BE6712" w14:textId="77777777" w:rsidR="00FA4490" w:rsidRDefault="00FA4490" w:rsidP="00FA4490">
      <w:pPr>
        <w:spacing w:after="0"/>
        <w:jc w:val="both"/>
        <w:rPr>
          <w:rFonts w:cs="Times New Roman"/>
          <w:b/>
        </w:rPr>
      </w:pPr>
    </w:p>
    <w:p w14:paraId="37083B53" w14:textId="77777777" w:rsidR="00FA4490" w:rsidRDefault="00FA4490" w:rsidP="0049155F">
      <w:pPr>
        <w:spacing w:before="100" w:beforeAutospacing="1" w:after="100" w:afterAutospacing="1"/>
        <w:jc w:val="both"/>
      </w:pPr>
    </w:p>
    <w:sectPr w:rsidR="00FA4490" w:rsidSect="0006065D">
      <w:headerReference w:type="default" r:id="rId10"/>
      <w:footerReference w:type="default" r:id="rId11"/>
      <w:headerReference w:type="first" r:id="rId12"/>
      <w:footerReference w:type="first" r:id="rId13"/>
      <w:pgSz w:w="11906" w:h="16838"/>
      <w:pgMar w:top="2778" w:right="1418" w:bottom="1276" w:left="1418" w:header="709" w:footer="6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4073" w14:textId="77777777" w:rsidR="00F92AF4" w:rsidRDefault="00F92AF4" w:rsidP="006948BF">
      <w:pPr>
        <w:spacing w:after="0" w:line="240" w:lineRule="auto"/>
      </w:pPr>
      <w:r>
        <w:separator/>
      </w:r>
    </w:p>
  </w:endnote>
  <w:endnote w:type="continuationSeparator" w:id="0">
    <w:p w14:paraId="52A807D8" w14:textId="77777777" w:rsidR="00F92AF4" w:rsidRDefault="00F92AF4" w:rsidP="0069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3334" w14:textId="77777777" w:rsidR="00F92AF4" w:rsidRDefault="00F92AF4" w:rsidP="00AC4B1D">
    <w:pPr>
      <w:spacing w:after="0" w:line="240" w:lineRule="auto"/>
      <w:jc w:val="both"/>
      <w:rPr>
        <w:sz w:val="16"/>
        <w:szCs w:val="16"/>
      </w:rPr>
    </w:pPr>
  </w:p>
  <w:p w14:paraId="555F2EF3" w14:textId="77777777" w:rsidR="00F92AF4" w:rsidRDefault="00F92AF4" w:rsidP="00AC4B1D">
    <w:pPr>
      <w:spacing w:after="0" w:line="240" w:lineRule="auto"/>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6C4F" w14:textId="77777777" w:rsidR="00F92AF4" w:rsidRPr="00AC4B1D" w:rsidRDefault="00F92AF4" w:rsidP="00CA5B87">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B686" w14:textId="77777777" w:rsidR="00F92AF4" w:rsidRDefault="00F92AF4" w:rsidP="006948BF">
      <w:pPr>
        <w:spacing w:after="0" w:line="240" w:lineRule="auto"/>
      </w:pPr>
      <w:r>
        <w:separator/>
      </w:r>
    </w:p>
  </w:footnote>
  <w:footnote w:type="continuationSeparator" w:id="0">
    <w:p w14:paraId="29055BBD" w14:textId="77777777" w:rsidR="00F92AF4" w:rsidRDefault="00F92AF4" w:rsidP="00694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7726" w14:textId="77777777" w:rsidR="00F92AF4" w:rsidRDefault="00F92AF4" w:rsidP="006948BF">
    <w:pPr>
      <w:pStyle w:val="Kopfzeile"/>
      <w:jc w:val="right"/>
    </w:pPr>
    <w:r>
      <w:rPr>
        <w:noProof/>
      </w:rPr>
      <w:drawing>
        <wp:inline distT="0" distB="0" distL="0" distR="0" wp14:anchorId="28ABD4A5" wp14:editId="63097DB4">
          <wp:extent cx="2303780" cy="785495"/>
          <wp:effectExtent l="1905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303780" cy="7854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BAFE" w14:textId="77777777" w:rsidR="00F92AF4" w:rsidRDefault="00F92AF4" w:rsidP="00BE08B1">
    <w:pPr>
      <w:pStyle w:val="Kopfzeile"/>
      <w:jc w:val="right"/>
    </w:pPr>
    <w:r>
      <w:rPr>
        <w:noProof/>
      </w:rPr>
      <w:drawing>
        <wp:inline distT="0" distB="0" distL="0" distR="0" wp14:anchorId="7E285254" wp14:editId="6BEB6EF4">
          <wp:extent cx="2303780" cy="785495"/>
          <wp:effectExtent l="19050" t="0" r="1270" b="0"/>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2303780" cy="785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74016"/>
    <w:multiLevelType w:val="hybridMultilevel"/>
    <w:tmpl w:val="94C6E5CA"/>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1DF73BB2"/>
    <w:multiLevelType w:val="hybridMultilevel"/>
    <w:tmpl w:val="0ACC888C"/>
    <w:lvl w:ilvl="0" w:tplc="66F41D78">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997D46"/>
    <w:multiLevelType w:val="multilevel"/>
    <w:tmpl w:val="85C42F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58EF116B"/>
    <w:multiLevelType w:val="hybridMultilevel"/>
    <w:tmpl w:val="8B8034A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5E010DB4"/>
    <w:multiLevelType w:val="hybridMultilevel"/>
    <w:tmpl w:val="BC720CA4"/>
    <w:lvl w:ilvl="0" w:tplc="0407000B">
      <w:start w:val="1"/>
      <w:numFmt w:val="bullet"/>
      <w:lvlText w:val=""/>
      <w:lvlJc w:val="left"/>
      <w:pPr>
        <w:ind w:left="768" w:hanging="360"/>
      </w:pPr>
      <w:rPr>
        <w:rFonts w:ascii="Wingdings" w:hAnsi="Wingdings" w:cs="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cs="Wingdings" w:hint="default"/>
      </w:rPr>
    </w:lvl>
    <w:lvl w:ilvl="3" w:tplc="04070001">
      <w:start w:val="1"/>
      <w:numFmt w:val="bullet"/>
      <w:lvlText w:val=""/>
      <w:lvlJc w:val="left"/>
      <w:pPr>
        <w:ind w:left="2928" w:hanging="360"/>
      </w:pPr>
      <w:rPr>
        <w:rFonts w:ascii="Symbol" w:hAnsi="Symbol" w:cs="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cs="Wingdings" w:hint="default"/>
      </w:rPr>
    </w:lvl>
    <w:lvl w:ilvl="6" w:tplc="04070001">
      <w:start w:val="1"/>
      <w:numFmt w:val="bullet"/>
      <w:lvlText w:val=""/>
      <w:lvlJc w:val="left"/>
      <w:pPr>
        <w:ind w:left="5088" w:hanging="360"/>
      </w:pPr>
      <w:rPr>
        <w:rFonts w:ascii="Symbol" w:hAnsi="Symbol" w:cs="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cs="Wingdings" w:hint="default"/>
      </w:rPr>
    </w:lvl>
  </w:abstractNum>
  <w:abstractNum w:abstractNumId="5" w15:restartNumberingAfterBreak="0">
    <w:nsid w:val="6D5644EC"/>
    <w:multiLevelType w:val="multilevel"/>
    <w:tmpl w:val="A0986D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9"/>
    <w:rsid w:val="00001021"/>
    <w:rsid w:val="000019E9"/>
    <w:rsid w:val="00001E15"/>
    <w:rsid w:val="0000369B"/>
    <w:rsid w:val="00003FD6"/>
    <w:rsid w:val="00004505"/>
    <w:rsid w:val="00006C3C"/>
    <w:rsid w:val="0000757A"/>
    <w:rsid w:val="00010A39"/>
    <w:rsid w:val="00012CEC"/>
    <w:rsid w:val="000139B1"/>
    <w:rsid w:val="00013B40"/>
    <w:rsid w:val="000167EF"/>
    <w:rsid w:val="00016EED"/>
    <w:rsid w:val="0002074B"/>
    <w:rsid w:val="00022108"/>
    <w:rsid w:val="00023500"/>
    <w:rsid w:val="0002413C"/>
    <w:rsid w:val="00026E38"/>
    <w:rsid w:val="0003019F"/>
    <w:rsid w:val="00033167"/>
    <w:rsid w:val="00034A57"/>
    <w:rsid w:val="00034CD4"/>
    <w:rsid w:val="000360DE"/>
    <w:rsid w:val="00037B1A"/>
    <w:rsid w:val="00040342"/>
    <w:rsid w:val="000416F9"/>
    <w:rsid w:val="00044A4B"/>
    <w:rsid w:val="000461EC"/>
    <w:rsid w:val="00046330"/>
    <w:rsid w:val="0004665A"/>
    <w:rsid w:val="00047A8B"/>
    <w:rsid w:val="000504FE"/>
    <w:rsid w:val="00050F1D"/>
    <w:rsid w:val="00051D2C"/>
    <w:rsid w:val="0005533A"/>
    <w:rsid w:val="000553F5"/>
    <w:rsid w:val="00057974"/>
    <w:rsid w:val="0006065D"/>
    <w:rsid w:val="00060C5B"/>
    <w:rsid w:val="00063545"/>
    <w:rsid w:val="00064785"/>
    <w:rsid w:val="0006506F"/>
    <w:rsid w:val="000700C2"/>
    <w:rsid w:val="00073196"/>
    <w:rsid w:val="00074235"/>
    <w:rsid w:val="000805B9"/>
    <w:rsid w:val="00080D8D"/>
    <w:rsid w:val="00080E77"/>
    <w:rsid w:val="00083318"/>
    <w:rsid w:val="000848E6"/>
    <w:rsid w:val="00084C67"/>
    <w:rsid w:val="00085BF8"/>
    <w:rsid w:val="00086323"/>
    <w:rsid w:val="00086E70"/>
    <w:rsid w:val="000908E1"/>
    <w:rsid w:val="00090F43"/>
    <w:rsid w:val="00094582"/>
    <w:rsid w:val="00094752"/>
    <w:rsid w:val="00095E23"/>
    <w:rsid w:val="00096111"/>
    <w:rsid w:val="000A066D"/>
    <w:rsid w:val="000A278D"/>
    <w:rsid w:val="000A39A2"/>
    <w:rsid w:val="000A4286"/>
    <w:rsid w:val="000A526B"/>
    <w:rsid w:val="000A5289"/>
    <w:rsid w:val="000A5293"/>
    <w:rsid w:val="000B03C3"/>
    <w:rsid w:val="000B0759"/>
    <w:rsid w:val="000B2056"/>
    <w:rsid w:val="000B70F9"/>
    <w:rsid w:val="000B7587"/>
    <w:rsid w:val="000C03A6"/>
    <w:rsid w:val="000C2476"/>
    <w:rsid w:val="000C387A"/>
    <w:rsid w:val="000C4F00"/>
    <w:rsid w:val="000C72F2"/>
    <w:rsid w:val="000D004C"/>
    <w:rsid w:val="000D1C2B"/>
    <w:rsid w:val="000D2D58"/>
    <w:rsid w:val="000D2F6F"/>
    <w:rsid w:val="000D4F84"/>
    <w:rsid w:val="000D5AC9"/>
    <w:rsid w:val="000D76FE"/>
    <w:rsid w:val="000E00D7"/>
    <w:rsid w:val="000E0EFD"/>
    <w:rsid w:val="000E11DB"/>
    <w:rsid w:val="000E20BC"/>
    <w:rsid w:val="000E3040"/>
    <w:rsid w:val="000E37C4"/>
    <w:rsid w:val="000E4011"/>
    <w:rsid w:val="000E58BD"/>
    <w:rsid w:val="000F18D4"/>
    <w:rsid w:val="000F35B6"/>
    <w:rsid w:val="000F3858"/>
    <w:rsid w:val="000F391A"/>
    <w:rsid w:val="000F3F70"/>
    <w:rsid w:val="000F7516"/>
    <w:rsid w:val="0010407D"/>
    <w:rsid w:val="00106247"/>
    <w:rsid w:val="00112516"/>
    <w:rsid w:val="0011286E"/>
    <w:rsid w:val="00112BB1"/>
    <w:rsid w:val="00113667"/>
    <w:rsid w:val="00115270"/>
    <w:rsid w:val="00122796"/>
    <w:rsid w:val="00125E11"/>
    <w:rsid w:val="001310B1"/>
    <w:rsid w:val="0013119F"/>
    <w:rsid w:val="00132522"/>
    <w:rsid w:val="0013494A"/>
    <w:rsid w:val="00136405"/>
    <w:rsid w:val="00140661"/>
    <w:rsid w:val="00143146"/>
    <w:rsid w:val="00143FBC"/>
    <w:rsid w:val="0015032B"/>
    <w:rsid w:val="00154F66"/>
    <w:rsid w:val="00156CC2"/>
    <w:rsid w:val="001602AD"/>
    <w:rsid w:val="00162B10"/>
    <w:rsid w:val="0016544F"/>
    <w:rsid w:val="00167DF8"/>
    <w:rsid w:val="00172E9C"/>
    <w:rsid w:val="00174762"/>
    <w:rsid w:val="001753D8"/>
    <w:rsid w:val="00175E1C"/>
    <w:rsid w:val="001760C9"/>
    <w:rsid w:val="00180F91"/>
    <w:rsid w:val="00182277"/>
    <w:rsid w:val="001824DC"/>
    <w:rsid w:val="00183ACB"/>
    <w:rsid w:val="00184006"/>
    <w:rsid w:val="001840DA"/>
    <w:rsid w:val="00184B00"/>
    <w:rsid w:val="0018542A"/>
    <w:rsid w:val="00186973"/>
    <w:rsid w:val="00190F8B"/>
    <w:rsid w:val="00191F40"/>
    <w:rsid w:val="001944FF"/>
    <w:rsid w:val="00194B54"/>
    <w:rsid w:val="00194F19"/>
    <w:rsid w:val="00195102"/>
    <w:rsid w:val="001A1CEC"/>
    <w:rsid w:val="001A2F2B"/>
    <w:rsid w:val="001A3197"/>
    <w:rsid w:val="001A5E47"/>
    <w:rsid w:val="001A6970"/>
    <w:rsid w:val="001A7B38"/>
    <w:rsid w:val="001B2771"/>
    <w:rsid w:val="001B2D0C"/>
    <w:rsid w:val="001B3458"/>
    <w:rsid w:val="001B4769"/>
    <w:rsid w:val="001B52F5"/>
    <w:rsid w:val="001B63B0"/>
    <w:rsid w:val="001B7143"/>
    <w:rsid w:val="001B7597"/>
    <w:rsid w:val="001B7812"/>
    <w:rsid w:val="001C2B1D"/>
    <w:rsid w:val="001C2F42"/>
    <w:rsid w:val="001C5A1D"/>
    <w:rsid w:val="001C6811"/>
    <w:rsid w:val="001C7FF5"/>
    <w:rsid w:val="001D0267"/>
    <w:rsid w:val="001D068B"/>
    <w:rsid w:val="001D0E59"/>
    <w:rsid w:val="001D2876"/>
    <w:rsid w:val="001D2E5A"/>
    <w:rsid w:val="001D312B"/>
    <w:rsid w:val="001D3FC1"/>
    <w:rsid w:val="001D5019"/>
    <w:rsid w:val="001D6B94"/>
    <w:rsid w:val="001D7078"/>
    <w:rsid w:val="001E0F0A"/>
    <w:rsid w:val="001E1EBA"/>
    <w:rsid w:val="001E2897"/>
    <w:rsid w:val="001E2991"/>
    <w:rsid w:val="001E618D"/>
    <w:rsid w:val="001E7494"/>
    <w:rsid w:val="001F158E"/>
    <w:rsid w:val="001F248A"/>
    <w:rsid w:val="001F4DCD"/>
    <w:rsid w:val="00200A16"/>
    <w:rsid w:val="00201624"/>
    <w:rsid w:val="00201E4B"/>
    <w:rsid w:val="00202B35"/>
    <w:rsid w:val="0020469B"/>
    <w:rsid w:val="002052BE"/>
    <w:rsid w:val="002064E9"/>
    <w:rsid w:val="00211121"/>
    <w:rsid w:val="002113E2"/>
    <w:rsid w:val="00214A41"/>
    <w:rsid w:val="00215BBB"/>
    <w:rsid w:val="00215D04"/>
    <w:rsid w:val="00216841"/>
    <w:rsid w:val="00216BDD"/>
    <w:rsid w:val="00222CE4"/>
    <w:rsid w:val="00223C7A"/>
    <w:rsid w:val="00227931"/>
    <w:rsid w:val="0023255B"/>
    <w:rsid w:val="002328E6"/>
    <w:rsid w:val="00232A8B"/>
    <w:rsid w:val="00237BA1"/>
    <w:rsid w:val="0024069E"/>
    <w:rsid w:val="0024120C"/>
    <w:rsid w:val="00256AF1"/>
    <w:rsid w:val="00256C41"/>
    <w:rsid w:val="0025734D"/>
    <w:rsid w:val="002579A2"/>
    <w:rsid w:val="0026053A"/>
    <w:rsid w:val="00260971"/>
    <w:rsid w:val="00262316"/>
    <w:rsid w:val="00264171"/>
    <w:rsid w:val="00264A52"/>
    <w:rsid w:val="00266556"/>
    <w:rsid w:val="00267679"/>
    <w:rsid w:val="00270572"/>
    <w:rsid w:val="00270A39"/>
    <w:rsid w:val="00270A4F"/>
    <w:rsid w:val="0027119C"/>
    <w:rsid w:val="00271CB2"/>
    <w:rsid w:val="00271D03"/>
    <w:rsid w:val="0027624A"/>
    <w:rsid w:val="00277F52"/>
    <w:rsid w:val="00281060"/>
    <w:rsid w:val="00283D7E"/>
    <w:rsid w:val="00285884"/>
    <w:rsid w:val="00286780"/>
    <w:rsid w:val="00290401"/>
    <w:rsid w:val="00292014"/>
    <w:rsid w:val="00293058"/>
    <w:rsid w:val="0029396B"/>
    <w:rsid w:val="0029572C"/>
    <w:rsid w:val="002A06A5"/>
    <w:rsid w:val="002A185F"/>
    <w:rsid w:val="002A3F83"/>
    <w:rsid w:val="002A521C"/>
    <w:rsid w:val="002A69CD"/>
    <w:rsid w:val="002A728F"/>
    <w:rsid w:val="002B0811"/>
    <w:rsid w:val="002B173B"/>
    <w:rsid w:val="002B2070"/>
    <w:rsid w:val="002B2544"/>
    <w:rsid w:val="002B34CB"/>
    <w:rsid w:val="002B3F00"/>
    <w:rsid w:val="002B4ADC"/>
    <w:rsid w:val="002B5668"/>
    <w:rsid w:val="002B7B24"/>
    <w:rsid w:val="002C132C"/>
    <w:rsid w:val="002C21E7"/>
    <w:rsid w:val="002C236A"/>
    <w:rsid w:val="002C3A66"/>
    <w:rsid w:val="002D0584"/>
    <w:rsid w:val="002D25F3"/>
    <w:rsid w:val="002D2AF4"/>
    <w:rsid w:val="002D36D3"/>
    <w:rsid w:val="002D4EDA"/>
    <w:rsid w:val="002D7DA6"/>
    <w:rsid w:val="002E048D"/>
    <w:rsid w:val="002E0D0A"/>
    <w:rsid w:val="002E13E9"/>
    <w:rsid w:val="002E205C"/>
    <w:rsid w:val="002E3084"/>
    <w:rsid w:val="002E7D9F"/>
    <w:rsid w:val="002F1DEB"/>
    <w:rsid w:val="002F2F31"/>
    <w:rsid w:val="002F2F96"/>
    <w:rsid w:val="002F542C"/>
    <w:rsid w:val="00305AA4"/>
    <w:rsid w:val="003065B1"/>
    <w:rsid w:val="003127A2"/>
    <w:rsid w:val="00313086"/>
    <w:rsid w:val="0031558B"/>
    <w:rsid w:val="003156EC"/>
    <w:rsid w:val="00315E75"/>
    <w:rsid w:val="00317F91"/>
    <w:rsid w:val="003203E5"/>
    <w:rsid w:val="00323D3D"/>
    <w:rsid w:val="00325F68"/>
    <w:rsid w:val="00326910"/>
    <w:rsid w:val="00326D0E"/>
    <w:rsid w:val="00327D19"/>
    <w:rsid w:val="00330042"/>
    <w:rsid w:val="00330F60"/>
    <w:rsid w:val="003347A0"/>
    <w:rsid w:val="00334F45"/>
    <w:rsid w:val="00336430"/>
    <w:rsid w:val="00340307"/>
    <w:rsid w:val="00343EBD"/>
    <w:rsid w:val="00343F77"/>
    <w:rsid w:val="00347948"/>
    <w:rsid w:val="003530B7"/>
    <w:rsid w:val="0035338D"/>
    <w:rsid w:val="00355F18"/>
    <w:rsid w:val="00356859"/>
    <w:rsid w:val="00360B68"/>
    <w:rsid w:val="0036387E"/>
    <w:rsid w:val="0036391F"/>
    <w:rsid w:val="00363BC9"/>
    <w:rsid w:val="00365D5C"/>
    <w:rsid w:val="00366BE7"/>
    <w:rsid w:val="003702BA"/>
    <w:rsid w:val="003726DC"/>
    <w:rsid w:val="00372A99"/>
    <w:rsid w:val="00376664"/>
    <w:rsid w:val="00380DAA"/>
    <w:rsid w:val="00381ACC"/>
    <w:rsid w:val="00382650"/>
    <w:rsid w:val="00383D7D"/>
    <w:rsid w:val="00385337"/>
    <w:rsid w:val="00385D78"/>
    <w:rsid w:val="00387409"/>
    <w:rsid w:val="00392023"/>
    <w:rsid w:val="00393BDC"/>
    <w:rsid w:val="00393CF2"/>
    <w:rsid w:val="00393D50"/>
    <w:rsid w:val="0039536C"/>
    <w:rsid w:val="003A0031"/>
    <w:rsid w:val="003A00B3"/>
    <w:rsid w:val="003A0B7A"/>
    <w:rsid w:val="003A0F60"/>
    <w:rsid w:val="003A1151"/>
    <w:rsid w:val="003A25A5"/>
    <w:rsid w:val="003A2C10"/>
    <w:rsid w:val="003A3861"/>
    <w:rsid w:val="003A7C9B"/>
    <w:rsid w:val="003B6057"/>
    <w:rsid w:val="003B757E"/>
    <w:rsid w:val="003C1EAC"/>
    <w:rsid w:val="003C4916"/>
    <w:rsid w:val="003C4C1D"/>
    <w:rsid w:val="003C5528"/>
    <w:rsid w:val="003C6C76"/>
    <w:rsid w:val="003D231A"/>
    <w:rsid w:val="003D269A"/>
    <w:rsid w:val="003D2C79"/>
    <w:rsid w:val="003D366C"/>
    <w:rsid w:val="003D447A"/>
    <w:rsid w:val="003D5B2C"/>
    <w:rsid w:val="003D6A42"/>
    <w:rsid w:val="003E06C6"/>
    <w:rsid w:val="003E0C71"/>
    <w:rsid w:val="003E1B31"/>
    <w:rsid w:val="003E2BE9"/>
    <w:rsid w:val="003E7CC4"/>
    <w:rsid w:val="003F2061"/>
    <w:rsid w:val="003F6237"/>
    <w:rsid w:val="003F63FB"/>
    <w:rsid w:val="003F64A7"/>
    <w:rsid w:val="00400DA2"/>
    <w:rsid w:val="00401182"/>
    <w:rsid w:val="00403313"/>
    <w:rsid w:val="00404408"/>
    <w:rsid w:val="00404906"/>
    <w:rsid w:val="00404C72"/>
    <w:rsid w:val="004052AC"/>
    <w:rsid w:val="0040677D"/>
    <w:rsid w:val="004079AE"/>
    <w:rsid w:val="00416012"/>
    <w:rsid w:val="004202C0"/>
    <w:rsid w:val="00420E99"/>
    <w:rsid w:val="00424B90"/>
    <w:rsid w:val="00425507"/>
    <w:rsid w:val="004255A5"/>
    <w:rsid w:val="00426EF0"/>
    <w:rsid w:val="0042779F"/>
    <w:rsid w:val="004309B7"/>
    <w:rsid w:val="00432974"/>
    <w:rsid w:val="00433480"/>
    <w:rsid w:val="004336C5"/>
    <w:rsid w:val="004360CF"/>
    <w:rsid w:val="00436284"/>
    <w:rsid w:val="004413BB"/>
    <w:rsid w:val="00442FC2"/>
    <w:rsid w:val="004442DA"/>
    <w:rsid w:val="00444569"/>
    <w:rsid w:val="004456E8"/>
    <w:rsid w:val="004467D0"/>
    <w:rsid w:val="00446EB4"/>
    <w:rsid w:val="00447835"/>
    <w:rsid w:val="00451A6A"/>
    <w:rsid w:val="00452840"/>
    <w:rsid w:val="00453F75"/>
    <w:rsid w:val="0045477D"/>
    <w:rsid w:val="00455819"/>
    <w:rsid w:val="0046021C"/>
    <w:rsid w:val="00461465"/>
    <w:rsid w:val="0046276F"/>
    <w:rsid w:val="00462CD1"/>
    <w:rsid w:val="00464052"/>
    <w:rsid w:val="004647A5"/>
    <w:rsid w:val="00470129"/>
    <w:rsid w:val="004703F6"/>
    <w:rsid w:val="00472763"/>
    <w:rsid w:val="00472FAB"/>
    <w:rsid w:val="004733B6"/>
    <w:rsid w:val="00473794"/>
    <w:rsid w:val="004751FD"/>
    <w:rsid w:val="00475B3E"/>
    <w:rsid w:val="00480348"/>
    <w:rsid w:val="004812BC"/>
    <w:rsid w:val="004821C8"/>
    <w:rsid w:val="00482907"/>
    <w:rsid w:val="00483D92"/>
    <w:rsid w:val="00484E72"/>
    <w:rsid w:val="00484EBB"/>
    <w:rsid w:val="00485F50"/>
    <w:rsid w:val="0048609A"/>
    <w:rsid w:val="00490181"/>
    <w:rsid w:val="0049155F"/>
    <w:rsid w:val="00492903"/>
    <w:rsid w:val="00495040"/>
    <w:rsid w:val="00495AB6"/>
    <w:rsid w:val="00496090"/>
    <w:rsid w:val="00497CCC"/>
    <w:rsid w:val="00497CED"/>
    <w:rsid w:val="004A06F9"/>
    <w:rsid w:val="004A3CE6"/>
    <w:rsid w:val="004A3F1C"/>
    <w:rsid w:val="004A5B6C"/>
    <w:rsid w:val="004A63B3"/>
    <w:rsid w:val="004A72C2"/>
    <w:rsid w:val="004B2A89"/>
    <w:rsid w:val="004B3302"/>
    <w:rsid w:val="004B47F5"/>
    <w:rsid w:val="004B4809"/>
    <w:rsid w:val="004B6788"/>
    <w:rsid w:val="004B683C"/>
    <w:rsid w:val="004B6991"/>
    <w:rsid w:val="004C1ED1"/>
    <w:rsid w:val="004C2292"/>
    <w:rsid w:val="004C3AFD"/>
    <w:rsid w:val="004C3E42"/>
    <w:rsid w:val="004C5A01"/>
    <w:rsid w:val="004C5FBE"/>
    <w:rsid w:val="004D0ECE"/>
    <w:rsid w:val="004D1B95"/>
    <w:rsid w:val="004D1F3A"/>
    <w:rsid w:val="004D227B"/>
    <w:rsid w:val="004D6C5D"/>
    <w:rsid w:val="004D6E2A"/>
    <w:rsid w:val="004D6EF1"/>
    <w:rsid w:val="004D7BA9"/>
    <w:rsid w:val="004E068D"/>
    <w:rsid w:val="004E0A86"/>
    <w:rsid w:val="004E0E27"/>
    <w:rsid w:val="004E116F"/>
    <w:rsid w:val="004E2C4C"/>
    <w:rsid w:val="004E2EB0"/>
    <w:rsid w:val="004E4E51"/>
    <w:rsid w:val="004E7892"/>
    <w:rsid w:val="004F0FD1"/>
    <w:rsid w:val="004F163C"/>
    <w:rsid w:val="004F4B4E"/>
    <w:rsid w:val="004F4C12"/>
    <w:rsid w:val="004F536F"/>
    <w:rsid w:val="004F588B"/>
    <w:rsid w:val="004F5ABD"/>
    <w:rsid w:val="004F65B5"/>
    <w:rsid w:val="004F6691"/>
    <w:rsid w:val="00502A09"/>
    <w:rsid w:val="005032E4"/>
    <w:rsid w:val="0050643F"/>
    <w:rsid w:val="0050718B"/>
    <w:rsid w:val="00510A79"/>
    <w:rsid w:val="00510BFF"/>
    <w:rsid w:val="00511C37"/>
    <w:rsid w:val="00512423"/>
    <w:rsid w:val="00515089"/>
    <w:rsid w:val="00515A4D"/>
    <w:rsid w:val="00515AF6"/>
    <w:rsid w:val="00515C7C"/>
    <w:rsid w:val="00516416"/>
    <w:rsid w:val="00516C48"/>
    <w:rsid w:val="00516EE7"/>
    <w:rsid w:val="00521B70"/>
    <w:rsid w:val="00523760"/>
    <w:rsid w:val="005243C1"/>
    <w:rsid w:val="00524E8F"/>
    <w:rsid w:val="00525CF2"/>
    <w:rsid w:val="00525E6B"/>
    <w:rsid w:val="0053019E"/>
    <w:rsid w:val="00536B0A"/>
    <w:rsid w:val="00540297"/>
    <w:rsid w:val="005402D5"/>
    <w:rsid w:val="00540444"/>
    <w:rsid w:val="00540C31"/>
    <w:rsid w:val="00541FF6"/>
    <w:rsid w:val="005437B9"/>
    <w:rsid w:val="005444B1"/>
    <w:rsid w:val="005465DA"/>
    <w:rsid w:val="0054693B"/>
    <w:rsid w:val="0054785E"/>
    <w:rsid w:val="005519B4"/>
    <w:rsid w:val="00551A4B"/>
    <w:rsid w:val="00554CAD"/>
    <w:rsid w:val="00555FD2"/>
    <w:rsid w:val="00560342"/>
    <w:rsid w:val="005603B6"/>
    <w:rsid w:val="00561E18"/>
    <w:rsid w:val="005643F2"/>
    <w:rsid w:val="0056471C"/>
    <w:rsid w:val="00570D37"/>
    <w:rsid w:val="005714F7"/>
    <w:rsid w:val="00571554"/>
    <w:rsid w:val="00574463"/>
    <w:rsid w:val="00584E6C"/>
    <w:rsid w:val="00585B6B"/>
    <w:rsid w:val="0059074A"/>
    <w:rsid w:val="0059211E"/>
    <w:rsid w:val="005937AC"/>
    <w:rsid w:val="00593BE0"/>
    <w:rsid w:val="005945DE"/>
    <w:rsid w:val="00594AA0"/>
    <w:rsid w:val="005957CF"/>
    <w:rsid w:val="00597694"/>
    <w:rsid w:val="005A21E6"/>
    <w:rsid w:val="005A4AFD"/>
    <w:rsid w:val="005A6B16"/>
    <w:rsid w:val="005A7C04"/>
    <w:rsid w:val="005A7DB7"/>
    <w:rsid w:val="005B5DCB"/>
    <w:rsid w:val="005C2185"/>
    <w:rsid w:val="005C25C1"/>
    <w:rsid w:val="005C314C"/>
    <w:rsid w:val="005C42DF"/>
    <w:rsid w:val="005C4EF6"/>
    <w:rsid w:val="005C5827"/>
    <w:rsid w:val="005D1AF2"/>
    <w:rsid w:val="005D227B"/>
    <w:rsid w:val="005D23C4"/>
    <w:rsid w:val="005D3629"/>
    <w:rsid w:val="005D3821"/>
    <w:rsid w:val="005D4C4E"/>
    <w:rsid w:val="005D5CE5"/>
    <w:rsid w:val="005D6E01"/>
    <w:rsid w:val="005E0973"/>
    <w:rsid w:val="005E11BB"/>
    <w:rsid w:val="005E15D1"/>
    <w:rsid w:val="005E4C5E"/>
    <w:rsid w:val="005E61F9"/>
    <w:rsid w:val="005F04B4"/>
    <w:rsid w:val="005F229F"/>
    <w:rsid w:val="005F22BA"/>
    <w:rsid w:val="005F25F4"/>
    <w:rsid w:val="005F2B74"/>
    <w:rsid w:val="005F385B"/>
    <w:rsid w:val="005F53DC"/>
    <w:rsid w:val="005F649E"/>
    <w:rsid w:val="00603BE5"/>
    <w:rsid w:val="00603BFD"/>
    <w:rsid w:val="00604462"/>
    <w:rsid w:val="0060639A"/>
    <w:rsid w:val="00607EFA"/>
    <w:rsid w:val="0061021E"/>
    <w:rsid w:val="00613303"/>
    <w:rsid w:val="00613828"/>
    <w:rsid w:val="00620EBD"/>
    <w:rsid w:val="006211E2"/>
    <w:rsid w:val="0062120C"/>
    <w:rsid w:val="0062163C"/>
    <w:rsid w:val="006223A1"/>
    <w:rsid w:val="00623B63"/>
    <w:rsid w:val="00625CAE"/>
    <w:rsid w:val="006273DA"/>
    <w:rsid w:val="00631D5A"/>
    <w:rsid w:val="006332F5"/>
    <w:rsid w:val="00634825"/>
    <w:rsid w:val="0064393F"/>
    <w:rsid w:val="00645D7D"/>
    <w:rsid w:val="00650F43"/>
    <w:rsid w:val="00651392"/>
    <w:rsid w:val="0065281C"/>
    <w:rsid w:val="00653155"/>
    <w:rsid w:val="0065772C"/>
    <w:rsid w:val="006577A4"/>
    <w:rsid w:val="00662AEB"/>
    <w:rsid w:val="00662E7B"/>
    <w:rsid w:val="00665410"/>
    <w:rsid w:val="00671DE9"/>
    <w:rsid w:val="00676347"/>
    <w:rsid w:val="0068178D"/>
    <w:rsid w:val="00682BD6"/>
    <w:rsid w:val="00683811"/>
    <w:rsid w:val="00684451"/>
    <w:rsid w:val="00686E02"/>
    <w:rsid w:val="00690720"/>
    <w:rsid w:val="0069212D"/>
    <w:rsid w:val="006928BD"/>
    <w:rsid w:val="00692B68"/>
    <w:rsid w:val="006948BF"/>
    <w:rsid w:val="00696851"/>
    <w:rsid w:val="00696E7E"/>
    <w:rsid w:val="00697C74"/>
    <w:rsid w:val="006A0775"/>
    <w:rsid w:val="006A24E7"/>
    <w:rsid w:val="006A2527"/>
    <w:rsid w:val="006A484C"/>
    <w:rsid w:val="006A4D06"/>
    <w:rsid w:val="006A57B0"/>
    <w:rsid w:val="006A6382"/>
    <w:rsid w:val="006A7268"/>
    <w:rsid w:val="006A78CF"/>
    <w:rsid w:val="006A7D1F"/>
    <w:rsid w:val="006B1CA0"/>
    <w:rsid w:val="006B728F"/>
    <w:rsid w:val="006C03FD"/>
    <w:rsid w:val="006C1305"/>
    <w:rsid w:val="006C1F68"/>
    <w:rsid w:val="006C31DE"/>
    <w:rsid w:val="006C3584"/>
    <w:rsid w:val="006C4156"/>
    <w:rsid w:val="006D1375"/>
    <w:rsid w:val="006D44AE"/>
    <w:rsid w:val="006D5BAF"/>
    <w:rsid w:val="006D7F4D"/>
    <w:rsid w:val="006E08A9"/>
    <w:rsid w:val="006E1107"/>
    <w:rsid w:val="006E165B"/>
    <w:rsid w:val="006E1BF0"/>
    <w:rsid w:val="006E2677"/>
    <w:rsid w:val="006E33AC"/>
    <w:rsid w:val="006E3A11"/>
    <w:rsid w:val="006E3AF8"/>
    <w:rsid w:val="006E3D54"/>
    <w:rsid w:val="006E5464"/>
    <w:rsid w:val="006E5708"/>
    <w:rsid w:val="006E5728"/>
    <w:rsid w:val="006F0666"/>
    <w:rsid w:val="006F424C"/>
    <w:rsid w:val="006F61B6"/>
    <w:rsid w:val="006F67D1"/>
    <w:rsid w:val="006F7EAD"/>
    <w:rsid w:val="007005C0"/>
    <w:rsid w:val="0070317E"/>
    <w:rsid w:val="00703746"/>
    <w:rsid w:val="007038E4"/>
    <w:rsid w:val="00704E79"/>
    <w:rsid w:val="0070657E"/>
    <w:rsid w:val="00710BF6"/>
    <w:rsid w:val="00712875"/>
    <w:rsid w:val="007150BD"/>
    <w:rsid w:val="0071731E"/>
    <w:rsid w:val="00717E74"/>
    <w:rsid w:val="0072033F"/>
    <w:rsid w:val="0072344C"/>
    <w:rsid w:val="007246F2"/>
    <w:rsid w:val="007249B2"/>
    <w:rsid w:val="00725CAB"/>
    <w:rsid w:val="00725EFB"/>
    <w:rsid w:val="00726AC2"/>
    <w:rsid w:val="00732ED4"/>
    <w:rsid w:val="007335F6"/>
    <w:rsid w:val="00733604"/>
    <w:rsid w:val="007337C8"/>
    <w:rsid w:val="00733808"/>
    <w:rsid w:val="00733FE1"/>
    <w:rsid w:val="0073617D"/>
    <w:rsid w:val="00736C50"/>
    <w:rsid w:val="00736D45"/>
    <w:rsid w:val="00737A83"/>
    <w:rsid w:val="00737CE2"/>
    <w:rsid w:val="0074267F"/>
    <w:rsid w:val="00742E70"/>
    <w:rsid w:val="0074310A"/>
    <w:rsid w:val="007440D7"/>
    <w:rsid w:val="00744405"/>
    <w:rsid w:val="00746116"/>
    <w:rsid w:val="00747AEE"/>
    <w:rsid w:val="007536A2"/>
    <w:rsid w:val="007574A4"/>
    <w:rsid w:val="0076183E"/>
    <w:rsid w:val="00762BA5"/>
    <w:rsid w:val="00762E2A"/>
    <w:rsid w:val="00763066"/>
    <w:rsid w:val="007642E1"/>
    <w:rsid w:val="00764772"/>
    <w:rsid w:val="00764AE5"/>
    <w:rsid w:val="007672C1"/>
    <w:rsid w:val="00767CF5"/>
    <w:rsid w:val="0077014B"/>
    <w:rsid w:val="00770FE9"/>
    <w:rsid w:val="00773315"/>
    <w:rsid w:val="0077403B"/>
    <w:rsid w:val="00774F55"/>
    <w:rsid w:val="007776EC"/>
    <w:rsid w:val="0078079E"/>
    <w:rsid w:val="0078267B"/>
    <w:rsid w:val="0078309E"/>
    <w:rsid w:val="007859DD"/>
    <w:rsid w:val="007866FC"/>
    <w:rsid w:val="00786F6F"/>
    <w:rsid w:val="00790106"/>
    <w:rsid w:val="00791E16"/>
    <w:rsid w:val="00791FD1"/>
    <w:rsid w:val="00794E7B"/>
    <w:rsid w:val="0079748D"/>
    <w:rsid w:val="007A1330"/>
    <w:rsid w:val="007A35A3"/>
    <w:rsid w:val="007A385D"/>
    <w:rsid w:val="007A38C9"/>
    <w:rsid w:val="007A3D21"/>
    <w:rsid w:val="007A5382"/>
    <w:rsid w:val="007A6784"/>
    <w:rsid w:val="007A7E22"/>
    <w:rsid w:val="007B00A9"/>
    <w:rsid w:val="007B04D1"/>
    <w:rsid w:val="007B1CBB"/>
    <w:rsid w:val="007B2310"/>
    <w:rsid w:val="007B2786"/>
    <w:rsid w:val="007B7F4D"/>
    <w:rsid w:val="007C031A"/>
    <w:rsid w:val="007C178F"/>
    <w:rsid w:val="007C43FD"/>
    <w:rsid w:val="007C4B6C"/>
    <w:rsid w:val="007C58CE"/>
    <w:rsid w:val="007C5EEC"/>
    <w:rsid w:val="007D269E"/>
    <w:rsid w:val="007D41FC"/>
    <w:rsid w:val="007D4E29"/>
    <w:rsid w:val="007D74BE"/>
    <w:rsid w:val="007E040C"/>
    <w:rsid w:val="007E1538"/>
    <w:rsid w:val="007E26D2"/>
    <w:rsid w:val="007E3478"/>
    <w:rsid w:val="007E3B17"/>
    <w:rsid w:val="007E3DC8"/>
    <w:rsid w:val="007E4873"/>
    <w:rsid w:val="007E5A10"/>
    <w:rsid w:val="007E625D"/>
    <w:rsid w:val="007E664E"/>
    <w:rsid w:val="007E7304"/>
    <w:rsid w:val="007F1145"/>
    <w:rsid w:val="007F24C1"/>
    <w:rsid w:val="007F29CC"/>
    <w:rsid w:val="007F322B"/>
    <w:rsid w:val="007F6830"/>
    <w:rsid w:val="007F707D"/>
    <w:rsid w:val="007F7D41"/>
    <w:rsid w:val="00800989"/>
    <w:rsid w:val="00802328"/>
    <w:rsid w:val="00802858"/>
    <w:rsid w:val="00802C1E"/>
    <w:rsid w:val="0080311D"/>
    <w:rsid w:val="00803A83"/>
    <w:rsid w:val="00805DB9"/>
    <w:rsid w:val="00806736"/>
    <w:rsid w:val="00810C6C"/>
    <w:rsid w:val="00811C68"/>
    <w:rsid w:val="00812784"/>
    <w:rsid w:val="008148DF"/>
    <w:rsid w:val="00815C99"/>
    <w:rsid w:val="00816157"/>
    <w:rsid w:val="00817B07"/>
    <w:rsid w:val="008211B6"/>
    <w:rsid w:val="00821255"/>
    <w:rsid w:val="00821D65"/>
    <w:rsid w:val="00822950"/>
    <w:rsid w:val="00823A7C"/>
    <w:rsid w:val="008247C9"/>
    <w:rsid w:val="00826539"/>
    <w:rsid w:val="00826608"/>
    <w:rsid w:val="00826BCA"/>
    <w:rsid w:val="008275E2"/>
    <w:rsid w:val="00827904"/>
    <w:rsid w:val="00827F6F"/>
    <w:rsid w:val="00830CB2"/>
    <w:rsid w:val="00831A84"/>
    <w:rsid w:val="008321B2"/>
    <w:rsid w:val="00832ECF"/>
    <w:rsid w:val="00835CCD"/>
    <w:rsid w:val="008367F5"/>
    <w:rsid w:val="00836FF4"/>
    <w:rsid w:val="00837DAC"/>
    <w:rsid w:val="00841325"/>
    <w:rsid w:val="00842439"/>
    <w:rsid w:val="00847767"/>
    <w:rsid w:val="008477E9"/>
    <w:rsid w:val="00850D1F"/>
    <w:rsid w:val="008522E8"/>
    <w:rsid w:val="00855593"/>
    <w:rsid w:val="008555BF"/>
    <w:rsid w:val="008637A8"/>
    <w:rsid w:val="008638D8"/>
    <w:rsid w:val="00863F8F"/>
    <w:rsid w:val="00864D34"/>
    <w:rsid w:val="00865C41"/>
    <w:rsid w:val="008715D2"/>
    <w:rsid w:val="008715F1"/>
    <w:rsid w:val="00871E1A"/>
    <w:rsid w:val="0087269E"/>
    <w:rsid w:val="00872A6B"/>
    <w:rsid w:val="00873329"/>
    <w:rsid w:val="008746D2"/>
    <w:rsid w:val="00877A90"/>
    <w:rsid w:val="008804DB"/>
    <w:rsid w:val="00880577"/>
    <w:rsid w:val="00881778"/>
    <w:rsid w:val="008842DE"/>
    <w:rsid w:val="00884B58"/>
    <w:rsid w:val="00887F4E"/>
    <w:rsid w:val="00891D36"/>
    <w:rsid w:val="008945C0"/>
    <w:rsid w:val="00896896"/>
    <w:rsid w:val="008A06BF"/>
    <w:rsid w:val="008A0E40"/>
    <w:rsid w:val="008A3D73"/>
    <w:rsid w:val="008A5811"/>
    <w:rsid w:val="008A61F9"/>
    <w:rsid w:val="008A7890"/>
    <w:rsid w:val="008A7A71"/>
    <w:rsid w:val="008B3BAC"/>
    <w:rsid w:val="008B3BC1"/>
    <w:rsid w:val="008B4D3A"/>
    <w:rsid w:val="008B5BDE"/>
    <w:rsid w:val="008C32EE"/>
    <w:rsid w:val="008C5224"/>
    <w:rsid w:val="008C5C5A"/>
    <w:rsid w:val="008C7553"/>
    <w:rsid w:val="008D06B0"/>
    <w:rsid w:val="008D1314"/>
    <w:rsid w:val="008D18A0"/>
    <w:rsid w:val="008D2D7F"/>
    <w:rsid w:val="008D52A4"/>
    <w:rsid w:val="008E1953"/>
    <w:rsid w:val="008E236E"/>
    <w:rsid w:val="008E5EC9"/>
    <w:rsid w:val="008E6B22"/>
    <w:rsid w:val="008F1C6B"/>
    <w:rsid w:val="008F5DD5"/>
    <w:rsid w:val="00900F8D"/>
    <w:rsid w:val="00901B3F"/>
    <w:rsid w:val="00903E15"/>
    <w:rsid w:val="00905EF2"/>
    <w:rsid w:val="009065A2"/>
    <w:rsid w:val="00911BBE"/>
    <w:rsid w:val="00912DEC"/>
    <w:rsid w:val="00916481"/>
    <w:rsid w:val="00917A27"/>
    <w:rsid w:val="00924CCB"/>
    <w:rsid w:val="00925892"/>
    <w:rsid w:val="00926263"/>
    <w:rsid w:val="009262DB"/>
    <w:rsid w:val="0092693E"/>
    <w:rsid w:val="00930C81"/>
    <w:rsid w:val="009328F7"/>
    <w:rsid w:val="00933E8F"/>
    <w:rsid w:val="00933EB7"/>
    <w:rsid w:val="00933FBF"/>
    <w:rsid w:val="009358CB"/>
    <w:rsid w:val="00942A3E"/>
    <w:rsid w:val="00943FA2"/>
    <w:rsid w:val="00945714"/>
    <w:rsid w:val="00946DB5"/>
    <w:rsid w:val="00946EEB"/>
    <w:rsid w:val="009528E8"/>
    <w:rsid w:val="009529D3"/>
    <w:rsid w:val="00954EC5"/>
    <w:rsid w:val="00955539"/>
    <w:rsid w:val="009567FA"/>
    <w:rsid w:val="00961E66"/>
    <w:rsid w:val="009631DE"/>
    <w:rsid w:val="009637A6"/>
    <w:rsid w:val="00966B95"/>
    <w:rsid w:val="0096749E"/>
    <w:rsid w:val="0097271F"/>
    <w:rsid w:val="00975770"/>
    <w:rsid w:val="00975E8E"/>
    <w:rsid w:val="00980B2B"/>
    <w:rsid w:val="009819AB"/>
    <w:rsid w:val="009831FC"/>
    <w:rsid w:val="009834B3"/>
    <w:rsid w:val="00984C19"/>
    <w:rsid w:val="00990DCC"/>
    <w:rsid w:val="00992D68"/>
    <w:rsid w:val="009931CF"/>
    <w:rsid w:val="009931F2"/>
    <w:rsid w:val="00993D1F"/>
    <w:rsid w:val="009954A3"/>
    <w:rsid w:val="00997C4E"/>
    <w:rsid w:val="009A2D21"/>
    <w:rsid w:val="009A32C9"/>
    <w:rsid w:val="009A4F7D"/>
    <w:rsid w:val="009B2428"/>
    <w:rsid w:val="009B3A63"/>
    <w:rsid w:val="009B3B1A"/>
    <w:rsid w:val="009B5176"/>
    <w:rsid w:val="009B6935"/>
    <w:rsid w:val="009B7782"/>
    <w:rsid w:val="009C33BF"/>
    <w:rsid w:val="009C6C15"/>
    <w:rsid w:val="009C6F7A"/>
    <w:rsid w:val="009C7226"/>
    <w:rsid w:val="009D2070"/>
    <w:rsid w:val="009D74EB"/>
    <w:rsid w:val="009D7A0F"/>
    <w:rsid w:val="009E1CDC"/>
    <w:rsid w:val="009E25C7"/>
    <w:rsid w:val="009E26C2"/>
    <w:rsid w:val="009E3AA5"/>
    <w:rsid w:val="009E452E"/>
    <w:rsid w:val="009E4CC9"/>
    <w:rsid w:val="009E53BC"/>
    <w:rsid w:val="009E6234"/>
    <w:rsid w:val="009F2DBD"/>
    <w:rsid w:val="009F2DF5"/>
    <w:rsid w:val="009F2F0C"/>
    <w:rsid w:val="009F331F"/>
    <w:rsid w:val="009F52E7"/>
    <w:rsid w:val="009F6910"/>
    <w:rsid w:val="00A0666E"/>
    <w:rsid w:val="00A07FC0"/>
    <w:rsid w:val="00A10676"/>
    <w:rsid w:val="00A107DE"/>
    <w:rsid w:val="00A10B47"/>
    <w:rsid w:val="00A11311"/>
    <w:rsid w:val="00A14F1D"/>
    <w:rsid w:val="00A1500A"/>
    <w:rsid w:val="00A22697"/>
    <w:rsid w:val="00A22AA7"/>
    <w:rsid w:val="00A2500A"/>
    <w:rsid w:val="00A26331"/>
    <w:rsid w:val="00A27364"/>
    <w:rsid w:val="00A274FE"/>
    <w:rsid w:val="00A3007A"/>
    <w:rsid w:val="00A30AA2"/>
    <w:rsid w:val="00A33293"/>
    <w:rsid w:val="00A33AD9"/>
    <w:rsid w:val="00A343FD"/>
    <w:rsid w:val="00A37FDF"/>
    <w:rsid w:val="00A42A0C"/>
    <w:rsid w:val="00A44389"/>
    <w:rsid w:val="00A45523"/>
    <w:rsid w:val="00A45A20"/>
    <w:rsid w:val="00A46FA3"/>
    <w:rsid w:val="00A509C9"/>
    <w:rsid w:val="00A51668"/>
    <w:rsid w:val="00A51AEC"/>
    <w:rsid w:val="00A539FA"/>
    <w:rsid w:val="00A53BBC"/>
    <w:rsid w:val="00A5517F"/>
    <w:rsid w:val="00A55CBB"/>
    <w:rsid w:val="00A617AD"/>
    <w:rsid w:val="00A61956"/>
    <w:rsid w:val="00A62177"/>
    <w:rsid w:val="00A6297E"/>
    <w:rsid w:val="00A634B4"/>
    <w:rsid w:val="00A63A79"/>
    <w:rsid w:val="00A63AEA"/>
    <w:rsid w:val="00A64550"/>
    <w:rsid w:val="00A64EC8"/>
    <w:rsid w:val="00A65B73"/>
    <w:rsid w:val="00A66C04"/>
    <w:rsid w:val="00A725A8"/>
    <w:rsid w:val="00A74181"/>
    <w:rsid w:val="00A8630B"/>
    <w:rsid w:val="00A86E9E"/>
    <w:rsid w:val="00A94AEB"/>
    <w:rsid w:val="00A969CA"/>
    <w:rsid w:val="00A97212"/>
    <w:rsid w:val="00A972DD"/>
    <w:rsid w:val="00AA1087"/>
    <w:rsid w:val="00AA19A7"/>
    <w:rsid w:val="00AA5965"/>
    <w:rsid w:val="00AA7F0F"/>
    <w:rsid w:val="00AB093B"/>
    <w:rsid w:val="00AB5756"/>
    <w:rsid w:val="00AB6007"/>
    <w:rsid w:val="00AB600F"/>
    <w:rsid w:val="00AB68E9"/>
    <w:rsid w:val="00AB79A2"/>
    <w:rsid w:val="00AC1B9A"/>
    <w:rsid w:val="00AC1FA0"/>
    <w:rsid w:val="00AC4477"/>
    <w:rsid w:val="00AC49D3"/>
    <w:rsid w:val="00AC4B1D"/>
    <w:rsid w:val="00AC5728"/>
    <w:rsid w:val="00AC5FBB"/>
    <w:rsid w:val="00AC730A"/>
    <w:rsid w:val="00AC778C"/>
    <w:rsid w:val="00AC7B4C"/>
    <w:rsid w:val="00AD0311"/>
    <w:rsid w:val="00AD13ED"/>
    <w:rsid w:val="00AD3DA5"/>
    <w:rsid w:val="00AD4340"/>
    <w:rsid w:val="00AD4480"/>
    <w:rsid w:val="00AD56A0"/>
    <w:rsid w:val="00AD6404"/>
    <w:rsid w:val="00AD6F8B"/>
    <w:rsid w:val="00AE0231"/>
    <w:rsid w:val="00AE2C46"/>
    <w:rsid w:val="00AE39E8"/>
    <w:rsid w:val="00AE5060"/>
    <w:rsid w:val="00AF04F6"/>
    <w:rsid w:val="00AF1DD9"/>
    <w:rsid w:val="00AF2D00"/>
    <w:rsid w:val="00AF3B32"/>
    <w:rsid w:val="00AF3DFE"/>
    <w:rsid w:val="00AF43C2"/>
    <w:rsid w:val="00AF4955"/>
    <w:rsid w:val="00AF554D"/>
    <w:rsid w:val="00AF7560"/>
    <w:rsid w:val="00AF75F2"/>
    <w:rsid w:val="00AF7770"/>
    <w:rsid w:val="00AF7CF4"/>
    <w:rsid w:val="00B01707"/>
    <w:rsid w:val="00B01FD6"/>
    <w:rsid w:val="00B0388D"/>
    <w:rsid w:val="00B0666F"/>
    <w:rsid w:val="00B06B03"/>
    <w:rsid w:val="00B07126"/>
    <w:rsid w:val="00B105D3"/>
    <w:rsid w:val="00B12B8C"/>
    <w:rsid w:val="00B12DB7"/>
    <w:rsid w:val="00B1747C"/>
    <w:rsid w:val="00B21214"/>
    <w:rsid w:val="00B21BA4"/>
    <w:rsid w:val="00B2331A"/>
    <w:rsid w:val="00B24F4C"/>
    <w:rsid w:val="00B267E6"/>
    <w:rsid w:val="00B26D83"/>
    <w:rsid w:val="00B305E9"/>
    <w:rsid w:val="00B3249F"/>
    <w:rsid w:val="00B32608"/>
    <w:rsid w:val="00B32AA7"/>
    <w:rsid w:val="00B33FB5"/>
    <w:rsid w:val="00B34781"/>
    <w:rsid w:val="00B4034F"/>
    <w:rsid w:val="00B4082A"/>
    <w:rsid w:val="00B419F0"/>
    <w:rsid w:val="00B44FE0"/>
    <w:rsid w:val="00B45D92"/>
    <w:rsid w:val="00B46515"/>
    <w:rsid w:val="00B50C20"/>
    <w:rsid w:val="00B5141A"/>
    <w:rsid w:val="00B51793"/>
    <w:rsid w:val="00B5433F"/>
    <w:rsid w:val="00B558A4"/>
    <w:rsid w:val="00B57EBA"/>
    <w:rsid w:val="00B60C45"/>
    <w:rsid w:val="00B61390"/>
    <w:rsid w:val="00B62632"/>
    <w:rsid w:val="00B63104"/>
    <w:rsid w:val="00B63726"/>
    <w:rsid w:val="00B67145"/>
    <w:rsid w:val="00B677E5"/>
    <w:rsid w:val="00B713E4"/>
    <w:rsid w:val="00B71E42"/>
    <w:rsid w:val="00B7475C"/>
    <w:rsid w:val="00B75451"/>
    <w:rsid w:val="00B75DFD"/>
    <w:rsid w:val="00B75E14"/>
    <w:rsid w:val="00B84505"/>
    <w:rsid w:val="00B84DF6"/>
    <w:rsid w:val="00B868E3"/>
    <w:rsid w:val="00B914BF"/>
    <w:rsid w:val="00B95A89"/>
    <w:rsid w:val="00B97358"/>
    <w:rsid w:val="00B97470"/>
    <w:rsid w:val="00BA022C"/>
    <w:rsid w:val="00BA318B"/>
    <w:rsid w:val="00BA3742"/>
    <w:rsid w:val="00BA3EA2"/>
    <w:rsid w:val="00BA6A90"/>
    <w:rsid w:val="00BB0B25"/>
    <w:rsid w:val="00BB0BB9"/>
    <w:rsid w:val="00BB0CA0"/>
    <w:rsid w:val="00BB1FF0"/>
    <w:rsid w:val="00BB36B1"/>
    <w:rsid w:val="00BB5696"/>
    <w:rsid w:val="00BB56B1"/>
    <w:rsid w:val="00BB673E"/>
    <w:rsid w:val="00BC1B9A"/>
    <w:rsid w:val="00BC5D99"/>
    <w:rsid w:val="00BC7228"/>
    <w:rsid w:val="00BC7261"/>
    <w:rsid w:val="00BC7E5A"/>
    <w:rsid w:val="00BC7F87"/>
    <w:rsid w:val="00BD048B"/>
    <w:rsid w:val="00BD3908"/>
    <w:rsid w:val="00BD3C16"/>
    <w:rsid w:val="00BD4947"/>
    <w:rsid w:val="00BD780F"/>
    <w:rsid w:val="00BE08B1"/>
    <w:rsid w:val="00BE3556"/>
    <w:rsid w:val="00BE58FC"/>
    <w:rsid w:val="00BE5D66"/>
    <w:rsid w:val="00BE622A"/>
    <w:rsid w:val="00BE7718"/>
    <w:rsid w:val="00BE7E3E"/>
    <w:rsid w:val="00BF0B0A"/>
    <w:rsid w:val="00BF1B49"/>
    <w:rsid w:val="00BF2D58"/>
    <w:rsid w:val="00BF3205"/>
    <w:rsid w:val="00BF42CB"/>
    <w:rsid w:val="00BF5C76"/>
    <w:rsid w:val="00C00AF4"/>
    <w:rsid w:val="00C0122A"/>
    <w:rsid w:val="00C05076"/>
    <w:rsid w:val="00C06294"/>
    <w:rsid w:val="00C125AF"/>
    <w:rsid w:val="00C129E2"/>
    <w:rsid w:val="00C13D7B"/>
    <w:rsid w:val="00C17057"/>
    <w:rsid w:val="00C172F1"/>
    <w:rsid w:val="00C17CDE"/>
    <w:rsid w:val="00C2653A"/>
    <w:rsid w:val="00C26A70"/>
    <w:rsid w:val="00C30E7A"/>
    <w:rsid w:val="00C312A8"/>
    <w:rsid w:val="00C31F80"/>
    <w:rsid w:val="00C321E0"/>
    <w:rsid w:val="00C32848"/>
    <w:rsid w:val="00C33A44"/>
    <w:rsid w:val="00C34429"/>
    <w:rsid w:val="00C35745"/>
    <w:rsid w:val="00C37373"/>
    <w:rsid w:val="00C42A84"/>
    <w:rsid w:val="00C43B36"/>
    <w:rsid w:val="00C43CDC"/>
    <w:rsid w:val="00C45B32"/>
    <w:rsid w:val="00C47DAB"/>
    <w:rsid w:val="00C5053A"/>
    <w:rsid w:val="00C50C2F"/>
    <w:rsid w:val="00C511BC"/>
    <w:rsid w:val="00C54A8B"/>
    <w:rsid w:val="00C5558D"/>
    <w:rsid w:val="00C5644E"/>
    <w:rsid w:val="00C624C8"/>
    <w:rsid w:val="00C63F23"/>
    <w:rsid w:val="00C6501F"/>
    <w:rsid w:val="00C65068"/>
    <w:rsid w:val="00C71593"/>
    <w:rsid w:val="00C7344A"/>
    <w:rsid w:val="00C7348F"/>
    <w:rsid w:val="00C74244"/>
    <w:rsid w:val="00C74284"/>
    <w:rsid w:val="00C74D13"/>
    <w:rsid w:val="00C7592C"/>
    <w:rsid w:val="00C80F7F"/>
    <w:rsid w:val="00C828D0"/>
    <w:rsid w:val="00C82F96"/>
    <w:rsid w:val="00C841FB"/>
    <w:rsid w:val="00C848D7"/>
    <w:rsid w:val="00C8611B"/>
    <w:rsid w:val="00C91073"/>
    <w:rsid w:val="00C947A5"/>
    <w:rsid w:val="00C94C0E"/>
    <w:rsid w:val="00C956B3"/>
    <w:rsid w:val="00C976B3"/>
    <w:rsid w:val="00CA497D"/>
    <w:rsid w:val="00CA5630"/>
    <w:rsid w:val="00CA5B87"/>
    <w:rsid w:val="00CA6AE9"/>
    <w:rsid w:val="00CB0C01"/>
    <w:rsid w:val="00CB15B7"/>
    <w:rsid w:val="00CB1AA8"/>
    <w:rsid w:val="00CB2FF4"/>
    <w:rsid w:val="00CB3596"/>
    <w:rsid w:val="00CB5242"/>
    <w:rsid w:val="00CB6E67"/>
    <w:rsid w:val="00CC0C56"/>
    <w:rsid w:val="00CC1449"/>
    <w:rsid w:val="00CC2248"/>
    <w:rsid w:val="00CC3A30"/>
    <w:rsid w:val="00CC7B84"/>
    <w:rsid w:val="00CD2F08"/>
    <w:rsid w:val="00CD43B9"/>
    <w:rsid w:val="00CD5611"/>
    <w:rsid w:val="00CD60BB"/>
    <w:rsid w:val="00CD70D7"/>
    <w:rsid w:val="00CE2010"/>
    <w:rsid w:val="00CE224A"/>
    <w:rsid w:val="00CE23F1"/>
    <w:rsid w:val="00CE3899"/>
    <w:rsid w:val="00CE3A1F"/>
    <w:rsid w:val="00CE3A51"/>
    <w:rsid w:val="00CE4B37"/>
    <w:rsid w:val="00CE4F62"/>
    <w:rsid w:val="00CE5873"/>
    <w:rsid w:val="00CE5F33"/>
    <w:rsid w:val="00CE6BEB"/>
    <w:rsid w:val="00CE7132"/>
    <w:rsid w:val="00CE763F"/>
    <w:rsid w:val="00CF30A8"/>
    <w:rsid w:val="00CF5583"/>
    <w:rsid w:val="00CF6E16"/>
    <w:rsid w:val="00D00EAE"/>
    <w:rsid w:val="00D0281F"/>
    <w:rsid w:val="00D047CF"/>
    <w:rsid w:val="00D06E69"/>
    <w:rsid w:val="00D071D0"/>
    <w:rsid w:val="00D13439"/>
    <w:rsid w:val="00D16318"/>
    <w:rsid w:val="00D203D9"/>
    <w:rsid w:val="00D20B79"/>
    <w:rsid w:val="00D23F39"/>
    <w:rsid w:val="00D24079"/>
    <w:rsid w:val="00D2423B"/>
    <w:rsid w:val="00D2495A"/>
    <w:rsid w:val="00D25D8D"/>
    <w:rsid w:val="00D26330"/>
    <w:rsid w:val="00D301EC"/>
    <w:rsid w:val="00D32352"/>
    <w:rsid w:val="00D327BD"/>
    <w:rsid w:val="00D33C71"/>
    <w:rsid w:val="00D34C01"/>
    <w:rsid w:val="00D34F50"/>
    <w:rsid w:val="00D357EC"/>
    <w:rsid w:val="00D3727C"/>
    <w:rsid w:val="00D402D7"/>
    <w:rsid w:val="00D41A27"/>
    <w:rsid w:val="00D424D9"/>
    <w:rsid w:val="00D43057"/>
    <w:rsid w:val="00D43619"/>
    <w:rsid w:val="00D4428D"/>
    <w:rsid w:val="00D44939"/>
    <w:rsid w:val="00D44C41"/>
    <w:rsid w:val="00D457ED"/>
    <w:rsid w:val="00D46ABA"/>
    <w:rsid w:val="00D46CD0"/>
    <w:rsid w:val="00D4744B"/>
    <w:rsid w:val="00D47F78"/>
    <w:rsid w:val="00D50C8B"/>
    <w:rsid w:val="00D5216B"/>
    <w:rsid w:val="00D52248"/>
    <w:rsid w:val="00D524E4"/>
    <w:rsid w:val="00D532AA"/>
    <w:rsid w:val="00D563DA"/>
    <w:rsid w:val="00D571C6"/>
    <w:rsid w:val="00D57A71"/>
    <w:rsid w:val="00D60650"/>
    <w:rsid w:val="00D60C1B"/>
    <w:rsid w:val="00D60C32"/>
    <w:rsid w:val="00D61EFE"/>
    <w:rsid w:val="00D6282C"/>
    <w:rsid w:val="00D634AD"/>
    <w:rsid w:val="00D650AA"/>
    <w:rsid w:val="00D6522E"/>
    <w:rsid w:val="00D6556E"/>
    <w:rsid w:val="00D65F98"/>
    <w:rsid w:val="00D67EFE"/>
    <w:rsid w:val="00D72739"/>
    <w:rsid w:val="00D72911"/>
    <w:rsid w:val="00D740BC"/>
    <w:rsid w:val="00D754BC"/>
    <w:rsid w:val="00D776A6"/>
    <w:rsid w:val="00D77FC5"/>
    <w:rsid w:val="00D815B8"/>
    <w:rsid w:val="00D81E59"/>
    <w:rsid w:val="00D82529"/>
    <w:rsid w:val="00D8535A"/>
    <w:rsid w:val="00D85D51"/>
    <w:rsid w:val="00D861E2"/>
    <w:rsid w:val="00D903DA"/>
    <w:rsid w:val="00D92B2C"/>
    <w:rsid w:val="00D9380F"/>
    <w:rsid w:val="00D93DB8"/>
    <w:rsid w:val="00D940C5"/>
    <w:rsid w:val="00D94651"/>
    <w:rsid w:val="00D94D19"/>
    <w:rsid w:val="00D95895"/>
    <w:rsid w:val="00D95B15"/>
    <w:rsid w:val="00D96881"/>
    <w:rsid w:val="00D9743B"/>
    <w:rsid w:val="00DA0AF0"/>
    <w:rsid w:val="00DA1615"/>
    <w:rsid w:val="00DA243B"/>
    <w:rsid w:val="00DA254D"/>
    <w:rsid w:val="00DA2997"/>
    <w:rsid w:val="00DA7B41"/>
    <w:rsid w:val="00DB3595"/>
    <w:rsid w:val="00DB46B7"/>
    <w:rsid w:val="00DB547B"/>
    <w:rsid w:val="00DB5497"/>
    <w:rsid w:val="00DB62FC"/>
    <w:rsid w:val="00DB730C"/>
    <w:rsid w:val="00DB7BD4"/>
    <w:rsid w:val="00DC0B17"/>
    <w:rsid w:val="00DC1AC4"/>
    <w:rsid w:val="00DC23BD"/>
    <w:rsid w:val="00DC2AB0"/>
    <w:rsid w:val="00DC373D"/>
    <w:rsid w:val="00DC425C"/>
    <w:rsid w:val="00DC6B0B"/>
    <w:rsid w:val="00DC708D"/>
    <w:rsid w:val="00DC734D"/>
    <w:rsid w:val="00DD004A"/>
    <w:rsid w:val="00DD1256"/>
    <w:rsid w:val="00DD5225"/>
    <w:rsid w:val="00DD791A"/>
    <w:rsid w:val="00DE19E7"/>
    <w:rsid w:val="00DE1BB0"/>
    <w:rsid w:val="00DE45FA"/>
    <w:rsid w:val="00DE61C1"/>
    <w:rsid w:val="00DE6409"/>
    <w:rsid w:val="00DE6DA6"/>
    <w:rsid w:val="00DE70F3"/>
    <w:rsid w:val="00DF18FD"/>
    <w:rsid w:val="00DF2452"/>
    <w:rsid w:val="00DF33B0"/>
    <w:rsid w:val="00DF5E46"/>
    <w:rsid w:val="00DF6076"/>
    <w:rsid w:val="00DF6B06"/>
    <w:rsid w:val="00E0152B"/>
    <w:rsid w:val="00E021B1"/>
    <w:rsid w:val="00E03012"/>
    <w:rsid w:val="00E03EC8"/>
    <w:rsid w:val="00E04825"/>
    <w:rsid w:val="00E06E8D"/>
    <w:rsid w:val="00E07103"/>
    <w:rsid w:val="00E07D6D"/>
    <w:rsid w:val="00E12E7F"/>
    <w:rsid w:val="00E14435"/>
    <w:rsid w:val="00E15A52"/>
    <w:rsid w:val="00E164D9"/>
    <w:rsid w:val="00E16E8A"/>
    <w:rsid w:val="00E17814"/>
    <w:rsid w:val="00E2469C"/>
    <w:rsid w:val="00E264F5"/>
    <w:rsid w:val="00E27920"/>
    <w:rsid w:val="00E33015"/>
    <w:rsid w:val="00E3415D"/>
    <w:rsid w:val="00E35D92"/>
    <w:rsid w:val="00E4171F"/>
    <w:rsid w:val="00E42B3A"/>
    <w:rsid w:val="00E4394E"/>
    <w:rsid w:val="00E441E8"/>
    <w:rsid w:val="00E45461"/>
    <w:rsid w:val="00E4618F"/>
    <w:rsid w:val="00E50B0D"/>
    <w:rsid w:val="00E50E07"/>
    <w:rsid w:val="00E51427"/>
    <w:rsid w:val="00E52257"/>
    <w:rsid w:val="00E57893"/>
    <w:rsid w:val="00E6190C"/>
    <w:rsid w:val="00E629C7"/>
    <w:rsid w:val="00E6324D"/>
    <w:rsid w:val="00E643FE"/>
    <w:rsid w:val="00E6451E"/>
    <w:rsid w:val="00E645E1"/>
    <w:rsid w:val="00E64F77"/>
    <w:rsid w:val="00E65450"/>
    <w:rsid w:val="00E65BF2"/>
    <w:rsid w:val="00E66CF3"/>
    <w:rsid w:val="00E706F6"/>
    <w:rsid w:val="00E70AE9"/>
    <w:rsid w:val="00E70BD1"/>
    <w:rsid w:val="00E71FD6"/>
    <w:rsid w:val="00E7280B"/>
    <w:rsid w:val="00E73967"/>
    <w:rsid w:val="00E739D3"/>
    <w:rsid w:val="00E7508A"/>
    <w:rsid w:val="00E81B7B"/>
    <w:rsid w:val="00E82742"/>
    <w:rsid w:val="00E83E27"/>
    <w:rsid w:val="00E85A99"/>
    <w:rsid w:val="00E87564"/>
    <w:rsid w:val="00E90C5A"/>
    <w:rsid w:val="00E92F92"/>
    <w:rsid w:val="00E95C7B"/>
    <w:rsid w:val="00E96E17"/>
    <w:rsid w:val="00E97C8D"/>
    <w:rsid w:val="00EA0AF1"/>
    <w:rsid w:val="00EA0CFD"/>
    <w:rsid w:val="00EA17E4"/>
    <w:rsid w:val="00EA21BA"/>
    <w:rsid w:val="00EA4195"/>
    <w:rsid w:val="00EA58CF"/>
    <w:rsid w:val="00EB1E06"/>
    <w:rsid w:val="00EB38F2"/>
    <w:rsid w:val="00EB64CF"/>
    <w:rsid w:val="00EB6DDB"/>
    <w:rsid w:val="00EC1AB7"/>
    <w:rsid w:val="00EC430D"/>
    <w:rsid w:val="00EC616E"/>
    <w:rsid w:val="00EC666D"/>
    <w:rsid w:val="00EC6F58"/>
    <w:rsid w:val="00EC7AB2"/>
    <w:rsid w:val="00ED16A5"/>
    <w:rsid w:val="00ED2BAE"/>
    <w:rsid w:val="00ED35CC"/>
    <w:rsid w:val="00EE1237"/>
    <w:rsid w:val="00EE1BF6"/>
    <w:rsid w:val="00EE2E85"/>
    <w:rsid w:val="00EE4A1F"/>
    <w:rsid w:val="00EE56EC"/>
    <w:rsid w:val="00EE6AF8"/>
    <w:rsid w:val="00EE7745"/>
    <w:rsid w:val="00EF0F23"/>
    <w:rsid w:val="00EF1D14"/>
    <w:rsid w:val="00EF30C0"/>
    <w:rsid w:val="00EF5E72"/>
    <w:rsid w:val="00EF5FF7"/>
    <w:rsid w:val="00F0008B"/>
    <w:rsid w:val="00F005DA"/>
    <w:rsid w:val="00F022D7"/>
    <w:rsid w:val="00F03989"/>
    <w:rsid w:val="00F03AA1"/>
    <w:rsid w:val="00F10F55"/>
    <w:rsid w:val="00F115AD"/>
    <w:rsid w:val="00F11B9B"/>
    <w:rsid w:val="00F148BF"/>
    <w:rsid w:val="00F14A24"/>
    <w:rsid w:val="00F203C7"/>
    <w:rsid w:val="00F20901"/>
    <w:rsid w:val="00F2345A"/>
    <w:rsid w:val="00F249D2"/>
    <w:rsid w:val="00F258D1"/>
    <w:rsid w:val="00F30B18"/>
    <w:rsid w:val="00F3248F"/>
    <w:rsid w:val="00F33D7A"/>
    <w:rsid w:val="00F3777E"/>
    <w:rsid w:val="00F4086F"/>
    <w:rsid w:val="00F46387"/>
    <w:rsid w:val="00F472F1"/>
    <w:rsid w:val="00F47673"/>
    <w:rsid w:val="00F478AB"/>
    <w:rsid w:val="00F47C60"/>
    <w:rsid w:val="00F54694"/>
    <w:rsid w:val="00F55388"/>
    <w:rsid w:val="00F566C6"/>
    <w:rsid w:val="00F573DA"/>
    <w:rsid w:val="00F601BE"/>
    <w:rsid w:val="00F607B6"/>
    <w:rsid w:val="00F617B6"/>
    <w:rsid w:val="00F61A48"/>
    <w:rsid w:val="00F61ACE"/>
    <w:rsid w:val="00F63149"/>
    <w:rsid w:val="00F64B0B"/>
    <w:rsid w:val="00F6642F"/>
    <w:rsid w:val="00F6726C"/>
    <w:rsid w:val="00F70871"/>
    <w:rsid w:val="00F72291"/>
    <w:rsid w:val="00F72D23"/>
    <w:rsid w:val="00F735D8"/>
    <w:rsid w:val="00F74017"/>
    <w:rsid w:val="00F76D02"/>
    <w:rsid w:val="00F80703"/>
    <w:rsid w:val="00F80D67"/>
    <w:rsid w:val="00F81A15"/>
    <w:rsid w:val="00F81CC4"/>
    <w:rsid w:val="00F81F08"/>
    <w:rsid w:val="00F829A2"/>
    <w:rsid w:val="00F82AE7"/>
    <w:rsid w:val="00F847DF"/>
    <w:rsid w:val="00F8639C"/>
    <w:rsid w:val="00F90598"/>
    <w:rsid w:val="00F92AF4"/>
    <w:rsid w:val="00F930F7"/>
    <w:rsid w:val="00F95AE2"/>
    <w:rsid w:val="00F97095"/>
    <w:rsid w:val="00F975C1"/>
    <w:rsid w:val="00FA0AD1"/>
    <w:rsid w:val="00FA10F0"/>
    <w:rsid w:val="00FA19E8"/>
    <w:rsid w:val="00FA3AAD"/>
    <w:rsid w:val="00FA4490"/>
    <w:rsid w:val="00FA46B2"/>
    <w:rsid w:val="00FA46BF"/>
    <w:rsid w:val="00FB210F"/>
    <w:rsid w:val="00FB381B"/>
    <w:rsid w:val="00FB4329"/>
    <w:rsid w:val="00FB450A"/>
    <w:rsid w:val="00FB5A2E"/>
    <w:rsid w:val="00FB5CE7"/>
    <w:rsid w:val="00FB627D"/>
    <w:rsid w:val="00FC55F9"/>
    <w:rsid w:val="00FD0B74"/>
    <w:rsid w:val="00FD167C"/>
    <w:rsid w:val="00FD177B"/>
    <w:rsid w:val="00FD20D4"/>
    <w:rsid w:val="00FD3753"/>
    <w:rsid w:val="00FD37A5"/>
    <w:rsid w:val="00FD446B"/>
    <w:rsid w:val="00FD6E5D"/>
    <w:rsid w:val="00FD72E1"/>
    <w:rsid w:val="00FE1453"/>
    <w:rsid w:val="00FE1583"/>
    <w:rsid w:val="00FE1DA9"/>
    <w:rsid w:val="00FE3593"/>
    <w:rsid w:val="00FE38AE"/>
    <w:rsid w:val="00FE40F7"/>
    <w:rsid w:val="00FE43E5"/>
    <w:rsid w:val="00FE4C70"/>
    <w:rsid w:val="00FE730E"/>
    <w:rsid w:val="00FE7B76"/>
    <w:rsid w:val="00FF06F4"/>
    <w:rsid w:val="00FF12D7"/>
    <w:rsid w:val="00FF3D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B82FE"/>
  <w15:docId w15:val="{187DB348-49F8-47D6-92AC-32C3A2FC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6DC"/>
    <w:pPr>
      <w:spacing w:after="200" w:line="276" w:lineRule="auto"/>
    </w:pPr>
    <w:rPr>
      <w:rFonts w:cs="Calibri"/>
      <w:sz w:val="22"/>
      <w:szCs w:val="22"/>
    </w:rPr>
  </w:style>
  <w:style w:type="paragraph" w:styleId="berschrift1">
    <w:name w:val="heading 1"/>
    <w:basedOn w:val="Standard"/>
    <w:next w:val="Standard"/>
    <w:link w:val="berschrift1Zchn"/>
    <w:uiPriority w:val="99"/>
    <w:qFormat/>
    <w:rsid w:val="006948BF"/>
    <w:pPr>
      <w:keepNext/>
      <w:keepLines/>
      <w:spacing w:before="480" w:after="0"/>
      <w:outlineLvl w:val="0"/>
    </w:pPr>
    <w:rPr>
      <w:rFonts w:ascii="Cambria" w:hAnsi="Cambria" w:cs="Times New Roman"/>
      <w:b/>
      <w:bCs/>
      <w:color w:val="365F91"/>
      <w:sz w:val="28"/>
      <w:szCs w:val="28"/>
    </w:rPr>
  </w:style>
  <w:style w:type="paragraph" w:styleId="berschrift2">
    <w:name w:val="heading 2"/>
    <w:basedOn w:val="Standard"/>
    <w:next w:val="Standard"/>
    <w:link w:val="berschrift2Zchn"/>
    <w:uiPriority w:val="99"/>
    <w:qFormat/>
    <w:rsid w:val="006F0666"/>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9"/>
    <w:qFormat/>
    <w:rsid w:val="009F52E7"/>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iPriority w:val="99"/>
    <w:qFormat/>
    <w:rsid w:val="008477E9"/>
    <w:pPr>
      <w:keepNext/>
      <w:spacing w:before="240" w:after="60"/>
      <w:outlineLvl w:val="3"/>
    </w:pPr>
    <w:rPr>
      <w:rFonts w:cs="Times New Roman"/>
      <w:b/>
      <w:bCs/>
      <w:sz w:val="28"/>
      <w:szCs w:val="28"/>
    </w:rPr>
  </w:style>
  <w:style w:type="paragraph" w:styleId="berschrift5">
    <w:name w:val="heading 5"/>
    <w:basedOn w:val="Standard"/>
    <w:next w:val="Standard"/>
    <w:link w:val="berschrift5Zchn"/>
    <w:uiPriority w:val="99"/>
    <w:qFormat/>
    <w:rsid w:val="009F52E7"/>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948BF"/>
    <w:rPr>
      <w:rFonts w:ascii="Cambria" w:hAnsi="Cambria" w:cs="Cambria"/>
      <w:b/>
      <w:bCs/>
      <w:color w:val="365F91"/>
      <w:sz w:val="28"/>
      <w:szCs w:val="28"/>
    </w:rPr>
  </w:style>
  <w:style w:type="character" w:customStyle="1" w:styleId="berschrift2Zchn">
    <w:name w:val="Überschrift 2 Zchn"/>
    <w:link w:val="berschrift2"/>
    <w:uiPriority w:val="99"/>
    <w:semiHidden/>
    <w:locked/>
    <w:rsid w:val="006F0666"/>
    <w:rPr>
      <w:rFonts w:ascii="Cambria" w:hAnsi="Cambria" w:cs="Cambria"/>
      <w:b/>
      <w:bCs/>
      <w:i/>
      <w:iCs/>
      <w:sz w:val="28"/>
      <w:szCs w:val="28"/>
    </w:rPr>
  </w:style>
  <w:style w:type="character" w:customStyle="1" w:styleId="berschrift3Zchn">
    <w:name w:val="Überschrift 3 Zchn"/>
    <w:link w:val="berschrift3"/>
    <w:uiPriority w:val="99"/>
    <w:locked/>
    <w:rsid w:val="009F52E7"/>
    <w:rPr>
      <w:rFonts w:ascii="Cambria" w:hAnsi="Cambria" w:cs="Cambria"/>
      <w:b/>
      <w:bCs/>
      <w:sz w:val="26"/>
      <w:szCs w:val="26"/>
    </w:rPr>
  </w:style>
  <w:style w:type="character" w:customStyle="1" w:styleId="berschrift4Zchn">
    <w:name w:val="Überschrift 4 Zchn"/>
    <w:link w:val="berschrift4"/>
    <w:uiPriority w:val="99"/>
    <w:locked/>
    <w:rsid w:val="008477E9"/>
    <w:rPr>
      <w:b/>
      <w:bCs/>
      <w:sz w:val="28"/>
      <w:szCs w:val="28"/>
    </w:rPr>
  </w:style>
  <w:style w:type="character" w:customStyle="1" w:styleId="berschrift5Zchn">
    <w:name w:val="Überschrift 5 Zchn"/>
    <w:link w:val="berschrift5"/>
    <w:uiPriority w:val="99"/>
    <w:semiHidden/>
    <w:locked/>
    <w:rsid w:val="009F52E7"/>
    <w:rPr>
      <w:rFonts w:ascii="Calibri" w:hAnsi="Calibri" w:cs="Calibri"/>
      <w:b/>
      <w:bCs/>
      <w:i/>
      <w:iCs/>
      <w:sz w:val="26"/>
      <w:szCs w:val="26"/>
    </w:rPr>
  </w:style>
  <w:style w:type="paragraph" w:customStyle="1" w:styleId="Listenabsatz1">
    <w:name w:val="Listenabsatz1"/>
    <w:basedOn w:val="Standard"/>
    <w:uiPriority w:val="99"/>
    <w:qFormat/>
    <w:rsid w:val="00FA46BF"/>
    <w:pPr>
      <w:ind w:left="720"/>
    </w:pPr>
  </w:style>
  <w:style w:type="paragraph" w:styleId="StandardWeb">
    <w:name w:val="Normal (Web)"/>
    <w:basedOn w:val="Standard"/>
    <w:uiPriority w:val="99"/>
    <w:rsid w:val="00A972DD"/>
    <w:pPr>
      <w:spacing w:before="100" w:beforeAutospacing="1" w:after="100" w:afterAutospacing="1" w:line="240" w:lineRule="auto"/>
    </w:pPr>
    <w:rPr>
      <w:rFonts w:cs="Times New Roman"/>
      <w:sz w:val="24"/>
      <w:szCs w:val="24"/>
    </w:rPr>
  </w:style>
  <w:style w:type="character" w:customStyle="1" w:styleId="team7">
    <w:name w:val="team_7"/>
    <w:basedOn w:val="Absatz-Standardschriftart"/>
    <w:uiPriority w:val="99"/>
    <w:rsid w:val="00A972DD"/>
  </w:style>
  <w:style w:type="character" w:styleId="Fett">
    <w:name w:val="Strong"/>
    <w:uiPriority w:val="99"/>
    <w:qFormat/>
    <w:rsid w:val="001C7FF5"/>
    <w:rPr>
      <w:b/>
      <w:bCs/>
    </w:rPr>
  </w:style>
  <w:style w:type="paragraph" w:styleId="Titel">
    <w:name w:val="Title"/>
    <w:basedOn w:val="Standard"/>
    <w:next w:val="Standard"/>
    <w:link w:val="TitelZchn"/>
    <w:uiPriority w:val="99"/>
    <w:qFormat/>
    <w:rsid w:val="004D6EF1"/>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TitelZchn">
    <w:name w:val="Titel Zchn"/>
    <w:link w:val="Titel"/>
    <w:uiPriority w:val="99"/>
    <w:locked/>
    <w:rsid w:val="004D6EF1"/>
    <w:rPr>
      <w:rFonts w:ascii="Cambria" w:hAnsi="Cambria" w:cs="Cambria"/>
      <w:color w:val="17365D"/>
      <w:spacing w:val="5"/>
      <w:kern w:val="28"/>
      <w:sz w:val="52"/>
      <w:szCs w:val="52"/>
    </w:rPr>
  </w:style>
  <w:style w:type="paragraph" w:styleId="Untertitel">
    <w:name w:val="Subtitle"/>
    <w:basedOn w:val="Standard"/>
    <w:next w:val="Standard"/>
    <w:link w:val="UntertitelZchn"/>
    <w:uiPriority w:val="99"/>
    <w:qFormat/>
    <w:rsid w:val="00975770"/>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99"/>
    <w:locked/>
    <w:rsid w:val="00975770"/>
    <w:rPr>
      <w:rFonts w:ascii="Cambria" w:hAnsi="Cambria" w:cs="Cambria"/>
      <w:i/>
      <w:iCs/>
      <w:color w:val="4F81BD"/>
      <w:spacing w:val="15"/>
      <w:sz w:val="24"/>
      <w:szCs w:val="24"/>
    </w:rPr>
  </w:style>
  <w:style w:type="character" w:styleId="Hyperlink">
    <w:name w:val="Hyperlink"/>
    <w:uiPriority w:val="99"/>
    <w:rsid w:val="006948BF"/>
    <w:rPr>
      <w:color w:val="0000FF"/>
      <w:u w:val="single"/>
    </w:rPr>
  </w:style>
  <w:style w:type="paragraph" w:customStyle="1" w:styleId="Default">
    <w:name w:val="Default"/>
    <w:rsid w:val="006948BF"/>
    <w:pPr>
      <w:autoSpaceDE w:val="0"/>
      <w:autoSpaceDN w:val="0"/>
      <w:adjustRightInd w:val="0"/>
    </w:pPr>
    <w:rPr>
      <w:rFonts w:ascii="Trebuchet MS" w:hAnsi="Trebuchet MS" w:cs="Trebuchet MS"/>
      <w:color w:val="000000"/>
      <w:sz w:val="24"/>
      <w:szCs w:val="24"/>
      <w:lang w:val="en-GB" w:eastAsia="en-GB"/>
    </w:rPr>
  </w:style>
  <w:style w:type="paragraph" w:styleId="Kopfzeile">
    <w:name w:val="header"/>
    <w:basedOn w:val="Standard"/>
    <w:link w:val="KopfzeileZchn"/>
    <w:uiPriority w:val="99"/>
    <w:rsid w:val="00694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948BF"/>
  </w:style>
  <w:style w:type="paragraph" w:styleId="Fuzeile">
    <w:name w:val="footer"/>
    <w:basedOn w:val="Standard"/>
    <w:link w:val="FuzeileZchn"/>
    <w:uiPriority w:val="99"/>
    <w:rsid w:val="006948B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948BF"/>
  </w:style>
  <w:style w:type="paragraph" w:styleId="Sprechblasentext">
    <w:name w:val="Balloon Text"/>
    <w:basedOn w:val="Standard"/>
    <w:link w:val="SprechblasentextZchn"/>
    <w:uiPriority w:val="99"/>
    <w:semiHidden/>
    <w:rsid w:val="006948BF"/>
    <w:pPr>
      <w:spacing w:after="0" w:line="240" w:lineRule="auto"/>
    </w:pPr>
    <w:rPr>
      <w:rFonts w:ascii="Tahoma" w:hAnsi="Tahoma" w:cs="Times New Roman"/>
      <w:sz w:val="16"/>
      <w:szCs w:val="16"/>
    </w:rPr>
  </w:style>
  <w:style w:type="character" w:customStyle="1" w:styleId="SprechblasentextZchn">
    <w:name w:val="Sprechblasentext Zchn"/>
    <w:link w:val="Sprechblasentext"/>
    <w:uiPriority w:val="99"/>
    <w:semiHidden/>
    <w:locked/>
    <w:rsid w:val="006948BF"/>
    <w:rPr>
      <w:rFonts w:ascii="Tahoma" w:hAnsi="Tahoma" w:cs="Tahoma"/>
      <w:sz w:val="16"/>
      <w:szCs w:val="16"/>
    </w:rPr>
  </w:style>
  <w:style w:type="paragraph" w:customStyle="1" w:styleId="KeinLeerraum1">
    <w:name w:val="Kein Leerraum1"/>
    <w:uiPriority w:val="1"/>
    <w:qFormat/>
    <w:rsid w:val="00D0281F"/>
    <w:rPr>
      <w:rFonts w:cs="Calibri"/>
      <w:sz w:val="22"/>
      <w:szCs w:val="22"/>
    </w:rPr>
  </w:style>
  <w:style w:type="paragraph" w:styleId="HTMLVorformatiert">
    <w:name w:val="HTML Preformatted"/>
    <w:basedOn w:val="Standard"/>
    <w:link w:val="HTMLVorformatiertZchn"/>
    <w:uiPriority w:val="99"/>
    <w:semiHidden/>
    <w:rsid w:val="0072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VorformatiertZchn">
    <w:name w:val="HTML Vorformatiert Zchn"/>
    <w:link w:val="HTMLVorformatiert"/>
    <w:uiPriority w:val="99"/>
    <w:semiHidden/>
    <w:locked/>
    <w:rsid w:val="007246F2"/>
    <w:rPr>
      <w:rFonts w:ascii="Courier New" w:hAnsi="Courier New" w:cs="Courier New"/>
      <w:sz w:val="20"/>
      <w:szCs w:val="20"/>
      <w:lang w:eastAsia="de-DE"/>
    </w:rPr>
  </w:style>
  <w:style w:type="character" w:styleId="Kommentarzeichen">
    <w:name w:val="annotation reference"/>
    <w:uiPriority w:val="99"/>
    <w:semiHidden/>
    <w:rsid w:val="00E739D3"/>
    <w:rPr>
      <w:sz w:val="16"/>
      <w:szCs w:val="16"/>
    </w:rPr>
  </w:style>
  <w:style w:type="paragraph" w:styleId="Kommentartext">
    <w:name w:val="annotation text"/>
    <w:basedOn w:val="Standard"/>
    <w:link w:val="KommentartextZchn"/>
    <w:uiPriority w:val="99"/>
    <w:semiHidden/>
    <w:rsid w:val="00E739D3"/>
    <w:pPr>
      <w:spacing w:line="240" w:lineRule="auto"/>
    </w:pPr>
    <w:rPr>
      <w:rFonts w:cs="Times New Roman"/>
      <w:sz w:val="20"/>
      <w:szCs w:val="20"/>
    </w:rPr>
  </w:style>
  <w:style w:type="character" w:customStyle="1" w:styleId="KommentartextZchn">
    <w:name w:val="Kommentartext Zchn"/>
    <w:link w:val="Kommentartext"/>
    <w:uiPriority w:val="99"/>
    <w:semiHidden/>
    <w:locked/>
    <w:rsid w:val="00E739D3"/>
    <w:rPr>
      <w:sz w:val="20"/>
      <w:szCs w:val="20"/>
    </w:rPr>
  </w:style>
  <w:style w:type="paragraph" w:styleId="Kommentarthema">
    <w:name w:val="annotation subject"/>
    <w:basedOn w:val="Kommentartext"/>
    <w:next w:val="Kommentartext"/>
    <w:link w:val="KommentarthemaZchn"/>
    <w:uiPriority w:val="99"/>
    <w:semiHidden/>
    <w:rsid w:val="00E739D3"/>
    <w:rPr>
      <w:b/>
      <w:bCs/>
    </w:rPr>
  </w:style>
  <w:style w:type="character" w:customStyle="1" w:styleId="KommentarthemaZchn">
    <w:name w:val="Kommentarthema Zchn"/>
    <w:link w:val="Kommentarthema"/>
    <w:uiPriority w:val="99"/>
    <w:semiHidden/>
    <w:locked/>
    <w:rsid w:val="00E739D3"/>
    <w:rPr>
      <w:b/>
      <w:bCs/>
      <w:sz w:val="20"/>
      <w:szCs w:val="20"/>
    </w:rPr>
  </w:style>
  <w:style w:type="character" w:customStyle="1" w:styleId="info">
    <w:name w:val="info"/>
    <w:basedOn w:val="Absatz-Standardschriftart"/>
    <w:uiPriority w:val="99"/>
    <w:rsid w:val="009358CB"/>
  </w:style>
  <w:style w:type="character" w:styleId="Hervorhebung">
    <w:name w:val="Emphasis"/>
    <w:uiPriority w:val="99"/>
    <w:qFormat/>
    <w:rsid w:val="001F158E"/>
    <w:rPr>
      <w:i/>
      <w:iCs/>
    </w:rPr>
  </w:style>
  <w:style w:type="paragraph" w:customStyle="1" w:styleId="bodytext">
    <w:name w:val="bodytext"/>
    <w:basedOn w:val="Standard"/>
    <w:uiPriority w:val="99"/>
    <w:rsid w:val="00A22697"/>
    <w:pPr>
      <w:spacing w:before="100" w:beforeAutospacing="1" w:after="100" w:afterAutospacing="1" w:line="240" w:lineRule="auto"/>
    </w:pPr>
    <w:rPr>
      <w:rFonts w:cs="Times New Roman"/>
      <w:sz w:val="24"/>
      <w:szCs w:val="24"/>
    </w:rPr>
  </w:style>
  <w:style w:type="character" w:customStyle="1" w:styleId="st">
    <w:name w:val="st"/>
    <w:basedOn w:val="Absatz-Standardschriftart"/>
    <w:uiPriority w:val="99"/>
    <w:rsid w:val="00136405"/>
  </w:style>
  <w:style w:type="paragraph" w:customStyle="1" w:styleId="default0">
    <w:name w:val="default"/>
    <w:basedOn w:val="Standard"/>
    <w:uiPriority w:val="99"/>
    <w:rsid w:val="0072033F"/>
    <w:pPr>
      <w:spacing w:before="100" w:beforeAutospacing="1" w:after="100" w:afterAutospacing="1" w:line="240" w:lineRule="auto"/>
    </w:pPr>
    <w:rPr>
      <w:rFonts w:cs="Times New Roman"/>
      <w:sz w:val="24"/>
      <w:szCs w:val="24"/>
    </w:rPr>
  </w:style>
  <w:style w:type="paragraph" w:styleId="NurText">
    <w:name w:val="Plain Text"/>
    <w:basedOn w:val="Standard"/>
    <w:link w:val="NurTextZchn"/>
    <w:uiPriority w:val="99"/>
    <w:rsid w:val="008842DE"/>
    <w:pPr>
      <w:spacing w:before="100" w:beforeAutospacing="1" w:after="100" w:afterAutospacing="1" w:line="240" w:lineRule="auto"/>
    </w:pPr>
    <w:rPr>
      <w:rFonts w:ascii="Courier New" w:hAnsi="Courier New" w:cs="Times New Roman"/>
      <w:sz w:val="20"/>
      <w:szCs w:val="20"/>
    </w:rPr>
  </w:style>
  <w:style w:type="character" w:customStyle="1" w:styleId="NurTextZchn">
    <w:name w:val="Nur Text Zchn"/>
    <w:link w:val="NurText"/>
    <w:uiPriority w:val="99"/>
    <w:semiHidden/>
    <w:rsid w:val="009A3AD5"/>
    <w:rPr>
      <w:rFonts w:ascii="Courier New" w:hAnsi="Courier New" w:cs="Courier New"/>
      <w:sz w:val="20"/>
      <w:szCs w:val="20"/>
    </w:rPr>
  </w:style>
  <w:style w:type="paragraph" w:customStyle="1" w:styleId="einleitungstext">
    <w:name w:val="einleitungstext"/>
    <w:basedOn w:val="Standard"/>
    <w:rsid w:val="00AD56A0"/>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rsid w:val="009F6910"/>
    <w:rPr>
      <w:rFonts w:cs="Times New Roman"/>
    </w:rPr>
  </w:style>
  <w:style w:type="paragraph" w:styleId="Funotentext">
    <w:name w:val="footnote text"/>
    <w:basedOn w:val="Standard"/>
    <w:link w:val="FunotentextZchn"/>
    <w:uiPriority w:val="99"/>
    <w:semiHidden/>
    <w:unhideWhenUsed/>
    <w:rsid w:val="005437B9"/>
    <w:rPr>
      <w:rFonts w:cs="Times New Roman"/>
      <w:sz w:val="20"/>
      <w:szCs w:val="20"/>
    </w:rPr>
  </w:style>
  <w:style w:type="character" w:customStyle="1" w:styleId="FunotentextZchn">
    <w:name w:val="Fußnotentext Zchn"/>
    <w:link w:val="Funotentext"/>
    <w:uiPriority w:val="99"/>
    <w:semiHidden/>
    <w:rsid w:val="005437B9"/>
    <w:rPr>
      <w:rFonts w:cs="Calibri"/>
    </w:rPr>
  </w:style>
  <w:style w:type="character" w:styleId="Funotenzeichen">
    <w:name w:val="footnote reference"/>
    <w:uiPriority w:val="99"/>
    <w:semiHidden/>
    <w:unhideWhenUsed/>
    <w:rsid w:val="005437B9"/>
    <w:rPr>
      <w:vertAlign w:val="superscript"/>
    </w:rPr>
  </w:style>
  <w:style w:type="paragraph" w:styleId="Listenabsatz">
    <w:name w:val="List Paragraph"/>
    <w:basedOn w:val="Standard"/>
    <w:uiPriority w:val="34"/>
    <w:qFormat/>
    <w:rsid w:val="00E07D6D"/>
    <w:pPr>
      <w:ind w:left="720"/>
      <w:contextualSpacing/>
    </w:pPr>
  </w:style>
  <w:style w:type="paragraph" w:customStyle="1" w:styleId="berschriftsedda1">
    <w:name w:val="Überschrift sedda 1"/>
    <w:basedOn w:val="Standard"/>
    <w:autoRedefine/>
    <w:rsid w:val="00080D8D"/>
    <w:pPr>
      <w:keepLines/>
      <w:spacing w:before="240" w:after="80" w:line="240" w:lineRule="atLeast"/>
      <w:jc w:val="both"/>
      <w:outlineLvl w:val="0"/>
    </w:pPr>
    <w:rPr>
      <w:rFonts w:cs="Times New Roman"/>
      <w:b/>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1976">
      <w:bodyDiv w:val="1"/>
      <w:marLeft w:val="0"/>
      <w:marRight w:val="0"/>
      <w:marTop w:val="0"/>
      <w:marBottom w:val="0"/>
      <w:divBdr>
        <w:top w:val="none" w:sz="0" w:space="0" w:color="auto"/>
        <w:left w:val="none" w:sz="0" w:space="0" w:color="auto"/>
        <w:bottom w:val="none" w:sz="0" w:space="0" w:color="auto"/>
        <w:right w:val="none" w:sz="0" w:space="0" w:color="auto"/>
      </w:divBdr>
      <w:divsChild>
        <w:div w:id="1882211093">
          <w:marLeft w:val="0"/>
          <w:marRight w:val="0"/>
          <w:marTop w:val="0"/>
          <w:marBottom w:val="0"/>
          <w:divBdr>
            <w:top w:val="none" w:sz="0" w:space="0" w:color="auto"/>
            <w:left w:val="none" w:sz="0" w:space="0" w:color="auto"/>
            <w:bottom w:val="none" w:sz="0" w:space="0" w:color="auto"/>
            <w:right w:val="none" w:sz="0" w:space="0" w:color="auto"/>
          </w:divBdr>
          <w:divsChild>
            <w:div w:id="17044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6582">
      <w:marLeft w:val="0"/>
      <w:marRight w:val="0"/>
      <w:marTop w:val="0"/>
      <w:marBottom w:val="0"/>
      <w:divBdr>
        <w:top w:val="none" w:sz="0" w:space="0" w:color="auto"/>
        <w:left w:val="none" w:sz="0" w:space="0" w:color="auto"/>
        <w:bottom w:val="none" w:sz="0" w:space="0" w:color="auto"/>
        <w:right w:val="none" w:sz="0" w:space="0" w:color="auto"/>
      </w:divBdr>
    </w:div>
    <w:div w:id="1293176583">
      <w:marLeft w:val="0"/>
      <w:marRight w:val="0"/>
      <w:marTop w:val="0"/>
      <w:marBottom w:val="0"/>
      <w:divBdr>
        <w:top w:val="none" w:sz="0" w:space="0" w:color="auto"/>
        <w:left w:val="none" w:sz="0" w:space="0" w:color="auto"/>
        <w:bottom w:val="none" w:sz="0" w:space="0" w:color="auto"/>
        <w:right w:val="none" w:sz="0" w:space="0" w:color="auto"/>
      </w:divBdr>
    </w:div>
    <w:div w:id="1293176584">
      <w:marLeft w:val="0"/>
      <w:marRight w:val="0"/>
      <w:marTop w:val="0"/>
      <w:marBottom w:val="0"/>
      <w:divBdr>
        <w:top w:val="none" w:sz="0" w:space="0" w:color="auto"/>
        <w:left w:val="none" w:sz="0" w:space="0" w:color="auto"/>
        <w:bottom w:val="none" w:sz="0" w:space="0" w:color="auto"/>
        <w:right w:val="none" w:sz="0" w:space="0" w:color="auto"/>
      </w:divBdr>
    </w:div>
    <w:div w:id="1293176585">
      <w:marLeft w:val="0"/>
      <w:marRight w:val="0"/>
      <w:marTop w:val="0"/>
      <w:marBottom w:val="0"/>
      <w:divBdr>
        <w:top w:val="none" w:sz="0" w:space="0" w:color="auto"/>
        <w:left w:val="none" w:sz="0" w:space="0" w:color="auto"/>
        <w:bottom w:val="none" w:sz="0" w:space="0" w:color="auto"/>
        <w:right w:val="none" w:sz="0" w:space="0" w:color="auto"/>
      </w:divBdr>
    </w:div>
    <w:div w:id="1293176586">
      <w:marLeft w:val="0"/>
      <w:marRight w:val="0"/>
      <w:marTop w:val="0"/>
      <w:marBottom w:val="0"/>
      <w:divBdr>
        <w:top w:val="none" w:sz="0" w:space="0" w:color="auto"/>
        <w:left w:val="none" w:sz="0" w:space="0" w:color="auto"/>
        <w:bottom w:val="none" w:sz="0" w:space="0" w:color="auto"/>
        <w:right w:val="none" w:sz="0" w:space="0" w:color="auto"/>
      </w:divBdr>
    </w:div>
    <w:div w:id="1293176587">
      <w:marLeft w:val="0"/>
      <w:marRight w:val="0"/>
      <w:marTop w:val="0"/>
      <w:marBottom w:val="0"/>
      <w:divBdr>
        <w:top w:val="none" w:sz="0" w:space="0" w:color="auto"/>
        <w:left w:val="none" w:sz="0" w:space="0" w:color="auto"/>
        <w:bottom w:val="none" w:sz="0" w:space="0" w:color="auto"/>
        <w:right w:val="none" w:sz="0" w:space="0" w:color="auto"/>
      </w:divBdr>
    </w:div>
    <w:div w:id="1293176588">
      <w:marLeft w:val="0"/>
      <w:marRight w:val="0"/>
      <w:marTop w:val="0"/>
      <w:marBottom w:val="0"/>
      <w:divBdr>
        <w:top w:val="none" w:sz="0" w:space="0" w:color="auto"/>
        <w:left w:val="none" w:sz="0" w:space="0" w:color="auto"/>
        <w:bottom w:val="none" w:sz="0" w:space="0" w:color="auto"/>
        <w:right w:val="none" w:sz="0" w:space="0" w:color="auto"/>
      </w:divBdr>
    </w:div>
    <w:div w:id="1293176589">
      <w:marLeft w:val="0"/>
      <w:marRight w:val="0"/>
      <w:marTop w:val="0"/>
      <w:marBottom w:val="0"/>
      <w:divBdr>
        <w:top w:val="none" w:sz="0" w:space="0" w:color="auto"/>
        <w:left w:val="none" w:sz="0" w:space="0" w:color="auto"/>
        <w:bottom w:val="none" w:sz="0" w:space="0" w:color="auto"/>
        <w:right w:val="none" w:sz="0" w:space="0" w:color="auto"/>
      </w:divBdr>
    </w:div>
    <w:div w:id="1293176590">
      <w:marLeft w:val="0"/>
      <w:marRight w:val="0"/>
      <w:marTop w:val="0"/>
      <w:marBottom w:val="0"/>
      <w:divBdr>
        <w:top w:val="none" w:sz="0" w:space="0" w:color="auto"/>
        <w:left w:val="none" w:sz="0" w:space="0" w:color="auto"/>
        <w:bottom w:val="none" w:sz="0" w:space="0" w:color="auto"/>
        <w:right w:val="none" w:sz="0" w:space="0" w:color="auto"/>
      </w:divBdr>
    </w:div>
    <w:div w:id="1293176591">
      <w:marLeft w:val="0"/>
      <w:marRight w:val="0"/>
      <w:marTop w:val="0"/>
      <w:marBottom w:val="0"/>
      <w:divBdr>
        <w:top w:val="none" w:sz="0" w:space="0" w:color="auto"/>
        <w:left w:val="none" w:sz="0" w:space="0" w:color="auto"/>
        <w:bottom w:val="none" w:sz="0" w:space="0" w:color="auto"/>
        <w:right w:val="none" w:sz="0" w:space="0" w:color="auto"/>
      </w:divBdr>
      <w:divsChild>
        <w:div w:id="1293176596">
          <w:marLeft w:val="0"/>
          <w:marRight w:val="0"/>
          <w:marTop w:val="0"/>
          <w:marBottom w:val="0"/>
          <w:divBdr>
            <w:top w:val="none" w:sz="0" w:space="0" w:color="auto"/>
            <w:left w:val="none" w:sz="0" w:space="0" w:color="auto"/>
            <w:bottom w:val="none" w:sz="0" w:space="0" w:color="auto"/>
            <w:right w:val="none" w:sz="0" w:space="0" w:color="auto"/>
          </w:divBdr>
          <w:divsChild>
            <w:div w:id="1293176609">
              <w:marLeft w:val="0"/>
              <w:marRight w:val="0"/>
              <w:marTop w:val="0"/>
              <w:marBottom w:val="0"/>
              <w:divBdr>
                <w:top w:val="none" w:sz="0" w:space="0" w:color="auto"/>
                <w:left w:val="none" w:sz="0" w:space="0" w:color="auto"/>
                <w:bottom w:val="none" w:sz="0" w:space="0" w:color="auto"/>
                <w:right w:val="none" w:sz="0" w:space="0" w:color="auto"/>
              </w:divBdr>
              <w:divsChild>
                <w:div w:id="1293176592">
                  <w:marLeft w:val="0"/>
                  <w:marRight w:val="0"/>
                  <w:marTop w:val="0"/>
                  <w:marBottom w:val="0"/>
                  <w:divBdr>
                    <w:top w:val="none" w:sz="0" w:space="0" w:color="auto"/>
                    <w:left w:val="none" w:sz="0" w:space="0" w:color="auto"/>
                    <w:bottom w:val="none" w:sz="0" w:space="0" w:color="auto"/>
                    <w:right w:val="none" w:sz="0" w:space="0" w:color="auto"/>
                  </w:divBdr>
                </w:div>
                <w:div w:id="12931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6600">
          <w:marLeft w:val="0"/>
          <w:marRight w:val="0"/>
          <w:marTop w:val="0"/>
          <w:marBottom w:val="0"/>
          <w:divBdr>
            <w:top w:val="none" w:sz="0" w:space="0" w:color="auto"/>
            <w:left w:val="none" w:sz="0" w:space="0" w:color="auto"/>
            <w:bottom w:val="none" w:sz="0" w:space="0" w:color="auto"/>
            <w:right w:val="none" w:sz="0" w:space="0" w:color="auto"/>
          </w:divBdr>
        </w:div>
      </w:divsChild>
    </w:div>
    <w:div w:id="1293176593">
      <w:marLeft w:val="0"/>
      <w:marRight w:val="0"/>
      <w:marTop w:val="0"/>
      <w:marBottom w:val="0"/>
      <w:divBdr>
        <w:top w:val="none" w:sz="0" w:space="0" w:color="auto"/>
        <w:left w:val="none" w:sz="0" w:space="0" w:color="auto"/>
        <w:bottom w:val="none" w:sz="0" w:space="0" w:color="auto"/>
        <w:right w:val="none" w:sz="0" w:space="0" w:color="auto"/>
      </w:divBdr>
    </w:div>
    <w:div w:id="1293176594">
      <w:marLeft w:val="0"/>
      <w:marRight w:val="0"/>
      <w:marTop w:val="0"/>
      <w:marBottom w:val="0"/>
      <w:divBdr>
        <w:top w:val="none" w:sz="0" w:space="0" w:color="auto"/>
        <w:left w:val="none" w:sz="0" w:space="0" w:color="auto"/>
        <w:bottom w:val="none" w:sz="0" w:space="0" w:color="auto"/>
        <w:right w:val="none" w:sz="0" w:space="0" w:color="auto"/>
      </w:divBdr>
    </w:div>
    <w:div w:id="1293176595">
      <w:marLeft w:val="0"/>
      <w:marRight w:val="0"/>
      <w:marTop w:val="0"/>
      <w:marBottom w:val="0"/>
      <w:divBdr>
        <w:top w:val="none" w:sz="0" w:space="0" w:color="auto"/>
        <w:left w:val="none" w:sz="0" w:space="0" w:color="auto"/>
        <w:bottom w:val="none" w:sz="0" w:space="0" w:color="auto"/>
        <w:right w:val="none" w:sz="0" w:space="0" w:color="auto"/>
      </w:divBdr>
    </w:div>
    <w:div w:id="1293176597">
      <w:marLeft w:val="0"/>
      <w:marRight w:val="0"/>
      <w:marTop w:val="0"/>
      <w:marBottom w:val="0"/>
      <w:divBdr>
        <w:top w:val="none" w:sz="0" w:space="0" w:color="auto"/>
        <w:left w:val="none" w:sz="0" w:space="0" w:color="auto"/>
        <w:bottom w:val="none" w:sz="0" w:space="0" w:color="auto"/>
        <w:right w:val="none" w:sz="0" w:space="0" w:color="auto"/>
      </w:divBdr>
    </w:div>
    <w:div w:id="1293176598">
      <w:marLeft w:val="0"/>
      <w:marRight w:val="0"/>
      <w:marTop w:val="0"/>
      <w:marBottom w:val="0"/>
      <w:divBdr>
        <w:top w:val="none" w:sz="0" w:space="0" w:color="auto"/>
        <w:left w:val="none" w:sz="0" w:space="0" w:color="auto"/>
        <w:bottom w:val="none" w:sz="0" w:space="0" w:color="auto"/>
        <w:right w:val="none" w:sz="0" w:space="0" w:color="auto"/>
      </w:divBdr>
    </w:div>
    <w:div w:id="1293176599">
      <w:marLeft w:val="0"/>
      <w:marRight w:val="0"/>
      <w:marTop w:val="0"/>
      <w:marBottom w:val="0"/>
      <w:divBdr>
        <w:top w:val="none" w:sz="0" w:space="0" w:color="auto"/>
        <w:left w:val="none" w:sz="0" w:space="0" w:color="auto"/>
        <w:bottom w:val="none" w:sz="0" w:space="0" w:color="auto"/>
        <w:right w:val="none" w:sz="0" w:space="0" w:color="auto"/>
      </w:divBdr>
    </w:div>
    <w:div w:id="1293176601">
      <w:marLeft w:val="0"/>
      <w:marRight w:val="0"/>
      <w:marTop w:val="0"/>
      <w:marBottom w:val="0"/>
      <w:divBdr>
        <w:top w:val="none" w:sz="0" w:space="0" w:color="auto"/>
        <w:left w:val="none" w:sz="0" w:space="0" w:color="auto"/>
        <w:bottom w:val="none" w:sz="0" w:space="0" w:color="auto"/>
        <w:right w:val="none" w:sz="0" w:space="0" w:color="auto"/>
      </w:divBdr>
    </w:div>
    <w:div w:id="1293176602">
      <w:marLeft w:val="0"/>
      <w:marRight w:val="0"/>
      <w:marTop w:val="0"/>
      <w:marBottom w:val="0"/>
      <w:divBdr>
        <w:top w:val="none" w:sz="0" w:space="0" w:color="auto"/>
        <w:left w:val="none" w:sz="0" w:space="0" w:color="auto"/>
        <w:bottom w:val="none" w:sz="0" w:space="0" w:color="auto"/>
        <w:right w:val="none" w:sz="0" w:space="0" w:color="auto"/>
      </w:divBdr>
    </w:div>
    <w:div w:id="1293176603">
      <w:marLeft w:val="0"/>
      <w:marRight w:val="0"/>
      <w:marTop w:val="0"/>
      <w:marBottom w:val="0"/>
      <w:divBdr>
        <w:top w:val="none" w:sz="0" w:space="0" w:color="auto"/>
        <w:left w:val="none" w:sz="0" w:space="0" w:color="auto"/>
        <w:bottom w:val="none" w:sz="0" w:space="0" w:color="auto"/>
        <w:right w:val="none" w:sz="0" w:space="0" w:color="auto"/>
      </w:divBdr>
    </w:div>
    <w:div w:id="1293176604">
      <w:marLeft w:val="0"/>
      <w:marRight w:val="0"/>
      <w:marTop w:val="0"/>
      <w:marBottom w:val="0"/>
      <w:divBdr>
        <w:top w:val="none" w:sz="0" w:space="0" w:color="auto"/>
        <w:left w:val="none" w:sz="0" w:space="0" w:color="auto"/>
        <w:bottom w:val="none" w:sz="0" w:space="0" w:color="auto"/>
        <w:right w:val="none" w:sz="0" w:space="0" w:color="auto"/>
      </w:divBdr>
    </w:div>
    <w:div w:id="1293176605">
      <w:marLeft w:val="0"/>
      <w:marRight w:val="0"/>
      <w:marTop w:val="0"/>
      <w:marBottom w:val="0"/>
      <w:divBdr>
        <w:top w:val="none" w:sz="0" w:space="0" w:color="auto"/>
        <w:left w:val="none" w:sz="0" w:space="0" w:color="auto"/>
        <w:bottom w:val="none" w:sz="0" w:space="0" w:color="auto"/>
        <w:right w:val="none" w:sz="0" w:space="0" w:color="auto"/>
      </w:divBdr>
    </w:div>
    <w:div w:id="1293176606">
      <w:marLeft w:val="0"/>
      <w:marRight w:val="0"/>
      <w:marTop w:val="0"/>
      <w:marBottom w:val="0"/>
      <w:divBdr>
        <w:top w:val="none" w:sz="0" w:space="0" w:color="auto"/>
        <w:left w:val="none" w:sz="0" w:space="0" w:color="auto"/>
        <w:bottom w:val="none" w:sz="0" w:space="0" w:color="auto"/>
        <w:right w:val="none" w:sz="0" w:space="0" w:color="auto"/>
      </w:divBdr>
    </w:div>
    <w:div w:id="1293176608">
      <w:marLeft w:val="0"/>
      <w:marRight w:val="0"/>
      <w:marTop w:val="0"/>
      <w:marBottom w:val="0"/>
      <w:divBdr>
        <w:top w:val="none" w:sz="0" w:space="0" w:color="auto"/>
        <w:left w:val="none" w:sz="0" w:space="0" w:color="auto"/>
        <w:bottom w:val="none" w:sz="0" w:space="0" w:color="auto"/>
        <w:right w:val="none" w:sz="0" w:space="0" w:color="auto"/>
      </w:divBdr>
    </w:div>
    <w:div w:id="1293176610">
      <w:marLeft w:val="0"/>
      <w:marRight w:val="0"/>
      <w:marTop w:val="0"/>
      <w:marBottom w:val="0"/>
      <w:divBdr>
        <w:top w:val="none" w:sz="0" w:space="0" w:color="auto"/>
        <w:left w:val="none" w:sz="0" w:space="0" w:color="auto"/>
        <w:bottom w:val="none" w:sz="0" w:space="0" w:color="auto"/>
        <w:right w:val="none" w:sz="0" w:space="0" w:color="auto"/>
      </w:divBdr>
    </w:div>
    <w:div w:id="1293176611">
      <w:marLeft w:val="0"/>
      <w:marRight w:val="0"/>
      <w:marTop w:val="0"/>
      <w:marBottom w:val="0"/>
      <w:divBdr>
        <w:top w:val="none" w:sz="0" w:space="0" w:color="auto"/>
        <w:left w:val="none" w:sz="0" w:space="0" w:color="auto"/>
        <w:bottom w:val="none" w:sz="0" w:space="0" w:color="auto"/>
        <w:right w:val="none" w:sz="0" w:space="0" w:color="auto"/>
      </w:divBdr>
    </w:div>
    <w:div w:id="1293176612">
      <w:marLeft w:val="0"/>
      <w:marRight w:val="0"/>
      <w:marTop w:val="0"/>
      <w:marBottom w:val="0"/>
      <w:divBdr>
        <w:top w:val="none" w:sz="0" w:space="0" w:color="auto"/>
        <w:left w:val="none" w:sz="0" w:space="0" w:color="auto"/>
        <w:bottom w:val="none" w:sz="0" w:space="0" w:color="auto"/>
        <w:right w:val="none" w:sz="0" w:space="0" w:color="auto"/>
      </w:divBdr>
    </w:div>
    <w:div w:id="1293176613">
      <w:marLeft w:val="0"/>
      <w:marRight w:val="0"/>
      <w:marTop w:val="0"/>
      <w:marBottom w:val="0"/>
      <w:divBdr>
        <w:top w:val="none" w:sz="0" w:space="0" w:color="auto"/>
        <w:left w:val="none" w:sz="0" w:space="0" w:color="auto"/>
        <w:bottom w:val="none" w:sz="0" w:space="0" w:color="auto"/>
        <w:right w:val="none" w:sz="0" w:space="0" w:color="auto"/>
      </w:divBdr>
    </w:div>
    <w:div w:id="1293176614">
      <w:marLeft w:val="0"/>
      <w:marRight w:val="0"/>
      <w:marTop w:val="0"/>
      <w:marBottom w:val="0"/>
      <w:divBdr>
        <w:top w:val="none" w:sz="0" w:space="0" w:color="auto"/>
        <w:left w:val="none" w:sz="0" w:space="0" w:color="auto"/>
        <w:bottom w:val="none" w:sz="0" w:space="0" w:color="auto"/>
        <w:right w:val="none" w:sz="0" w:space="0" w:color="auto"/>
      </w:divBdr>
      <w:divsChild>
        <w:div w:id="1293176616">
          <w:marLeft w:val="0"/>
          <w:marRight w:val="0"/>
          <w:marTop w:val="0"/>
          <w:marBottom w:val="0"/>
          <w:divBdr>
            <w:top w:val="none" w:sz="0" w:space="0" w:color="auto"/>
            <w:left w:val="none" w:sz="0" w:space="0" w:color="auto"/>
            <w:bottom w:val="none" w:sz="0" w:space="0" w:color="auto"/>
            <w:right w:val="none" w:sz="0" w:space="0" w:color="auto"/>
          </w:divBdr>
          <w:divsChild>
            <w:div w:id="12931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BUNTU\Dokumente\01_kunden\Oesterreichische_Moebelindustrie\01_Texte_Themenplan\frei\2015\www.moebel.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BF464-6CE0-4895-BCA5-CADAF4B9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PRESSEINFORMATION | 28</vt:lpstr>
    </vt:vector>
  </TitlesOfParts>
  <Company>Möbelindustrie</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28</dc:title>
  <dc:creator>www.tr-text.de</dc:creator>
  <cp:lastModifiedBy>MoebelSek</cp:lastModifiedBy>
  <cp:revision>2</cp:revision>
  <cp:lastPrinted>2018-10-09T09:10:00Z</cp:lastPrinted>
  <dcterms:created xsi:type="dcterms:W3CDTF">2018-10-19T12:10:00Z</dcterms:created>
  <dcterms:modified xsi:type="dcterms:W3CDTF">2018-10-19T12:10:00Z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