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7FB" w:rsidRDefault="009C233E" w:rsidP="00F107FB">
      <w:pPr>
        <w:pStyle w:val="berschrift4"/>
        <w:jc w:val="both"/>
        <w:rPr>
          <w:color w:val="E54809"/>
          <w:sz w:val="22"/>
          <w:szCs w:val="22"/>
          <w:u w:color="E54809"/>
        </w:rPr>
      </w:pPr>
      <w:r>
        <w:rPr>
          <w:color w:val="E54809"/>
          <w:sz w:val="22"/>
          <w:szCs w:val="22"/>
          <w:u w:color="E54809"/>
        </w:rPr>
        <w:t>Presseinformation | Febr</w:t>
      </w:r>
      <w:r w:rsidR="00F107FB">
        <w:rPr>
          <w:color w:val="E54809"/>
          <w:sz w:val="22"/>
          <w:szCs w:val="22"/>
          <w:u w:color="E54809"/>
        </w:rPr>
        <w:t>uar 2018</w:t>
      </w:r>
    </w:p>
    <w:p w:rsidR="00F107FB" w:rsidRDefault="00F107FB" w:rsidP="00F107FB">
      <w:pPr>
        <w:spacing w:after="0"/>
        <w:jc w:val="both"/>
        <w:rPr>
          <w:b/>
          <w:bCs/>
        </w:rPr>
      </w:pPr>
    </w:p>
    <w:p w:rsidR="00502BA3" w:rsidRDefault="00502BA3" w:rsidP="00502BA3">
      <w:pPr>
        <w:pStyle w:val="KeinLeerraum1"/>
        <w:spacing w:line="276" w:lineRule="auto"/>
        <w:rPr>
          <w:color w:val="000000"/>
        </w:rPr>
      </w:pPr>
      <w:r>
        <w:rPr>
          <w:b/>
          <w:color w:val="000000"/>
          <w:sz w:val="28"/>
          <w:szCs w:val="28"/>
        </w:rPr>
        <w:t>Wohnen &amp; Interieur in Wien – Natur in ihrer schönsten Form</w:t>
      </w:r>
    </w:p>
    <w:p w:rsidR="00502BA3" w:rsidRDefault="00502BA3" w:rsidP="00502BA3">
      <w:pPr>
        <w:pStyle w:val="KeinLeerraum1"/>
        <w:spacing w:line="276" w:lineRule="auto"/>
        <w:rPr>
          <w:b/>
        </w:rPr>
      </w:pPr>
    </w:p>
    <w:p w:rsidR="00502BA3" w:rsidRPr="00502BA3" w:rsidRDefault="00502BA3" w:rsidP="00502BA3">
      <w:pPr>
        <w:pStyle w:val="KeinLeerraum1"/>
        <w:spacing w:line="276" w:lineRule="auto"/>
        <w:jc w:val="both"/>
        <w:rPr>
          <w:b/>
        </w:rPr>
      </w:pPr>
      <w:r>
        <w:rPr>
          <w:b/>
        </w:rPr>
        <w:t xml:space="preserve">Möbel </w:t>
      </w:r>
      <w:proofErr w:type="spellStart"/>
      <w:r>
        <w:rPr>
          <w:b/>
        </w:rPr>
        <w:t>made</w:t>
      </w:r>
      <w:proofErr w:type="spellEnd"/>
      <w:r>
        <w:rPr>
          <w:b/>
        </w:rPr>
        <w:t xml:space="preserve"> in Austria – ein Stück Lebensqualität</w:t>
      </w:r>
    </w:p>
    <w:p w:rsidR="00502BA3" w:rsidRDefault="00502BA3" w:rsidP="00502BA3">
      <w:pPr>
        <w:spacing w:after="0"/>
        <w:jc w:val="both"/>
      </w:pPr>
      <w:r>
        <w:t xml:space="preserve">Wenn hochwertige Naturhölzer auf versierte Handwerkskunst und erlesenes Design treffen, führt die Spur geradewegs nach Österreich. Denn die Möbelhersteller des Alpenlandes stehen für feine Qualität, erstklassige Materialien und smarte Funktionen. Diese Kompetenz zieht sich auf der Wohnen &amp; Interieur </w:t>
      </w:r>
      <w:r w:rsidR="006009BC">
        <w:t xml:space="preserve">vom 10. bis zum 18. März </w:t>
      </w:r>
      <w:r>
        <w:t xml:space="preserve">konsequent wie ein roter Faden durch 55.000 </w:t>
      </w:r>
      <w:r w:rsidR="00C33C36">
        <w:t xml:space="preserve">m² </w:t>
      </w:r>
      <w:r>
        <w:t>edelste Messepräsentation. Mehr als 750 Aussteller und Marken machen den Besuch in Wien</w:t>
      </w:r>
      <w:r w:rsidR="006009BC">
        <w:t xml:space="preserve"> </w:t>
      </w:r>
      <w:r>
        <w:t xml:space="preserve">zum unvergesslichen Erlebnis. Selbstredend, dass auch viele Mitglieder der Österreichischen Möbelindustrie mit einem eigenen Stand </w:t>
      </w:r>
      <w:r w:rsidR="00677CEA">
        <w:t>(</w:t>
      </w:r>
      <w:r>
        <w:t>bzw. über die Fachhändler</w:t>
      </w:r>
      <w:r w:rsidR="00677CEA">
        <w:t>)</w:t>
      </w:r>
      <w:r>
        <w:t xml:space="preserve"> vor Ort vertreten sind. Denn die größte Einrichtungsmesse des Landes bringt die enorme Vielfalt der heimischen Fertigungsbetriebe auf den Punkt und gilt als </w:t>
      </w:r>
      <w:proofErr w:type="spellStart"/>
      <w:r>
        <w:t>Melting</w:t>
      </w:r>
      <w:proofErr w:type="spellEnd"/>
      <w:r>
        <w:t xml:space="preserve"> Pot moderner Möbelfashion, gelebter Ökologie und formschöner Vielfalt.   </w:t>
      </w:r>
    </w:p>
    <w:p w:rsidR="00502BA3" w:rsidRDefault="00502BA3" w:rsidP="00502BA3">
      <w:pPr>
        <w:spacing w:after="0"/>
        <w:jc w:val="both"/>
      </w:pPr>
    </w:p>
    <w:p w:rsidR="00502BA3" w:rsidRDefault="00502BA3" w:rsidP="00502BA3">
      <w:pPr>
        <w:spacing w:after="0"/>
        <w:jc w:val="both"/>
      </w:pPr>
      <w:proofErr w:type="spellStart"/>
      <w:r>
        <w:rPr>
          <w:rFonts w:cs="Times New Roman"/>
          <w:b/>
        </w:rPr>
        <w:t>Handmade</w:t>
      </w:r>
      <w:proofErr w:type="spellEnd"/>
      <w:r>
        <w:rPr>
          <w:rFonts w:cs="Times New Roman"/>
          <w:b/>
        </w:rPr>
        <w:t xml:space="preserve"> für Genießer</w:t>
      </w:r>
    </w:p>
    <w:p w:rsidR="00502BA3" w:rsidRDefault="00502BA3" w:rsidP="00502BA3">
      <w:pPr>
        <w:spacing w:after="0"/>
        <w:jc w:val="both"/>
      </w:pPr>
      <w:r>
        <w:t>Die Österreicher verstehen es wie kaum eine andere Nation, althergebrachte und liebgewordene Traditionen mit gepflegtem Lifestyle zu individuellen Möbelschmuckstücken zu verknüpfen. Wertvoll, einzigartig und voller Emotionen. Damit bedient „</w:t>
      </w:r>
      <w:proofErr w:type="spellStart"/>
      <w:r>
        <w:t>made</w:t>
      </w:r>
      <w:proofErr w:type="spellEnd"/>
      <w:r>
        <w:t xml:space="preserve"> in Austria“ einen aktuellen Trend, der weit über die Grenzen des Landes hinausgeht. „Die Menschen sehnen sich nach bleibenden Werten, authentischen Materialien und Beständigkeit. Gleichzeitig wollen sie aber auch an dem technischen Fortschritt partizipieren und wünschen sich intelligente Funktionalität“, erklärt Dr. Georg Emprechtinger, Vorsitzender der Österreichischen Möbelindustrie, und unterstreicht: „Genau das sind die Stärken der heimischen Möbelindustrie!“</w:t>
      </w:r>
    </w:p>
    <w:p w:rsidR="00502BA3" w:rsidRDefault="00502BA3" w:rsidP="00502BA3">
      <w:pPr>
        <w:spacing w:after="0"/>
        <w:jc w:val="both"/>
      </w:pPr>
    </w:p>
    <w:p w:rsidR="00502BA3" w:rsidRDefault="00502BA3" w:rsidP="00502BA3">
      <w:pPr>
        <w:spacing w:after="0"/>
        <w:jc w:val="both"/>
      </w:pPr>
      <w:r>
        <w:rPr>
          <w:rFonts w:cs="Times New Roman"/>
          <w:b/>
        </w:rPr>
        <w:t>Schrittmacher mit hohem Wachstumspotenzial</w:t>
      </w:r>
    </w:p>
    <w:p w:rsidR="00502BA3" w:rsidRDefault="00502BA3" w:rsidP="00502BA3">
      <w:pPr>
        <w:spacing w:after="0"/>
        <w:jc w:val="both"/>
      </w:pPr>
      <w:r>
        <w:t>Vorzüge, die sich einer steigenden Nachfrage erfreuen und immer begehrter werden. Das belegen die aktuellen Wirtschaftszahlen. So bilanzierte die Branche nach vorläufigen Ergebnissen im dritten Quartal 2017 einen Zuwachs um 9,2 Prozent. Damit beläuft sich das Gesamtergebnis von Januar bis Ende September 2017 auf 1,67 Mrd. Euro (Möbel gesamt inkl. Te</w:t>
      </w:r>
      <w:r w:rsidR="003409BB">
        <w:t>ile für Möbel) und liegt um 0,7 </w:t>
      </w:r>
      <w:r>
        <w:t xml:space="preserve">Prozent über dem Vorjahreswert. Vor allem der Bereich der Schlaf-, Ess- und Wohnzimmermöbel aus Holz verzeichnete mit </w:t>
      </w:r>
      <w:r w:rsidR="00C33C36">
        <w:t xml:space="preserve">einem Plus von </w:t>
      </w:r>
      <w:r>
        <w:t>5,5 Prozent ein sehr gutes Ergebnis. Parallel dazu zog auch der Export an und legte um erfreuliche 4,5 Prozent zu.</w:t>
      </w:r>
    </w:p>
    <w:p w:rsidR="00502BA3" w:rsidRDefault="00502BA3" w:rsidP="00502BA3">
      <w:pPr>
        <w:spacing w:after="0"/>
        <w:jc w:val="both"/>
      </w:pPr>
    </w:p>
    <w:p w:rsidR="00502BA3" w:rsidRDefault="00502BA3" w:rsidP="00502BA3">
      <w:pPr>
        <w:spacing w:after="0"/>
        <w:jc w:val="both"/>
      </w:pPr>
      <w:r>
        <w:rPr>
          <w:rFonts w:cs="Times New Roman"/>
          <w:b/>
        </w:rPr>
        <w:t>Private Ruhezonen kredenzen Komfort</w:t>
      </w:r>
    </w:p>
    <w:p w:rsidR="00502BA3" w:rsidRDefault="00502BA3" w:rsidP="00502BA3">
      <w:pPr>
        <w:spacing w:after="0"/>
        <w:jc w:val="both"/>
      </w:pPr>
      <w:r>
        <w:t xml:space="preserve">Naturmaterialien und ökologisch einwandfreie Fertigungstechnologien rangieren ganz vorn, wenn es um das persönliche Wohlbefinden, Produkte mit ökologischem Mehrwert und modernes Wohnfeeling geht. Nachhaltig, charmant wie das Land, aus dem sie kommen, und in schönstem Design wecken die sorgfältig gefertigten Qualitätsmöbel heimelige Gefühle. </w:t>
      </w:r>
      <w:proofErr w:type="spellStart"/>
      <w:r>
        <w:t>Eben so</w:t>
      </w:r>
      <w:proofErr w:type="spellEnd"/>
      <w:r>
        <w:t xml:space="preserve"> richtig </w:t>
      </w:r>
      <w:proofErr w:type="spellStart"/>
      <w:r>
        <w:t>hyggelig</w:t>
      </w:r>
      <w:proofErr w:type="spellEnd"/>
      <w:r>
        <w:t xml:space="preserve">. </w:t>
      </w:r>
      <w:r>
        <w:lastRenderedPageBreak/>
        <w:t xml:space="preserve">Die Wortschöpfung kommt aus dem Dänischen und verkörpert die neue Lust nach Entschleunigung, entspannter Gemütlichkeit und Seele baumeln lassen. Denn in einer Zeit des permanenten On-seins und grenzenlosen Multitaskings wächst das Verlangen nach mehr Privatheit, intimen Sphären und ganz persönlichen Kuschelmomenten. </w:t>
      </w:r>
    </w:p>
    <w:p w:rsidR="00502BA3" w:rsidRDefault="00502BA3" w:rsidP="00502BA3">
      <w:pPr>
        <w:spacing w:after="0"/>
        <w:jc w:val="both"/>
      </w:pPr>
    </w:p>
    <w:p w:rsidR="00502BA3" w:rsidRDefault="00502BA3" w:rsidP="00502BA3">
      <w:pPr>
        <w:spacing w:after="0"/>
        <w:jc w:val="both"/>
      </w:pPr>
      <w:r>
        <w:rPr>
          <w:rFonts w:cs="Times New Roman"/>
          <w:b/>
        </w:rPr>
        <w:t>Wohngesundheit und individuelle Vielfalt für mehr Lebensqualität</w:t>
      </w:r>
    </w:p>
    <w:p w:rsidR="00502BA3" w:rsidRDefault="00502BA3" w:rsidP="00502BA3">
      <w:pPr>
        <w:spacing w:after="100" w:afterAutospacing="1"/>
        <w:jc w:val="both"/>
      </w:pPr>
      <w:r>
        <w:t>Auch die Qualität spielt bei der Wahl der Möbel eine zunehmend wichtige Rolle. Denn die Verbraucher achten heutzutage mehr denn je darauf, sich selbst etwas Gutes zu tun. Ob gesunde Ernährung, Wellness-</w:t>
      </w:r>
      <w:proofErr w:type="spellStart"/>
      <w:r>
        <w:t>Tripps</w:t>
      </w:r>
      <w:proofErr w:type="spellEnd"/>
      <w:r>
        <w:t xml:space="preserve">, Fernreisen oder coole </w:t>
      </w:r>
      <w:proofErr w:type="spellStart"/>
      <w:r>
        <w:t>Relaxer</w:t>
      </w:r>
      <w:proofErr w:type="spellEnd"/>
      <w:r>
        <w:t xml:space="preserve"> – der Trend, Wünsche nicht mehr auf einen späteren Zeitpunkt zu verschieben, ist endgültig in der Einrichtung angekommen. Dazu gehören Polster, die in Form, Farbe und Funktionen perfekt zum Umfeld passen ebenso wie Wohn- und Küchenmöbel mit individuellen Planungsmöglichkeiten. Aber auch hochwertige Schlafsysteme und Premium-Boxspringbetten für entspannte Nächte sowie hellwache Konzepte für nahtlose Übergänge zwischen den Wohnbereichen sind gefragt. Nicht von der Stange, sondern in Manufakturen gefertigt. Von erfahrenen Betrieben, die gutes Handwerk zu schätzen wissen und jedem Möbel mit ihrer Handschrift einen ganz eigenen Charakter verleihen. Voller Ausstrahlung, Charisma und mit einer besonderen Geschichte. Produkte, die ein Leben lang halten und den Menschen viele Jahre begleiten. Denn „</w:t>
      </w:r>
      <w:proofErr w:type="spellStart"/>
      <w:r>
        <w:t>made</w:t>
      </w:r>
      <w:proofErr w:type="spellEnd"/>
      <w:r>
        <w:t xml:space="preserve"> in Austria“ heißt auch, sich ein Stück Lebensqualität zu schenken. </w:t>
      </w:r>
    </w:p>
    <w:p w:rsidR="00F107FB" w:rsidRDefault="00F107FB" w:rsidP="00347CEF">
      <w:pPr>
        <w:spacing w:after="0"/>
        <w:jc w:val="both"/>
      </w:pPr>
    </w:p>
    <w:p w:rsidR="00677CEA" w:rsidRDefault="00677CEA" w:rsidP="00347CEF">
      <w:pPr>
        <w:spacing w:after="0"/>
        <w:jc w:val="both"/>
      </w:pPr>
      <w:r>
        <w:rPr>
          <w:noProof/>
        </w:rPr>
        <w:drawing>
          <wp:inline distT="0" distB="0" distL="0" distR="0">
            <wp:extent cx="4091898" cy="2713940"/>
            <wp:effectExtent l="19050" t="0" r="3852" b="0"/>
            <wp:docPr id="3" name="Bild 1" descr="Q:\01_Kunden\02_Aussendungen\02_FP\2018\OEMI_Vorbericht W&amp;I_21022018\ADA trendline_ItalianLiving Kollek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01_Kunden\02_Aussendungen\02_FP\2018\OEMI_Vorbericht W&amp;I_21022018\ADA trendline_ItalianLiving Kollektion_1.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089735" cy="2712505"/>
                    </a:xfrm>
                    <a:prstGeom prst="rect">
                      <a:avLst/>
                    </a:prstGeom>
                    <a:noFill/>
                    <a:ln w="9525">
                      <a:noFill/>
                      <a:miter lim="800000"/>
                      <a:headEnd/>
                      <a:tailEnd/>
                    </a:ln>
                  </pic:spPr>
                </pic:pic>
              </a:graphicData>
            </a:graphic>
          </wp:inline>
        </w:drawing>
      </w:r>
    </w:p>
    <w:p w:rsidR="004079AE" w:rsidRDefault="00677CEA" w:rsidP="00BA3742">
      <w:pPr>
        <w:spacing w:after="0"/>
        <w:jc w:val="both"/>
        <w:rPr>
          <w:rFonts w:cs="Arial"/>
        </w:rPr>
      </w:pPr>
      <w:r>
        <w:rPr>
          <w:rFonts w:cs="Arial"/>
        </w:rPr>
        <w:t>Foto: ADA</w:t>
      </w:r>
    </w:p>
    <w:p w:rsidR="00677CEA" w:rsidRDefault="00677CEA" w:rsidP="00BA3742">
      <w:pPr>
        <w:spacing w:after="0"/>
        <w:jc w:val="both"/>
        <w:rPr>
          <w:rFonts w:cs="Arial"/>
        </w:rPr>
      </w:pPr>
    </w:p>
    <w:p w:rsidR="00677CEA" w:rsidRDefault="00677CEA" w:rsidP="00BA3742">
      <w:pPr>
        <w:spacing w:after="0"/>
        <w:jc w:val="both"/>
        <w:rPr>
          <w:rFonts w:cs="Arial"/>
        </w:rPr>
      </w:pPr>
    </w:p>
    <w:p w:rsidR="00677CEA" w:rsidRDefault="00677CEA" w:rsidP="00BA3742">
      <w:pPr>
        <w:spacing w:after="0"/>
        <w:jc w:val="both"/>
        <w:rPr>
          <w:rFonts w:cs="Arial"/>
        </w:rPr>
      </w:pPr>
    </w:p>
    <w:p w:rsidR="00677CEA" w:rsidRDefault="00677CEA" w:rsidP="00BA3742">
      <w:pPr>
        <w:spacing w:after="0"/>
        <w:jc w:val="both"/>
        <w:rPr>
          <w:rFonts w:cs="Arial"/>
        </w:rPr>
      </w:pPr>
    </w:p>
    <w:p w:rsidR="00677CEA" w:rsidRDefault="00677CEA" w:rsidP="00BA3742">
      <w:pPr>
        <w:spacing w:after="0"/>
        <w:jc w:val="both"/>
        <w:rPr>
          <w:rFonts w:cs="Arial"/>
        </w:rPr>
      </w:pPr>
    </w:p>
    <w:p w:rsidR="00677CEA" w:rsidRDefault="00677CEA" w:rsidP="00BA3742">
      <w:pPr>
        <w:spacing w:after="0"/>
        <w:jc w:val="both"/>
        <w:rPr>
          <w:rFonts w:cs="Arial"/>
        </w:rPr>
      </w:pPr>
      <w:r>
        <w:rPr>
          <w:rFonts w:cs="Arial"/>
          <w:noProof/>
        </w:rPr>
        <w:lastRenderedPageBreak/>
        <w:drawing>
          <wp:inline distT="0" distB="0" distL="0" distR="0">
            <wp:extent cx="3033862" cy="2274560"/>
            <wp:effectExtent l="19050" t="0" r="0" b="0"/>
            <wp:docPr id="4" name="Bild 2" descr="Q:\01_Kunden\02_Aussendungen\02_FP\2018\OEMI_Vorbericht W&amp;I_21022018\Karasek_L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01_Kunden\02_Aussendungen\02_FP\2018\OEMI_Vorbericht W&amp;I_21022018\Karasek_Lido.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033745" cy="2274472"/>
                    </a:xfrm>
                    <a:prstGeom prst="rect">
                      <a:avLst/>
                    </a:prstGeom>
                    <a:noFill/>
                    <a:ln w="9525">
                      <a:noFill/>
                      <a:miter lim="800000"/>
                      <a:headEnd/>
                      <a:tailEnd/>
                    </a:ln>
                  </pic:spPr>
                </pic:pic>
              </a:graphicData>
            </a:graphic>
          </wp:inline>
        </w:drawing>
      </w:r>
      <w:r>
        <w:rPr>
          <w:rFonts w:cs="Arial"/>
        </w:rPr>
        <w:t xml:space="preserve">      </w:t>
      </w:r>
      <w:r>
        <w:rPr>
          <w:rFonts w:cs="Arial"/>
          <w:noProof/>
        </w:rPr>
        <w:drawing>
          <wp:inline distT="0" distB="0" distL="0" distR="0">
            <wp:extent cx="2365705" cy="2274299"/>
            <wp:effectExtent l="19050" t="0" r="0" b="0"/>
            <wp:docPr id="5" name="Bild 3" descr="Q:\01_Kunden\02_Aussendungen\02_FP\2018\OEMI_Vorbericht W&amp;I_21022018\MesseNeuheit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01_Kunden\02_Aussendungen\02_FP\2018\OEMI_Vorbericht W&amp;I_21022018\MesseNeuheit2018.jpg"/>
                    <pic:cNvPicPr>
                      <a:picLocks noChangeAspect="1" noChangeArrowheads="1"/>
                    </pic:cNvPicPr>
                  </pic:nvPicPr>
                  <pic:blipFill>
                    <a:blip r:embed="rId10"/>
                    <a:srcRect/>
                    <a:stretch>
                      <a:fillRect/>
                    </a:stretch>
                  </pic:blipFill>
                  <pic:spPr bwMode="auto">
                    <a:xfrm>
                      <a:off x="0" y="0"/>
                      <a:ext cx="2365722" cy="2274315"/>
                    </a:xfrm>
                    <a:prstGeom prst="rect">
                      <a:avLst/>
                    </a:prstGeom>
                    <a:noFill/>
                    <a:ln w="9525">
                      <a:noFill/>
                      <a:miter lim="800000"/>
                      <a:headEnd/>
                      <a:tailEnd/>
                    </a:ln>
                  </pic:spPr>
                </pic:pic>
              </a:graphicData>
            </a:graphic>
          </wp:inline>
        </w:drawing>
      </w:r>
    </w:p>
    <w:p w:rsidR="00677CEA" w:rsidRDefault="00677CEA" w:rsidP="00BA3742">
      <w:pPr>
        <w:spacing w:after="0"/>
        <w:jc w:val="both"/>
        <w:rPr>
          <w:rFonts w:cs="Arial"/>
        </w:rPr>
      </w:pPr>
      <w:r>
        <w:rPr>
          <w:rFonts w:cs="Arial"/>
        </w:rPr>
        <w:t>Foto: Karasek</w:t>
      </w:r>
      <w:r>
        <w:rPr>
          <w:rFonts w:cs="Arial"/>
        </w:rPr>
        <w:tab/>
      </w:r>
      <w:r>
        <w:rPr>
          <w:rFonts w:cs="Arial"/>
        </w:rPr>
        <w:tab/>
      </w:r>
      <w:r>
        <w:rPr>
          <w:rFonts w:cs="Arial"/>
        </w:rPr>
        <w:tab/>
      </w:r>
      <w:r>
        <w:rPr>
          <w:rFonts w:cs="Arial"/>
        </w:rPr>
        <w:tab/>
      </w:r>
      <w:r>
        <w:rPr>
          <w:rFonts w:cs="Arial"/>
        </w:rPr>
        <w:tab/>
      </w:r>
      <w:r>
        <w:rPr>
          <w:rFonts w:cs="Arial"/>
        </w:rPr>
        <w:tab/>
        <w:t xml:space="preserve">     Foto: P.MAX</w:t>
      </w:r>
    </w:p>
    <w:p w:rsidR="00677CEA" w:rsidRDefault="00677CEA" w:rsidP="00BA3742">
      <w:pPr>
        <w:spacing w:after="0"/>
        <w:jc w:val="both"/>
        <w:rPr>
          <w:rFonts w:cs="Arial"/>
        </w:rPr>
      </w:pPr>
    </w:p>
    <w:p w:rsidR="00677CEA" w:rsidRDefault="00677CEA" w:rsidP="00BA3742">
      <w:pPr>
        <w:spacing w:after="0"/>
        <w:jc w:val="both"/>
        <w:rPr>
          <w:rFonts w:cs="Arial"/>
        </w:rPr>
      </w:pPr>
      <w:bookmarkStart w:id="0" w:name="_GoBack"/>
      <w:r>
        <w:rPr>
          <w:rFonts w:cs="Arial"/>
          <w:noProof/>
        </w:rPr>
        <w:drawing>
          <wp:inline distT="0" distB="0" distL="0" distR="0">
            <wp:extent cx="2789986" cy="2488341"/>
            <wp:effectExtent l="19050" t="0" r="0" b="0"/>
            <wp:docPr id="6" name="Bild 4" descr="Q:\01_Kunden\02_Aussendungen\02_FP\2018\OEMI_Vorbericht W&amp;I_21022018\ProNatura_8103_Ultraflex_Trio_Aufbau_Matratze_Bettwaren__sRGB_X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01_Kunden\02_Aussendungen\02_FP\2018\OEMI_Vorbericht W&amp;I_21022018\ProNatura_8103_Ultraflex_Trio_Aufbau_Matratze_Bettwaren__sRGB_XL_.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790208" cy="2488539"/>
                    </a:xfrm>
                    <a:prstGeom prst="rect">
                      <a:avLst/>
                    </a:prstGeom>
                    <a:noFill/>
                    <a:ln w="9525">
                      <a:noFill/>
                      <a:miter lim="800000"/>
                      <a:headEnd/>
                      <a:tailEnd/>
                    </a:ln>
                  </pic:spPr>
                </pic:pic>
              </a:graphicData>
            </a:graphic>
          </wp:inline>
        </w:drawing>
      </w:r>
      <w:bookmarkEnd w:id="0"/>
    </w:p>
    <w:p w:rsidR="00677CEA" w:rsidRDefault="00677CEA" w:rsidP="00BA3742">
      <w:pPr>
        <w:spacing w:after="0"/>
        <w:jc w:val="both"/>
        <w:rPr>
          <w:rFonts w:cs="Arial"/>
        </w:rPr>
      </w:pPr>
      <w:r>
        <w:rPr>
          <w:rFonts w:cs="Arial"/>
        </w:rPr>
        <w:t>Foto: ProNatura</w:t>
      </w:r>
    </w:p>
    <w:p w:rsidR="00677CEA" w:rsidRDefault="00677CEA" w:rsidP="00BA3742">
      <w:pPr>
        <w:spacing w:after="0"/>
        <w:jc w:val="both"/>
        <w:rPr>
          <w:rFonts w:cs="Arial"/>
        </w:rPr>
      </w:pPr>
    </w:p>
    <w:p w:rsidR="00677CEA" w:rsidRDefault="00677CEA" w:rsidP="00BA3742">
      <w:pPr>
        <w:spacing w:after="0"/>
        <w:jc w:val="both"/>
        <w:rPr>
          <w:rFonts w:cs="Arial"/>
        </w:rPr>
      </w:pPr>
      <w:r>
        <w:rPr>
          <w:rFonts w:cs="Arial"/>
          <w:noProof/>
        </w:rPr>
        <w:drawing>
          <wp:inline distT="0" distB="0" distL="0" distR="0">
            <wp:extent cx="3016758" cy="2264484"/>
            <wp:effectExtent l="19050" t="0" r="0" b="0"/>
            <wp:docPr id="7" name="Bild 5" descr="Q:\01_Kunden\02_Aussendungen\02_FP\2018\OEMI_Vorbericht W&amp;I_21022018\sedda_BELLINI Parma 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01_Kunden\02_Aussendungen\02_FP\2018\OEMI_Vorbericht W&amp;I_21022018\sedda_BELLINI Parma rose.jpg"/>
                    <pic:cNvPicPr>
                      <a:picLocks noChangeAspect="1" noChangeArrowheads="1"/>
                    </pic:cNvPicPr>
                  </pic:nvPicPr>
                  <pic:blipFill>
                    <a:blip r:embed="rId12"/>
                    <a:srcRect/>
                    <a:stretch>
                      <a:fillRect/>
                    </a:stretch>
                  </pic:blipFill>
                  <pic:spPr bwMode="auto">
                    <a:xfrm>
                      <a:off x="0" y="0"/>
                      <a:ext cx="3019926" cy="2266862"/>
                    </a:xfrm>
                    <a:prstGeom prst="rect">
                      <a:avLst/>
                    </a:prstGeom>
                    <a:noFill/>
                    <a:ln w="9525">
                      <a:noFill/>
                      <a:miter lim="800000"/>
                      <a:headEnd/>
                      <a:tailEnd/>
                    </a:ln>
                  </pic:spPr>
                </pic:pic>
              </a:graphicData>
            </a:graphic>
          </wp:inline>
        </w:drawing>
      </w:r>
    </w:p>
    <w:p w:rsidR="00677CEA" w:rsidRDefault="00677CEA" w:rsidP="00BA3742">
      <w:pPr>
        <w:spacing w:after="0"/>
        <w:jc w:val="both"/>
        <w:rPr>
          <w:rFonts w:cs="Arial"/>
        </w:rPr>
      </w:pPr>
      <w:r>
        <w:rPr>
          <w:rFonts w:cs="Arial"/>
        </w:rPr>
        <w:t>Foto: sedda</w:t>
      </w:r>
    </w:p>
    <w:p w:rsidR="00677CEA" w:rsidRDefault="00677CEA" w:rsidP="00BA3742">
      <w:pPr>
        <w:spacing w:after="0"/>
        <w:jc w:val="both"/>
        <w:rPr>
          <w:rFonts w:cs="Arial"/>
        </w:rPr>
      </w:pPr>
      <w:r>
        <w:rPr>
          <w:rFonts w:cs="Arial"/>
          <w:noProof/>
        </w:rPr>
        <w:lastRenderedPageBreak/>
        <w:drawing>
          <wp:inline distT="0" distB="0" distL="0" distR="0">
            <wp:extent cx="3689756" cy="2647415"/>
            <wp:effectExtent l="19050" t="0" r="5944" b="0"/>
            <wp:docPr id="8" name="Bild 6" descr="Q:\01_Kunden\02_Aussendungen\02_FP\2018\OEMI_Vorbericht W&amp;I_21022018\TEAM7_hi!_Beistelltisch_NB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01_Kunden\02_Aussendungen\02_FP\2018\OEMI_Vorbericht W&amp;I_21022018\TEAM7_hi!_Beistelltisch_NB_05.jpg"/>
                    <pic:cNvPicPr>
                      <a:picLocks noChangeAspect="1" noChangeArrowheads="1"/>
                    </pic:cNvPicPr>
                  </pic:nvPicPr>
                  <pic:blipFill>
                    <a:blip r:embed="rId13"/>
                    <a:srcRect/>
                    <a:stretch>
                      <a:fillRect/>
                    </a:stretch>
                  </pic:blipFill>
                  <pic:spPr bwMode="auto">
                    <a:xfrm>
                      <a:off x="0" y="0"/>
                      <a:ext cx="3690050" cy="2647626"/>
                    </a:xfrm>
                    <a:prstGeom prst="rect">
                      <a:avLst/>
                    </a:prstGeom>
                    <a:noFill/>
                    <a:ln w="9525">
                      <a:noFill/>
                      <a:miter lim="800000"/>
                      <a:headEnd/>
                      <a:tailEnd/>
                    </a:ln>
                  </pic:spPr>
                </pic:pic>
              </a:graphicData>
            </a:graphic>
          </wp:inline>
        </w:drawing>
      </w:r>
    </w:p>
    <w:p w:rsidR="00677CEA" w:rsidRDefault="00677CEA" w:rsidP="00BA3742">
      <w:pPr>
        <w:spacing w:after="0"/>
        <w:jc w:val="both"/>
        <w:rPr>
          <w:rFonts w:cs="Arial"/>
        </w:rPr>
      </w:pPr>
      <w:r>
        <w:rPr>
          <w:rFonts w:cs="Arial"/>
        </w:rPr>
        <w:t>Foto: TEAM 7</w:t>
      </w:r>
    </w:p>
    <w:p w:rsidR="00C35745" w:rsidRDefault="00C35745" w:rsidP="00BA318B">
      <w:pPr>
        <w:spacing w:after="0"/>
        <w:jc w:val="both"/>
        <w:rPr>
          <w:rFonts w:cs="Arial"/>
        </w:rPr>
      </w:pPr>
    </w:p>
    <w:p w:rsidR="00C35745" w:rsidRDefault="00C35745" w:rsidP="00BA318B">
      <w:pPr>
        <w:spacing w:after="0"/>
        <w:jc w:val="both"/>
        <w:rPr>
          <w:rFonts w:cs="Arial"/>
        </w:rPr>
      </w:pPr>
    </w:p>
    <w:p w:rsidR="00677CEA" w:rsidRDefault="00677CEA" w:rsidP="00BA318B">
      <w:pPr>
        <w:spacing w:after="0"/>
        <w:jc w:val="both"/>
        <w:rPr>
          <w:rFonts w:cs="Arial"/>
        </w:rPr>
      </w:pPr>
    </w:p>
    <w:p w:rsidR="00677CEA" w:rsidRDefault="00677CEA" w:rsidP="00BA318B">
      <w:pPr>
        <w:spacing w:after="0"/>
        <w:jc w:val="both"/>
        <w:rPr>
          <w:rFonts w:cs="Arial"/>
        </w:rPr>
      </w:pPr>
    </w:p>
    <w:p w:rsidR="00677CEA" w:rsidRDefault="00677CEA" w:rsidP="00BA318B">
      <w:pPr>
        <w:spacing w:after="0"/>
        <w:jc w:val="both"/>
        <w:rPr>
          <w:rFonts w:cs="Arial"/>
        </w:rPr>
      </w:pPr>
    </w:p>
    <w:p w:rsidR="00677CEA" w:rsidRDefault="00677CEA" w:rsidP="00BA318B">
      <w:pPr>
        <w:spacing w:after="0"/>
        <w:jc w:val="both"/>
        <w:rPr>
          <w:rFonts w:cs="Arial"/>
        </w:rPr>
      </w:pPr>
    </w:p>
    <w:p w:rsidR="00677CEA" w:rsidRDefault="00677CEA" w:rsidP="00BA318B">
      <w:pPr>
        <w:spacing w:after="0"/>
        <w:jc w:val="both"/>
        <w:rPr>
          <w:rFonts w:cs="Arial"/>
        </w:rPr>
      </w:pPr>
    </w:p>
    <w:p w:rsidR="00677CEA" w:rsidRDefault="00677CEA" w:rsidP="00BA318B">
      <w:pPr>
        <w:spacing w:after="0"/>
        <w:jc w:val="both"/>
        <w:rPr>
          <w:rFonts w:cs="Arial"/>
        </w:rPr>
      </w:pPr>
    </w:p>
    <w:p w:rsidR="00B5497B" w:rsidRDefault="00B5497B" w:rsidP="00BA318B">
      <w:pPr>
        <w:spacing w:after="0"/>
        <w:jc w:val="both"/>
        <w:rPr>
          <w:rFonts w:cs="Arial"/>
        </w:rPr>
      </w:pPr>
    </w:p>
    <w:p w:rsidR="004B4809" w:rsidRPr="00BA318B" w:rsidRDefault="009A6259" w:rsidP="00BA318B">
      <w:pPr>
        <w:spacing w:after="0"/>
        <w:jc w:val="both"/>
        <w:rPr>
          <w:sz w:val="18"/>
          <w:szCs w:val="18"/>
        </w:rPr>
      </w:pPr>
      <w:r>
        <w:rPr>
          <w:noProof/>
          <w:lang w:eastAsia="zh-TW"/>
        </w:rPr>
        <w:pict w14:anchorId="2952F218">
          <v:shapetype id="_x0000_t202" coordsize="21600,21600" o:spt="202" path="m,l,21600r21600,l21600,xe">
            <v:stroke joinstyle="miter"/>
            <v:path gradientshapeok="t" o:connecttype="rect"/>
          </v:shapetype>
          <v:shape id="_x0000_s1028" type="#_x0000_t202" style="position:absolute;left:0;text-align:left;margin-left:-7.25pt;margin-top:576.7pt;width:288.55pt;height:28.25pt;z-index:251671552;mso-width-relative:margin;mso-height-relative:margin" stroked="f">
            <v:textbox>
              <w:txbxContent>
                <w:p w:rsidR="008A6220" w:rsidRDefault="008A6220" w:rsidP="003A0F60"/>
              </w:txbxContent>
            </v:textbox>
          </v:shape>
        </w:pict>
      </w:r>
      <w:r>
        <w:rPr>
          <w:noProof/>
          <w:lang w:eastAsia="zh-TW"/>
        </w:rPr>
        <w:pict w14:anchorId="3C9167F3">
          <v:shape id="_x0000_s1027" type="#_x0000_t202" style="position:absolute;left:0;text-align:left;margin-left:-8.9pt;margin-top:346.45pt;width:207.45pt;height:28.25pt;z-index:251670528;mso-width-relative:margin;mso-height-relative:margin" stroked="f">
            <v:textbox>
              <w:txbxContent>
                <w:p w:rsidR="008A6220" w:rsidRDefault="008A6220" w:rsidP="003A0F60"/>
              </w:txbxContent>
            </v:textbox>
          </v:shape>
        </w:pict>
      </w:r>
      <w:r>
        <w:rPr>
          <w:rFonts w:cs="Times New Roman"/>
          <w:b/>
          <w:noProof/>
          <w:lang w:eastAsia="zh-TW"/>
        </w:rPr>
        <w:pict w14:anchorId="101CCAAD">
          <v:shape id="_x0000_s1030" type="#_x0000_t202" style="position:absolute;left:0;text-align:left;margin-left:-26.15pt;margin-top:390.1pt;width:207.45pt;height:28.25pt;z-index:251673600;mso-width-relative:margin;mso-height-relative:margin" stroked="f">
            <v:textbox>
              <w:txbxContent>
                <w:p w:rsidR="008A6220" w:rsidRDefault="008A6220" w:rsidP="003A0F60"/>
              </w:txbxContent>
            </v:textbox>
          </v:shape>
        </w:pict>
      </w:r>
      <w:r w:rsidR="004B4809" w:rsidRPr="0016201A">
        <w:rPr>
          <w:bCs/>
          <w:i/>
          <w:color w:val="000000" w:themeColor="text1"/>
          <w:sz w:val="18"/>
          <w:szCs w:val="18"/>
        </w:rPr>
        <w:t>Die Österreichische Möbelindustrie ist eine Berufsgruppe des Fachverbandes der Holzindustrie und somit eine Teilorganisation der Wirtschaftskam</w:t>
      </w:r>
      <w:r w:rsidR="004B4809">
        <w:rPr>
          <w:bCs/>
          <w:i/>
          <w:color w:val="000000" w:themeColor="text1"/>
          <w:sz w:val="18"/>
          <w:szCs w:val="18"/>
        </w:rPr>
        <w:t>mer Österreich. Zu ihr zählen 50</w:t>
      </w:r>
      <w:r w:rsidR="007B2310">
        <w:rPr>
          <w:bCs/>
          <w:i/>
          <w:color w:val="000000" w:themeColor="text1"/>
          <w:sz w:val="18"/>
          <w:szCs w:val="18"/>
        </w:rPr>
        <w:t xml:space="preserve"> Betriebe mit rund 6.0</w:t>
      </w:r>
      <w:r w:rsidR="004B4809" w:rsidRPr="0016201A">
        <w:rPr>
          <w:bCs/>
          <w:i/>
          <w:color w:val="000000" w:themeColor="text1"/>
          <w:sz w:val="18"/>
          <w:szCs w:val="18"/>
        </w:rPr>
        <w:t xml:space="preserve">00 Mitarbeitern. Die überwiegende Anzahl dieser Unternehmen sind mittelständische Betriebe, die sich in privater Hand befinden. Österreichische Möbelhersteller stehen mit ihren Produkten für hohe Qualität, traditionelles Handwerk, modernste Präzisionstechnik, ökologische Verantwortung und ein Möbeldesign, das durch künstlerische Strömungen im ureigenen Land entstanden ist. </w:t>
      </w:r>
      <w:hyperlink r:id="rId14" w:history="1">
        <w:r w:rsidR="004B4809" w:rsidRPr="0016201A">
          <w:rPr>
            <w:rStyle w:val="Hyperlink"/>
            <w:bCs/>
            <w:i/>
            <w:sz w:val="18"/>
            <w:szCs w:val="18"/>
          </w:rPr>
          <w:t>www.moebel.at</w:t>
        </w:r>
      </w:hyperlink>
    </w:p>
    <w:p w:rsidR="00594AA0" w:rsidRDefault="00594AA0" w:rsidP="00C54A8B">
      <w:pPr>
        <w:spacing w:after="0" w:line="240" w:lineRule="auto"/>
      </w:pPr>
    </w:p>
    <w:p w:rsidR="00594AA0" w:rsidRDefault="00594AA0" w:rsidP="00C54A8B">
      <w:pPr>
        <w:spacing w:after="0" w:line="240" w:lineRule="auto"/>
      </w:pPr>
    </w:p>
    <w:p w:rsidR="00C54A8B" w:rsidRPr="00C54A8B" w:rsidRDefault="00C54A8B" w:rsidP="00C54A8B">
      <w:pPr>
        <w:spacing w:after="0" w:line="240" w:lineRule="auto"/>
        <w:rPr>
          <w:bCs/>
          <w:i/>
          <w:color w:val="000000" w:themeColor="text1"/>
          <w:sz w:val="18"/>
          <w:szCs w:val="18"/>
          <w:lang w:eastAsia="en-GB"/>
        </w:rPr>
      </w:pPr>
    </w:p>
    <w:p w:rsidR="004B4809" w:rsidRPr="00A3007A" w:rsidRDefault="004B4809" w:rsidP="004B4809">
      <w:pPr>
        <w:pStyle w:val="Default"/>
        <w:pBdr>
          <w:bottom w:val="single" w:sz="12" w:space="1" w:color="F15D2F"/>
        </w:pBdr>
        <w:spacing w:line="276" w:lineRule="auto"/>
        <w:rPr>
          <w:rFonts w:ascii="Calibri" w:hAnsi="Calibri" w:cs="Calibri"/>
          <w:b/>
          <w:bCs/>
          <w:color w:val="F15D2F"/>
          <w:sz w:val="22"/>
          <w:szCs w:val="22"/>
          <w:lang w:val="de-AT"/>
        </w:rPr>
      </w:pPr>
      <w:r>
        <w:rPr>
          <w:rFonts w:ascii="Calibri" w:hAnsi="Calibri" w:cs="Calibri"/>
          <w:b/>
          <w:bCs/>
          <w:color w:val="F15D2F"/>
          <w:sz w:val="22"/>
          <w:szCs w:val="22"/>
          <w:lang w:val="de-AT"/>
        </w:rPr>
        <w:t>Rückfragehinweis</w:t>
      </w:r>
    </w:p>
    <w:tbl>
      <w:tblPr>
        <w:tblW w:w="9180" w:type="dxa"/>
        <w:tblLayout w:type="fixed"/>
        <w:tblLook w:val="04A0" w:firstRow="1" w:lastRow="0" w:firstColumn="1" w:lastColumn="0" w:noHBand="0" w:noVBand="1"/>
      </w:tblPr>
      <w:tblGrid>
        <w:gridCol w:w="1526"/>
        <w:gridCol w:w="2567"/>
        <w:gridCol w:w="551"/>
        <w:gridCol w:w="993"/>
        <w:gridCol w:w="3543"/>
      </w:tblGrid>
      <w:tr w:rsidR="004B4809" w:rsidRPr="00CF5B53" w:rsidTr="00B63104">
        <w:trPr>
          <w:trHeight w:val="172"/>
        </w:trPr>
        <w:tc>
          <w:tcPr>
            <w:tcW w:w="4093" w:type="dxa"/>
            <w:gridSpan w:val="2"/>
          </w:tcPr>
          <w:p w:rsidR="004B4809" w:rsidRPr="00B955B2" w:rsidRDefault="009A6259" w:rsidP="00B63104">
            <w:pPr>
              <w:pStyle w:val="berschriftsedda1"/>
              <w:spacing w:before="0" w:after="0" w:line="276" w:lineRule="auto"/>
              <w:rPr>
                <w:sz w:val="18"/>
                <w:szCs w:val="18"/>
                <w:lang w:val="de-DE" w:eastAsia="en-US"/>
              </w:rPr>
            </w:pPr>
            <w:r>
              <w:rPr>
                <w:noProof/>
                <w:lang w:eastAsia="en-US"/>
              </w:rPr>
              <w:pict w14:anchorId="640E521F">
                <v:shape id="_x0000_s1026" type="#_x0000_t202" style="position:absolute;left:0;text-align:left;margin-left:-7.25pt;margin-top:8.9pt;width:213.95pt;height:35.65pt;z-index:251667456;mso-width-relative:margin;mso-height-relative:margin" stroked="f">
                  <v:textbox>
                    <w:txbxContent>
                      <w:p w:rsidR="008A6220" w:rsidRPr="00B955B2" w:rsidRDefault="008A6220" w:rsidP="005A6B16">
                        <w:pPr>
                          <w:pStyle w:val="berschriftsedda1"/>
                          <w:spacing w:before="0" w:after="0" w:line="276" w:lineRule="auto"/>
                          <w:rPr>
                            <w:sz w:val="18"/>
                            <w:szCs w:val="18"/>
                            <w:lang w:val="de-DE" w:eastAsia="en-US"/>
                          </w:rPr>
                        </w:pPr>
                        <w:r w:rsidRPr="00B955B2">
                          <w:rPr>
                            <w:sz w:val="18"/>
                            <w:szCs w:val="18"/>
                            <w:lang w:val="de-DE" w:eastAsia="en-US"/>
                          </w:rPr>
                          <w:t xml:space="preserve">Die Österreichische Möbelindustrie </w:t>
                        </w:r>
                      </w:p>
                      <w:p w:rsidR="008A6220" w:rsidRPr="005A6B16" w:rsidRDefault="008A6220" w:rsidP="005A6B16">
                        <w:pPr>
                          <w:rPr>
                            <w:b/>
                          </w:rPr>
                        </w:pPr>
                        <w:r w:rsidRPr="005A6B16">
                          <w:rPr>
                            <w:b/>
                            <w:sz w:val="18"/>
                            <w:szCs w:val="18"/>
                            <w:lang w:eastAsia="en-US"/>
                          </w:rPr>
                          <w:t xml:space="preserve">A-1030 Wien, </w:t>
                        </w:r>
                        <w:proofErr w:type="spellStart"/>
                        <w:r w:rsidRPr="005A6B16">
                          <w:rPr>
                            <w:b/>
                            <w:sz w:val="18"/>
                            <w:szCs w:val="18"/>
                            <w:lang w:eastAsia="en-US"/>
                          </w:rPr>
                          <w:t>Schwarzenbergplatz</w:t>
                        </w:r>
                        <w:proofErr w:type="spellEnd"/>
                        <w:r w:rsidRPr="005A6B16">
                          <w:rPr>
                            <w:b/>
                            <w:sz w:val="18"/>
                            <w:szCs w:val="18"/>
                            <w:lang w:eastAsia="en-US"/>
                          </w:rPr>
                          <w:t xml:space="preserve"> 4</w:t>
                        </w:r>
                        <w:r w:rsidRPr="005A6B16">
                          <w:rPr>
                            <w:b/>
                            <w:sz w:val="20"/>
                          </w:rPr>
                          <w:t>                     </w:t>
                        </w:r>
                      </w:p>
                    </w:txbxContent>
                  </v:textbox>
                </v:shape>
              </w:pict>
            </w:r>
            <w:r>
              <w:rPr>
                <w:noProof/>
                <w:lang w:eastAsia="zh-TW"/>
              </w:rPr>
              <w:pict w14:anchorId="5073B7F9">
                <v:shape id="_x0000_s1029" type="#_x0000_t202" style="position:absolute;left:0;text-align:left;margin-left:-27pt;margin-top:4.95pt;width:3.55pt;height:18.65pt;z-index:251672576;mso-width-relative:margin;mso-height-relative:margin" stroked="f">
                  <v:textbox>
                    <w:txbxContent>
                      <w:p w:rsidR="008A6220" w:rsidRDefault="008A6220" w:rsidP="003A0F60"/>
                    </w:txbxContent>
                  </v:textbox>
                </v:shape>
              </w:pict>
            </w:r>
          </w:p>
          <w:p w:rsidR="004B4809" w:rsidRPr="00B955B2" w:rsidRDefault="004B4809" w:rsidP="00B63104">
            <w:pPr>
              <w:pStyle w:val="berschriftsedda1"/>
              <w:spacing w:before="0" w:after="0" w:line="276" w:lineRule="auto"/>
              <w:rPr>
                <w:sz w:val="18"/>
                <w:szCs w:val="18"/>
                <w:lang w:val="de-DE" w:eastAsia="en-US"/>
              </w:rPr>
            </w:pPr>
            <w:r w:rsidRPr="00B955B2">
              <w:rPr>
                <w:sz w:val="18"/>
                <w:szCs w:val="18"/>
                <w:lang w:val="de-DE" w:eastAsia="en-US"/>
              </w:rPr>
              <w:t xml:space="preserve">Die Österreichische Möbelindustrie </w:t>
            </w:r>
          </w:p>
          <w:p w:rsidR="004B4809" w:rsidRPr="00B955B2" w:rsidRDefault="004B4809" w:rsidP="00B63104">
            <w:pPr>
              <w:pStyle w:val="berschriftsedda1"/>
              <w:spacing w:before="0" w:after="0" w:line="276" w:lineRule="auto"/>
              <w:rPr>
                <w:sz w:val="18"/>
                <w:szCs w:val="18"/>
                <w:lang w:val="de-DE" w:eastAsia="en-US"/>
              </w:rPr>
            </w:pPr>
            <w:r w:rsidRPr="00B955B2">
              <w:rPr>
                <w:sz w:val="18"/>
                <w:szCs w:val="18"/>
                <w:lang w:val="de-DE" w:eastAsia="en-US"/>
              </w:rPr>
              <w:t xml:space="preserve">A-1030 Wien, </w:t>
            </w:r>
            <w:proofErr w:type="spellStart"/>
            <w:r w:rsidRPr="00B955B2">
              <w:rPr>
                <w:sz w:val="18"/>
                <w:szCs w:val="18"/>
                <w:lang w:val="de-DE" w:eastAsia="en-US"/>
              </w:rPr>
              <w:t>Schwarzenbergplatz</w:t>
            </w:r>
            <w:proofErr w:type="spellEnd"/>
            <w:r w:rsidRPr="00B955B2">
              <w:rPr>
                <w:sz w:val="18"/>
                <w:szCs w:val="18"/>
                <w:lang w:val="de-DE" w:eastAsia="en-US"/>
              </w:rPr>
              <w:t xml:space="preserve"> 4</w:t>
            </w:r>
            <w:r w:rsidRPr="00B955B2">
              <w:rPr>
                <w:rFonts w:cs="Calibri"/>
                <w:sz w:val="20"/>
              </w:rPr>
              <w:t>                     </w:t>
            </w:r>
          </w:p>
        </w:tc>
        <w:tc>
          <w:tcPr>
            <w:tcW w:w="551" w:type="dxa"/>
          </w:tcPr>
          <w:p w:rsidR="004B4809" w:rsidRPr="00B955B2" w:rsidRDefault="004B4809" w:rsidP="00B63104">
            <w:pPr>
              <w:pStyle w:val="berschriftsedda1"/>
              <w:spacing w:before="0" w:after="0" w:line="276" w:lineRule="auto"/>
              <w:rPr>
                <w:sz w:val="18"/>
                <w:szCs w:val="18"/>
                <w:lang w:val="de-DE" w:eastAsia="en-US"/>
              </w:rPr>
            </w:pPr>
          </w:p>
        </w:tc>
        <w:tc>
          <w:tcPr>
            <w:tcW w:w="4536" w:type="dxa"/>
            <w:gridSpan w:val="2"/>
          </w:tcPr>
          <w:p w:rsidR="004B4809" w:rsidRPr="00B955B2" w:rsidRDefault="004B4809" w:rsidP="00B63104">
            <w:pPr>
              <w:pStyle w:val="berschriftsedda1"/>
              <w:spacing w:before="0" w:after="0" w:line="276" w:lineRule="auto"/>
              <w:rPr>
                <w:sz w:val="18"/>
                <w:szCs w:val="18"/>
                <w:lang w:val="de-DE" w:eastAsia="en-US"/>
              </w:rPr>
            </w:pPr>
          </w:p>
          <w:p w:rsidR="004B4809" w:rsidRPr="00B955B2" w:rsidRDefault="004B4809" w:rsidP="00B63104">
            <w:pPr>
              <w:pStyle w:val="berschriftsedda1"/>
              <w:spacing w:before="0" w:after="0" w:line="276" w:lineRule="auto"/>
              <w:rPr>
                <w:b w:val="0"/>
                <w:sz w:val="18"/>
                <w:szCs w:val="18"/>
                <w:lang w:val="de-DE" w:eastAsia="en-US"/>
              </w:rPr>
            </w:pPr>
            <w:r w:rsidRPr="00B955B2">
              <w:rPr>
                <w:sz w:val="18"/>
                <w:szCs w:val="18"/>
                <w:lang w:val="de-DE" w:eastAsia="en-US"/>
              </w:rPr>
              <w:t>GeSK Agentur für Public Relations</w:t>
            </w:r>
          </w:p>
          <w:p w:rsidR="004B4809" w:rsidRPr="00B955B2" w:rsidRDefault="004B4809" w:rsidP="00B63104">
            <w:pPr>
              <w:pStyle w:val="berschriftsedda1"/>
              <w:spacing w:before="0" w:after="0" w:line="276" w:lineRule="auto"/>
              <w:rPr>
                <w:sz w:val="18"/>
                <w:szCs w:val="18"/>
                <w:lang w:val="de-DE" w:eastAsia="en-US"/>
              </w:rPr>
            </w:pPr>
            <w:r w:rsidRPr="00B955B2">
              <w:rPr>
                <w:sz w:val="18"/>
                <w:szCs w:val="18"/>
                <w:lang w:val="de-DE" w:eastAsia="en-US"/>
              </w:rPr>
              <w:t>D-10117 Berlin, Ziegelstraße 29</w:t>
            </w:r>
          </w:p>
        </w:tc>
      </w:tr>
      <w:tr w:rsidR="004B4809" w:rsidRPr="00CF5B53" w:rsidTr="00B63104">
        <w:trPr>
          <w:trHeight w:val="172"/>
        </w:trPr>
        <w:tc>
          <w:tcPr>
            <w:tcW w:w="1526" w:type="dxa"/>
          </w:tcPr>
          <w:p w:rsidR="004B4809" w:rsidRPr="00B955B2" w:rsidRDefault="004B4809" w:rsidP="00B63104">
            <w:pPr>
              <w:pStyle w:val="berschriftsedda1"/>
              <w:spacing w:before="120" w:after="0" w:line="276" w:lineRule="auto"/>
              <w:rPr>
                <w:b w:val="0"/>
                <w:sz w:val="18"/>
                <w:szCs w:val="18"/>
                <w:lang w:val="de-DE" w:eastAsia="en-US"/>
              </w:rPr>
            </w:pPr>
            <w:r>
              <w:rPr>
                <w:b w:val="0"/>
                <w:sz w:val="18"/>
                <w:szCs w:val="18"/>
                <w:lang w:val="de-DE" w:eastAsia="en-US"/>
              </w:rPr>
              <w:t>Kontakt</w:t>
            </w:r>
          </w:p>
        </w:tc>
        <w:tc>
          <w:tcPr>
            <w:tcW w:w="2567" w:type="dxa"/>
          </w:tcPr>
          <w:p w:rsidR="004B4809" w:rsidRPr="00B955B2" w:rsidRDefault="004B4809" w:rsidP="00B63104">
            <w:pPr>
              <w:pStyle w:val="berschriftsedda1"/>
              <w:spacing w:before="120" w:after="0" w:line="276" w:lineRule="auto"/>
              <w:rPr>
                <w:b w:val="0"/>
                <w:sz w:val="18"/>
                <w:szCs w:val="18"/>
                <w:lang w:val="de-DE" w:eastAsia="en-US"/>
              </w:rPr>
            </w:pPr>
            <w:r w:rsidRPr="00B955B2">
              <w:rPr>
                <w:b w:val="0"/>
                <w:sz w:val="18"/>
                <w:szCs w:val="18"/>
                <w:lang w:val="de-DE" w:eastAsia="en-US"/>
              </w:rPr>
              <w:t xml:space="preserve">Fr. </w:t>
            </w:r>
            <w:r w:rsidR="00F107FB">
              <w:rPr>
                <w:b w:val="0"/>
                <w:sz w:val="18"/>
                <w:szCs w:val="18"/>
                <w:lang w:val="de-DE" w:eastAsia="en-US"/>
              </w:rPr>
              <w:t>Margot Schatzl</w:t>
            </w:r>
          </w:p>
        </w:tc>
        <w:tc>
          <w:tcPr>
            <w:tcW w:w="551" w:type="dxa"/>
          </w:tcPr>
          <w:p w:rsidR="004B4809" w:rsidRPr="00B955B2" w:rsidRDefault="004B4809" w:rsidP="00B63104">
            <w:pPr>
              <w:pStyle w:val="berschriftsedda1"/>
              <w:spacing w:before="120" w:after="0" w:line="276" w:lineRule="auto"/>
              <w:rPr>
                <w:b w:val="0"/>
                <w:sz w:val="18"/>
                <w:szCs w:val="18"/>
                <w:lang w:val="de-DE" w:eastAsia="en-US"/>
              </w:rPr>
            </w:pPr>
          </w:p>
        </w:tc>
        <w:tc>
          <w:tcPr>
            <w:tcW w:w="993" w:type="dxa"/>
          </w:tcPr>
          <w:p w:rsidR="004B4809" w:rsidRPr="00B955B2" w:rsidRDefault="004B4809" w:rsidP="00B63104">
            <w:pPr>
              <w:pStyle w:val="berschriftsedda1"/>
              <w:spacing w:before="120" w:after="0" w:line="276" w:lineRule="auto"/>
              <w:rPr>
                <w:b w:val="0"/>
                <w:sz w:val="18"/>
                <w:szCs w:val="18"/>
                <w:lang w:val="de-DE" w:eastAsia="en-US"/>
              </w:rPr>
            </w:pPr>
            <w:r>
              <w:rPr>
                <w:b w:val="0"/>
                <w:sz w:val="18"/>
                <w:szCs w:val="18"/>
                <w:lang w:val="de-DE" w:eastAsia="en-US"/>
              </w:rPr>
              <w:t>Kontakt</w:t>
            </w:r>
          </w:p>
        </w:tc>
        <w:tc>
          <w:tcPr>
            <w:tcW w:w="3543" w:type="dxa"/>
          </w:tcPr>
          <w:p w:rsidR="004B4809" w:rsidRPr="00B955B2" w:rsidRDefault="004B4809" w:rsidP="00B63104">
            <w:pPr>
              <w:pStyle w:val="berschriftsedda1"/>
              <w:spacing w:before="120" w:after="0" w:line="276" w:lineRule="auto"/>
              <w:rPr>
                <w:b w:val="0"/>
                <w:sz w:val="18"/>
                <w:szCs w:val="18"/>
                <w:lang w:val="de-DE" w:eastAsia="en-US"/>
              </w:rPr>
            </w:pPr>
            <w:r w:rsidRPr="00B955B2">
              <w:rPr>
                <w:b w:val="0"/>
                <w:sz w:val="18"/>
                <w:szCs w:val="18"/>
                <w:lang w:val="de-DE" w:eastAsia="en-US"/>
              </w:rPr>
              <w:t xml:space="preserve">Fr. </w:t>
            </w:r>
            <w:r>
              <w:rPr>
                <w:b w:val="0"/>
                <w:sz w:val="18"/>
                <w:szCs w:val="18"/>
                <w:lang w:val="de-DE" w:eastAsia="en-US"/>
              </w:rPr>
              <w:t>Gabriele v. Molitor</w:t>
            </w:r>
          </w:p>
        </w:tc>
      </w:tr>
      <w:tr w:rsidR="004B4809" w:rsidRPr="00CF5B53" w:rsidTr="00B63104">
        <w:trPr>
          <w:trHeight w:val="172"/>
        </w:trPr>
        <w:tc>
          <w:tcPr>
            <w:tcW w:w="1526" w:type="dxa"/>
          </w:tcPr>
          <w:p w:rsidR="004B4809" w:rsidRPr="00B955B2" w:rsidRDefault="004B4809" w:rsidP="00B63104">
            <w:pPr>
              <w:pStyle w:val="berschriftsedda1"/>
              <w:spacing w:before="0" w:after="0" w:line="276" w:lineRule="auto"/>
              <w:rPr>
                <w:b w:val="0"/>
                <w:sz w:val="18"/>
                <w:szCs w:val="18"/>
                <w:lang w:val="de-DE" w:eastAsia="en-US"/>
              </w:rPr>
            </w:pPr>
            <w:r w:rsidRPr="00B955B2">
              <w:rPr>
                <w:b w:val="0"/>
                <w:sz w:val="18"/>
                <w:szCs w:val="18"/>
                <w:lang w:val="de-DE" w:eastAsia="en-US"/>
              </w:rPr>
              <w:t>E-Mail</w:t>
            </w:r>
          </w:p>
        </w:tc>
        <w:tc>
          <w:tcPr>
            <w:tcW w:w="2567" w:type="dxa"/>
          </w:tcPr>
          <w:p w:rsidR="004B4809" w:rsidRPr="00B955B2" w:rsidRDefault="00F107FB" w:rsidP="00B63104">
            <w:pPr>
              <w:pStyle w:val="berschriftsedda1"/>
              <w:spacing w:before="0" w:after="0" w:line="276" w:lineRule="auto"/>
              <w:rPr>
                <w:b w:val="0"/>
                <w:sz w:val="18"/>
                <w:szCs w:val="18"/>
                <w:lang w:val="de-DE" w:eastAsia="en-US"/>
              </w:rPr>
            </w:pPr>
            <w:r>
              <w:rPr>
                <w:b w:val="0"/>
                <w:sz w:val="18"/>
                <w:szCs w:val="18"/>
                <w:lang w:val="de-DE" w:eastAsia="en-US"/>
              </w:rPr>
              <w:t>schatzl@holzindustrie</w:t>
            </w:r>
            <w:r w:rsidR="004B4809" w:rsidRPr="00B955B2">
              <w:rPr>
                <w:b w:val="0"/>
                <w:sz w:val="18"/>
                <w:szCs w:val="18"/>
                <w:lang w:val="de-DE" w:eastAsia="en-US"/>
              </w:rPr>
              <w:t>.at</w:t>
            </w:r>
          </w:p>
        </w:tc>
        <w:tc>
          <w:tcPr>
            <w:tcW w:w="551" w:type="dxa"/>
          </w:tcPr>
          <w:p w:rsidR="004B4809" w:rsidRPr="00B955B2" w:rsidRDefault="004B4809" w:rsidP="00B63104">
            <w:pPr>
              <w:pStyle w:val="berschriftsedda1"/>
              <w:spacing w:before="0" w:after="0" w:line="276" w:lineRule="auto"/>
              <w:rPr>
                <w:b w:val="0"/>
                <w:sz w:val="18"/>
                <w:szCs w:val="18"/>
                <w:lang w:val="de-DE" w:eastAsia="en-US"/>
              </w:rPr>
            </w:pPr>
          </w:p>
        </w:tc>
        <w:tc>
          <w:tcPr>
            <w:tcW w:w="993" w:type="dxa"/>
          </w:tcPr>
          <w:p w:rsidR="004B4809" w:rsidRPr="00B955B2" w:rsidRDefault="004B4809" w:rsidP="00B63104">
            <w:pPr>
              <w:pStyle w:val="berschriftsedda1"/>
              <w:spacing w:before="0" w:after="0" w:line="276" w:lineRule="auto"/>
              <w:rPr>
                <w:b w:val="0"/>
                <w:sz w:val="18"/>
                <w:szCs w:val="18"/>
                <w:lang w:val="de-DE" w:eastAsia="en-US"/>
              </w:rPr>
            </w:pPr>
            <w:r w:rsidRPr="00B955B2">
              <w:rPr>
                <w:b w:val="0"/>
                <w:sz w:val="18"/>
                <w:szCs w:val="18"/>
                <w:lang w:val="de-DE" w:eastAsia="en-US"/>
              </w:rPr>
              <w:t>E-Mail</w:t>
            </w:r>
          </w:p>
        </w:tc>
        <w:tc>
          <w:tcPr>
            <w:tcW w:w="3543" w:type="dxa"/>
          </w:tcPr>
          <w:p w:rsidR="004B4809" w:rsidRPr="00B955B2" w:rsidRDefault="004B4809" w:rsidP="00B63104">
            <w:pPr>
              <w:pStyle w:val="berschriftsedda1"/>
              <w:spacing w:before="0" w:after="0" w:line="276" w:lineRule="auto"/>
              <w:rPr>
                <w:b w:val="0"/>
                <w:sz w:val="18"/>
                <w:szCs w:val="18"/>
                <w:lang w:val="de-DE" w:eastAsia="en-US"/>
              </w:rPr>
            </w:pPr>
            <w:r w:rsidRPr="00B955B2">
              <w:rPr>
                <w:b w:val="0"/>
                <w:sz w:val="18"/>
                <w:szCs w:val="18"/>
                <w:lang w:val="de-DE" w:eastAsia="en-US"/>
              </w:rPr>
              <w:t>pr@gesk.</w:t>
            </w:r>
            <w:r>
              <w:rPr>
                <w:b w:val="0"/>
                <w:sz w:val="18"/>
                <w:szCs w:val="18"/>
                <w:lang w:val="de-DE" w:eastAsia="en-US"/>
              </w:rPr>
              <w:t>berlin</w:t>
            </w:r>
          </w:p>
        </w:tc>
      </w:tr>
      <w:tr w:rsidR="004B4809" w:rsidRPr="00CF5B53" w:rsidTr="00B63104">
        <w:trPr>
          <w:trHeight w:val="172"/>
        </w:trPr>
        <w:tc>
          <w:tcPr>
            <w:tcW w:w="1526" w:type="dxa"/>
          </w:tcPr>
          <w:p w:rsidR="004B4809" w:rsidRPr="00B955B2" w:rsidRDefault="004B4809" w:rsidP="00B63104">
            <w:pPr>
              <w:pStyle w:val="berschriftsedda1"/>
              <w:spacing w:before="0" w:after="0" w:line="276" w:lineRule="auto"/>
              <w:rPr>
                <w:b w:val="0"/>
                <w:sz w:val="18"/>
                <w:szCs w:val="18"/>
                <w:lang w:val="de-DE" w:eastAsia="en-US"/>
              </w:rPr>
            </w:pPr>
            <w:r w:rsidRPr="00B955B2">
              <w:rPr>
                <w:b w:val="0"/>
                <w:sz w:val="18"/>
                <w:szCs w:val="18"/>
                <w:lang w:val="de-DE" w:eastAsia="en-US"/>
              </w:rPr>
              <w:t>Web</w:t>
            </w:r>
          </w:p>
        </w:tc>
        <w:tc>
          <w:tcPr>
            <w:tcW w:w="2567" w:type="dxa"/>
          </w:tcPr>
          <w:p w:rsidR="004B4809" w:rsidRPr="00B955B2" w:rsidRDefault="004B4809" w:rsidP="00B63104">
            <w:pPr>
              <w:pStyle w:val="berschriftsedda1"/>
              <w:spacing w:before="0" w:after="0" w:line="276" w:lineRule="auto"/>
              <w:rPr>
                <w:b w:val="0"/>
                <w:sz w:val="18"/>
                <w:szCs w:val="18"/>
                <w:lang w:val="de-DE" w:eastAsia="en-US"/>
              </w:rPr>
            </w:pPr>
            <w:r w:rsidRPr="00B955B2">
              <w:rPr>
                <w:b w:val="0"/>
                <w:sz w:val="18"/>
                <w:szCs w:val="18"/>
                <w:lang w:val="de-DE" w:eastAsia="en-US"/>
              </w:rPr>
              <w:t>www.moebel.at</w:t>
            </w:r>
          </w:p>
        </w:tc>
        <w:tc>
          <w:tcPr>
            <w:tcW w:w="551" w:type="dxa"/>
          </w:tcPr>
          <w:p w:rsidR="004B4809" w:rsidRPr="00B955B2" w:rsidRDefault="004B4809" w:rsidP="00B63104">
            <w:pPr>
              <w:pStyle w:val="berschriftsedda1"/>
              <w:spacing w:before="0" w:after="0" w:line="276" w:lineRule="auto"/>
              <w:rPr>
                <w:b w:val="0"/>
                <w:sz w:val="18"/>
                <w:szCs w:val="18"/>
                <w:lang w:val="de-DE" w:eastAsia="en-US"/>
              </w:rPr>
            </w:pPr>
          </w:p>
        </w:tc>
        <w:tc>
          <w:tcPr>
            <w:tcW w:w="993" w:type="dxa"/>
          </w:tcPr>
          <w:p w:rsidR="004B4809" w:rsidRPr="00B955B2" w:rsidRDefault="004B4809" w:rsidP="00B63104">
            <w:pPr>
              <w:pStyle w:val="berschriftsedda1"/>
              <w:spacing w:before="0" w:after="0" w:line="276" w:lineRule="auto"/>
              <w:rPr>
                <w:b w:val="0"/>
                <w:sz w:val="18"/>
                <w:szCs w:val="18"/>
                <w:lang w:val="de-DE" w:eastAsia="en-US"/>
              </w:rPr>
            </w:pPr>
            <w:r w:rsidRPr="00B955B2">
              <w:rPr>
                <w:b w:val="0"/>
                <w:sz w:val="18"/>
                <w:szCs w:val="18"/>
                <w:lang w:val="de-DE" w:eastAsia="en-US"/>
              </w:rPr>
              <w:t>Web</w:t>
            </w:r>
          </w:p>
        </w:tc>
        <w:tc>
          <w:tcPr>
            <w:tcW w:w="3543" w:type="dxa"/>
          </w:tcPr>
          <w:p w:rsidR="004B4809" w:rsidRPr="00B955B2" w:rsidRDefault="004B4809" w:rsidP="00B63104">
            <w:pPr>
              <w:pStyle w:val="berschriftsedda1"/>
              <w:spacing w:before="0" w:after="0" w:line="276" w:lineRule="auto"/>
              <w:rPr>
                <w:b w:val="0"/>
                <w:sz w:val="18"/>
                <w:szCs w:val="18"/>
                <w:lang w:val="de-DE" w:eastAsia="en-US"/>
              </w:rPr>
            </w:pPr>
            <w:r>
              <w:rPr>
                <w:b w:val="0"/>
                <w:sz w:val="18"/>
                <w:szCs w:val="18"/>
                <w:lang w:val="de-DE" w:eastAsia="en-US"/>
              </w:rPr>
              <w:t>www.gesk.berlin</w:t>
            </w:r>
          </w:p>
        </w:tc>
      </w:tr>
      <w:tr w:rsidR="004B4809" w:rsidRPr="00CF5B53" w:rsidTr="00B63104">
        <w:trPr>
          <w:trHeight w:val="172"/>
        </w:trPr>
        <w:tc>
          <w:tcPr>
            <w:tcW w:w="1526" w:type="dxa"/>
          </w:tcPr>
          <w:p w:rsidR="004B4809" w:rsidRPr="00B955B2" w:rsidRDefault="004B4809" w:rsidP="00B63104">
            <w:pPr>
              <w:pStyle w:val="berschriftsedda1"/>
              <w:spacing w:before="0" w:after="0" w:line="276" w:lineRule="auto"/>
              <w:rPr>
                <w:b w:val="0"/>
                <w:sz w:val="18"/>
                <w:szCs w:val="18"/>
                <w:lang w:val="de-DE" w:eastAsia="en-US"/>
              </w:rPr>
            </w:pPr>
            <w:r w:rsidRPr="00B955B2">
              <w:rPr>
                <w:b w:val="0"/>
                <w:sz w:val="18"/>
                <w:szCs w:val="18"/>
                <w:lang w:val="de-DE" w:eastAsia="en-US"/>
              </w:rPr>
              <w:t>Telefon</w:t>
            </w:r>
          </w:p>
        </w:tc>
        <w:tc>
          <w:tcPr>
            <w:tcW w:w="2567" w:type="dxa"/>
          </w:tcPr>
          <w:p w:rsidR="004B4809" w:rsidRPr="00B955B2" w:rsidRDefault="004B4809" w:rsidP="00B63104">
            <w:pPr>
              <w:pStyle w:val="berschriftsedda1"/>
              <w:spacing w:before="0" w:after="0" w:line="276" w:lineRule="auto"/>
              <w:rPr>
                <w:b w:val="0"/>
                <w:sz w:val="18"/>
                <w:szCs w:val="18"/>
                <w:lang w:val="de-DE" w:eastAsia="en-US"/>
              </w:rPr>
            </w:pPr>
            <w:r w:rsidRPr="00B955B2">
              <w:rPr>
                <w:b w:val="0"/>
                <w:sz w:val="18"/>
                <w:szCs w:val="18"/>
                <w:lang w:val="de-DE" w:eastAsia="en-US"/>
              </w:rPr>
              <w:t>+43(0) 1 / 712 26 01</w:t>
            </w:r>
          </w:p>
        </w:tc>
        <w:tc>
          <w:tcPr>
            <w:tcW w:w="551" w:type="dxa"/>
          </w:tcPr>
          <w:p w:rsidR="004B4809" w:rsidRPr="00B955B2" w:rsidRDefault="004B4809" w:rsidP="00B63104">
            <w:pPr>
              <w:pStyle w:val="berschriftsedda1"/>
              <w:spacing w:before="0" w:after="0" w:line="276" w:lineRule="auto"/>
              <w:rPr>
                <w:b w:val="0"/>
                <w:sz w:val="18"/>
                <w:szCs w:val="18"/>
                <w:lang w:val="de-DE" w:eastAsia="en-US"/>
              </w:rPr>
            </w:pPr>
          </w:p>
        </w:tc>
        <w:tc>
          <w:tcPr>
            <w:tcW w:w="993" w:type="dxa"/>
          </w:tcPr>
          <w:p w:rsidR="004B4809" w:rsidRPr="00B955B2" w:rsidRDefault="004B4809" w:rsidP="00B63104">
            <w:pPr>
              <w:pStyle w:val="berschriftsedda1"/>
              <w:spacing w:before="0" w:after="0" w:line="276" w:lineRule="auto"/>
              <w:rPr>
                <w:b w:val="0"/>
                <w:sz w:val="18"/>
                <w:szCs w:val="18"/>
                <w:lang w:val="de-DE" w:eastAsia="en-US"/>
              </w:rPr>
            </w:pPr>
            <w:r w:rsidRPr="00B955B2">
              <w:rPr>
                <w:b w:val="0"/>
                <w:sz w:val="18"/>
                <w:szCs w:val="18"/>
                <w:lang w:val="de-DE" w:eastAsia="en-US"/>
              </w:rPr>
              <w:t>Telefon</w:t>
            </w:r>
          </w:p>
        </w:tc>
        <w:tc>
          <w:tcPr>
            <w:tcW w:w="3543" w:type="dxa"/>
          </w:tcPr>
          <w:p w:rsidR="004B4809" w:rsidRPr="00B955B2" w:rsidRDefault="004B4809" w:rsidP="00B63104">
            <w:pPr>
              <w:pStyle w:val="berschriftsedda1"/>
              <w:spacing w:before="0" w:after="0" w:line="276" w:lineRule="auto"/>
              <w:rPr>
                <w:b w:val="0"/>
                <w:sz w:val="18"/>
                <w:szCs w:val="18"/>
                <w:lang w:val="de-DE" w:eastAsia="en-US"/>
              </w:rPr>
            </w:pPr>
            <w:r w:rsidRPr="00B955B2">
              <w:rPr>
                <w:b w:val="0"/>
                <w:sz w:val="18"/>
                <w:szCs w:val="18"/>
                <w:lang w:val="de-DE" w:eastAsia="en-US"/>
              </w:rPr>
              <w:t xml:space="preserve">+49(0) 30 / 217 50 460 </w:t>
            </w:r>
          </w:p>
        </w:tc>
      </w:tr>
      <w:tr w:rsidR="004B4809" w:rsidRPr="00CF5B53" w:rsidTr="00B63104">
        <w:trPr>
          <w:trHeight w:val="172"/>
        </w:trPr>
        <w:tc>
          <w:tcPr>
            <w:tcW w:w="1526" w:type="dxa"/>
          </w:tcPr>
          <w:p w:rsidR="004B4809" w:rsidRPr="00B955B2" w:rsidRDefault="004B4809" w:rsidP="00B63104">
            <w:pPr>
              <w:pStyle w:val="berschriftsedda1"/>
              <w:spacing w:before="0" w:after="0" w:line="276" w:lineRule="auto"/>
              <w:rPr>
                <w:b w:val="0"/>
                <w:sz w:val="18"/>
                <w:szCs w:val="18"/>
                <w:lang w:val="de-DE" w:eastAsia="en-US"/>
              </w:rPr>
            </w:pPr>
            <w:r w:rsidRPr="00B955B2">
              <w:rPr>
                <w:b w:val="0"/>
                <w:sz w:val="18"/>
                <w:szCs w:val="18"/>
                <w:lang w:val="de-DE" w:eastAsia="en-US"/>
              </w:rPr>
              <w:t>Telefax</w:t>
            </w:r>
          </w:p>
        </w:tc>
        <w:tc>
          <w:tcPr>
            <w:tcW w:w="2567" w:type="dxa"/>
          </w:tcPr>
          <w:p w:rsidR="004B4809" w:rsidRPr="00B955B2" w:rsidRDefault="004B4809" w:rsidP="00B63104">
            <w:pPr>
              <w:pStyle w:val="berschriftsedda1"/>
              <w:spacing w:before="0" w:after="0" w:line="276" w:lineRule="auto"/>
              <w:rPr>
                <w:b w:val="0"/>
                <w:sz w:val="18"/>
                <w:szCs w:val="18"/>
                <w:lang w:val="de-DE" w:eastAsia="en-US"/>
              </w:rPr>
            </w:pPr>
            <w:r w:rsidRPr="00B955B2">
              <w:rPr>
                <w:b w:val="0"/>
                <w:sz w:val="18"/>
                <w:szCs w:val="18"/>
                <w:lang w:val="de-DE" w:eastAsia="en-US"/>
              </w:rPr>
              <w:t>+43(0) 1 / 713 03 09</w:t>
            </w:r>
          </w:p>
        </w:tc>
        <w:tc>
          <w:tcPr>
            <w:tcW w:w="551" w:type="dxa"/>
          </w:tcPr>
          <w:p w:rsidR="004B4809" w:rsidRPr="00B955B2" w:rsidRDefault="004B4809" w:rsidP="00B63104">
            <w:pPr>
              <w:pStyle w:val="berschriftsedda1"/>
              <w:spacing w:before="0" w:after="0" w:line="276" w:lineRule="auto"/>
              <w:rPr>
                <w:b w:val="0"/>
                <w:sz w:val="18"/>
                <w:szCs w:val="18"/>
                <w:lang w:val="de-DE" w:eastAsia="en-US"/>
              </w:rPr>
            </w:pPr>
          </w:p>
        </w:tc>
        <w:tc>
          <w:tcPr>
            <w:tcW w:w="993" w:type="dxa"/>
          </w:tcPr>
          <w:p w:rsidR="004B4809" w:rsidRPr="00B955B2" w:rsidRDefault="004B4809" w:rsidP="00B63104">
            <w:pPr>
              <w:pStyle w:val="berschriftsedda1"/>
              <w:spacing w:before="0" w:after="0" w:line="276" w:lineRule="auto"/>
              <w:rPr>
                <w:b w:val="0"/>
                <w:sz w:val="18"/>
                <w:szCs w:val="18"/>
                <w:lang w:val="de-DE" w:eastAsia="en-US"/>
              </w:rPr>
            </w:pPr>
            <w:r w:rsidRPr="00B955B2">
              <w:rPr>
                <w:b w:val="0"/>
                <w:sz w:val="18"/>
                <w:szCs w:val="18"/>
                <w:lang w:val="de-DE" w:eastAsia="en-US"/>
              </w:rPr>
              <w:t>Telefax</w:t>
            </w:r>
          </w:p>
        </w:tc>
        <w:tc>
          <w:tcPr>
            <w:tcW w:w="3543" w:type="dxa"/>
          </w:tcPr>
          <w:p w:rsidR="004B4809" w:rsidRPr="00B955B2" w:rsidRDefault="004B4809" w:rsidP="00B63104">
            <w:pPr>
              <w:pStyle w:val="berschriftsedda1"/>
              <w:spacing w:before="0" w:after="0" w:line="276" w:lineRule="auto"/>
              <w:rPr>
                <w:b w:val="0"/>
                <w:sz w:val="18"/>
                <w:szCs w:val="18"/>
                <w:lang w:val="de-DE" w:eastAsia="en-US"/>
              </w:rPr>
            </w:pPr>
            <w:r w:rsidRPr="00B955B2">
              <w:rPr>
                <w:b w:val="0"/>
                <w:sz w:val="18"/>
                <w:szCs w:val="18"/>
                <w:lang w:val="de-DE" w:eastAsia="en-US"/>
              </w:rPr>
              <w:t>+49(0) 30 / 217 50 461</w:t>
            </w:r>
          </w:p>
        </w:tc>
      </w:tr>
    </w:tbl>
    <w:p w:rsidR="00C54A8B" w:rsidRDefault="00C54A8B" w:rsidP="008E5EC9">
      <w:pPr>
        <w:spacing w:after="0"/>
        <w:jc w:val="both"/>
        <w:rPr>
          <w:rFonts w:cs="Times New Roman"/>
          <w:b/>
        </w:rPr>
      </w:pPr>
    </w:p>
    <w:sectPr w:rsidR="00C54A8B" w:rsidSect="0006065D">
      <w:headerReference w:type="default" r:id="rId15"/>
      <w:footerReference w:type="default" r:id="rId16"/>
      <w:headerReference w:type="first" r:id="rId17"/>
      <w:footerReference w:type="first" r:id="rId18"/>
      <w:pgSz w:w="11906" w:h="16838"/>
      <w:pgMar w:top="2778" w:right="1418" w:bottom="1276" w:left="1418" w:header="709" w:footer="66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220" w:rsidRDefault="008A6220" w:rsidP="006948BF">
      <w:pPr>
        <w:spacing w:after="0" w:line="240" w:lineRule="auto"/>
      </w:pPr>
      <w:r>
        <w:separator/>
      </w:r>
    </w:p>
  </w:endnote>
  <w:endnote w:type="continuationSeparator" w:id="0">
    <w:p w:rsidR="008A6220" w:rsidRDefault="008A6220" w:rsidP="00694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220" w:rsidRDefault="008A6220" w:rsidP="00AC4B1D">
    <w:pPr>
      <w:spacing w:after="0" w:line="240" w:lineRule="auto"/>
      <w:jc w:val="both"/>
      <w:rPr>
        <w:sz w:val="16"/>
        <w:szCs w:val="16"/>
      </w:rPr>
    </w:pPr>
  </w:p>
  <w:p w:rsidR="008A6220" w:rsidRDefault="008A6220" w:rsidP="00AC4B1D">
    <w:pPr>
      <w:spacing w:after="0" w:line="240" w:lineRule="auto"/>
      <w:jc w:val="both"/>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220" w:rsidRPr="00AC4B1D" w:rsidRDefault="008A6220" w:rsidP="00CA5B87">
    <w:pPr>
      <w:spacing w:after="0" w:line="240" w:lineRule="auto"/>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220" w:rsidRDefault="008A6220" w:rsidP="006948BF">
      <w:pPr>
        <w:spacing w:after="0" w:line="240" w:lineRule="auto"/>
      </w:pPr>
      <w:r>
        <w:separator/>
      </w:r>
    </w:p>
  </w:footnote>
  <w:footnote w:type="continuationSeparator" w:id="0">
    <w:p w:rsidR="008A6220" w:rsidRDefault="008A6220" w:rsidP="006948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220" w:rsidRDefault="008A6220" w:rsidP="006948BF">
    <w:pPr>
      <w:pStyle w:val="Kopfzeile"/>
      <w:jc w:val="right"/>
    </w:pPr>
    <w:r>
      <w:rPr>
        <w:noProof/>
      </w:rPr>
      <w:drawing>
        <wp:inline distT="0" distB="0" distL="0" distR="0">
          <wp:extent cx="2303780" cy="785495"/>
          <wp:effectExtent l="19050" t="0" r="127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srcRect/>
                  <a:stretch>
                    <a:fillRect/>
                  </a:stretch>
                </pic:blipFill>
                <pic:spPr bwMode="auto">
                  <a:xfrm>
                    <a:off x="0" y="0"/>
                    <a:ext cx="2303780" cy="78549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220" w:rsidRDefault="008A6220" w:rsidP="00BE08B1">
    <w:pPr>
      <w:pStyle w:val="Kopfzeile"/>
      <w:jc w:val="right"/>
    </w:pPr>
    <w:r>
      <w:rPr>
        <w:noProof/>
      </w:rPr>
      <w:drawing>
        <wp:inline distT="0" distB="0" distL="0" distR="0">
          <wp:extent cx="2303780" cy="785495"/>
          <wp:effectExtent l="19050" t="0" r="1270" b="0"/>
          <wp:docPr id="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
                  <a:srcRect/>
                  <a:stretch>
                    <a:fillRect/>
                  </a:stretch>
                </pic:blipFill>
                <pic:spPr bwMode="auto">
                  <a:xfrm>
                    <a:off x="0" y="0"/>
                    <a:ext cx="2303780" cy="78549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C74016"/>
    <w:multiLevelType w:val="hybridMultilevel"/>
    <w:tmpl w:val="94C6E5CA"/>
    <w:lvl w:ilvl="0" w:tplc="0407000B">
      <w:start w:val="1"/>
      <w:numFmt w:val="bullet"/>
      <w:lvlText w:val=""/>
      <w:lvlJc w:val="left"/>
      <w:pPr>
        <w:ind w:left="720" w:hanging="360"/>
      </w:pPr>
      <w:rPr>
        <w:rFonts w:ascii="Wingdings" w:hAnsi="Wingdings" w:cs="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1" w15:restartNumberingAfterBreak="0">
    <w:nsid w:val="1DF73BB2"/>
    <w:multiLevelType w:val="hybridMultilevel"/>
    <w:tmpl w:val="0ACC888C"/>
    <w:lvl w:ilvl="0" w:tplc="66F41D78">
      <w:start w:val="5"/>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6997D46"/>
    <w:multiLevelType w:val="multilevel"/>
    <w:tmpl w:val="85C42F0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58EF116B"/>
    <w:multiLevelType w:val="hybridMultilevel"/>
    <w:tmpl w:val="8B8034A2"/>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4" w15:restartNumberingAfterBreak="0">
    <w:nsid w:val="5E010DB4"/>
    <w:multiLevelType w:val="hybridMultilevel"/>
    <w:tmpl w:val="BC720CA4"/>
    <w:lvl w:ilvl="0" w:tplc="0407000B">
      <w:start w:val="1"/>
      <w:numFmt w:val="bullet"/>
      <w:lvlText w:val=""/>
      <w:lvlJc w:val="left"/>
      <w:pPr>
        <w:ind w:left="768" w:hanging="360"/>
      </w:pPr>
      <w:rPr>
        <w:rFonts w:ascii="Wingdings" w:hAnsi="Wingdings" w:cs="Wingdings" w:hint="default"/>
      </w:rPr>
    </w:lvl>
    <w:lvl w:ilvl="1" w:tplc="04070003">
      <w:start w:val="1"/>
      <w:numFmt w:val="bullet"/>
      <w:lvlText w:val="o"/>
      <w:lvlJc w:val="left"/>
      <w:pPr>
        <w:ind w:left="1488" w:hanging="360"/>
      </w:pPr>
      <w:rPr>
        <w:rFonts w:ascii="Courier New" w:hAnsi="Courier New" w:cs="Courier New" w:hint="default"/>
      </w:rPr>
    </w:lvl>
    <w:lvl w:ilvl="2" w:tplc="04070005">
      <w:start w:val="1"/>
      <w:numFmt w:val="bullet"/>
      <w:lvlText w:val=""/>
      <w:lvlJc w:val="left"/>
      <w:pPr>
        <w:ind w:left="2208" w:hanging="360"/>
      </w:pPr>
      <w:rPr>
        <w:rFonts w:ascii="Wingdings" w:hAnsi="Wingdings" w:cs="Wingdings" w:hint="default"/>
      </w:rPr>
    </w:lvl>
    <w:lvl w:ilvl="3" w:tplc="04070001">
      <w:start w:val="1"/>
      <w:numFmt w:val="bullet"/>
      <w:lvlText w:val=""/>
      <w:lvlJc w:val="left"/>
      <w:pPr>
        <w:ind w:left="2928" w:hanging="360"/>
      </w:pPr>
      <w:rPr>
        <w:rFonts w:ascii="Symbol" w:hAnsi="Symbol" w:cs="Symbol" w:hint="default"/>
      </w:rPr>
    </w:lvl>
    <w:lvl w:ilvl="4" w:tplc="04070003">
      <w:start w:val="1"/>
      <w:numFmt w:val="bullet"/>
      <w:lvlText w:val="o"/>
      <w:lvlJc w:val="left"/>
      <w:pPr>
        <w:ind w:left="3648" w:hanging="360"/>
      </w:pPr>
      <w:rPr>
        <w:rFonts w:ascii="Courier New" w:hAnsi="Courier New" w:cs="Courier New" w:hint="default"/>
      </w:rPr>
    </w:lvl>
    <w:lvl w:ilvl="5" w:tplc="04070005">
      <w:start w:val="1"/>
      <w:numFmt w:val="bullet"/>
      <w:lvlText w:val=""/>
      <w:lvlJc w:val="left"/>
      <w:pPr>
        <w:ind w:left="4368" w:hanging="360"/>
      </w:pPr>
      <w:rPr>
        <w:rFonts w:ascii="Wingdings" w:hAnsi="Wingdings" w:cs="Wingdings" w:hint="default"/>
      </w:rPr>
    </w:lvl>
    <w:lvl w:ilvl="6" w:tplc="04070001">
      <w:start w:val="1"/>
      <w:numFmt w:val="bullet"/>
      <w:lvlText w:val=""/>
      <w:lvlJc w:val="left"/>
      <w:pPr>
        <w:ind w:left="5088" w:hanging="360"/>
      </w:pPr>
      <w:rPr>
        <w:rFonts w:ascii="Symbol" w:hAnsi="Symbol" w:cs="Symbol" w:hint="default"/>
      </w:rPr>
    </w:lvl>
    <w:lvl w:ilvl="7" w:tplc="04070003">
      <w:start w:val="1"/>
      <w:numFmt w:val="bullet"/>
      <w:lvlText w:val="o"/>
      <w:lvlJc w:val="left"/>
      <w:pPr>
        <w:ind w:left="5808" w:hanging="360"/>
      </w:pPr>
      <w:rPr>
        <w:rFonts w:ascii="Courier New" w:hAnsi="Courier New" w:cs="Courier New" w:hint="default"/>
      </w:rPr>
    </w:lvl>
    <w:lvl w:ilvl="8" w:tplc="04070005">
      <w:start w:val="1"/>
      <w:numFmt w:val="bullet"/>
      <w:lvlText w:val=""/>
      <w:lvlJc w:val="left"/>
      <w:pPr>
        <w:ind w:left="6528" w:hanging="360"/>
      </w:pPr>
      <w:rPr>
        <w:rFonts w:ascii="Wingdings" w:hAnsi="Wingdings" w:cs="Wingdings" w:hint="default"/>
      </w:rPr>
    </w:lvl>
  </w:abstractNum>
  <w:abstractNum w:abstractNumId="5" w15:restartNumberingAfterBreak="0">
    <w:nsid w:val="6D5644EC"/>
    <w:multiLevelType w:val="multilevel"/>
    <w:tmpl w:val="A0986D0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3"/>
  </w:num>
  <w:num w:numId="2">
    <w:abstractNumId w:val="5"/>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NotTrackFormatting/>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6E08A9"/>
    <w:rsid w:val="00001021"/>
    <w:rsid w:val="00001E15"/>
    <w:rsid w:val="0000369B"/>
    <w:rsid w:val="00003FD6"/>
    <w:rsid w:val="00004505"/>
    <w:rsid w:val="00006C3C"/>
    <w:rsid w:val="0000757A"/>
    <w:rsid w:val="00010A39"/>
    <w:rsid w:val="00011D11"/>
    <w:rsid w:val="00012CEC"/>
    <w:rsid w:val="000139B1"/>
    <w:rsid w:val="00013B40"/>
    <w:rsid w:val="000167EF"/>
    <w:rsid w:val="00016EED"/>
    <w:rsid w:val="0002074B"/>
    <w:rsid w:val="00022108"/>
    <w:rsid w:val="00023500"/>
    <w:rsid w:val="0002413C"/>
    <w:rsid w:val="00026E38"/>
    <w:rsid w:val="0003019F"/>
    <w:rsid w:val="00033167"/>
    <w:rsid w:val="00034A57"/>
    <w:rsid w:val="00034CD4"/>
    <w:rsid w:val="000360DE"/>
    <w:rsid w:val="00037B1A"/>
    <w:rsid w:val="00040342"/>
    <w:rsid w:val="000416F9"/>
    <w:rsid w:val="00044A4B"/>
    <w:rsid w:val="00045379"/>
    <w:rsid w:val="0004610A"/>
    <w:rsid w:val="000461EC"/>
    <w:rsid w:val="00046330"/>
    <w:rsid w:val="0004665A"/>
    <w:rsid w:val="00047A8B"/>
    <w:rsid w:val="000504FE"/>
    <w:rsid w:val="00050F1D"/>
    <w:rsid w:val="00051D2C"/>
    <w:rsid w:val="0005533A"/>
    <w:rsid w:val="000553F5"/>
    <w:rsid w:val="00057974"/>
    <w:rsid w:val="0006065D"/>
    <w:rsid w:val="00060C5B"/>
    <w:rsid w:val="00063545"/>
    <w:rsid w:val="00064785"/>
    <w:rsid w:val="0006506F"/>
    <w:rsid w:val="00073196"/>
    <w:rsid w:val="00074235"/>
    <w:rsid w:val="00075409"/>
    <w:rsid w:val="000805B9"/>
    <w:rsid w:val="00080D8D"/>
    <w:rsid w:val="00080E77"/>
    <w:rsid w:val="00083318"/>
    <w:rsid w:val="000848E6"/>
    <w:rsid w:val="00084C67"/>
    <w:rsid w:val="00085BF8"/>
    <w:rsid w:val="00086323"/>
    <w:rsid w:val="000908E1"/>
    <w:rsid w:val="00090F43"/>
    <w:rsid w:val="00094582"/>
    <w:rsid w:val="00094752"/>
    <w:rsid w:val="00095E23"/>
    <w:rsid w:val="00096111"/>
    <w:rsid w:val="000A066D"/>
    <w:rsid w:val="000A278D"/>
    <w:rsid w:val="000A39A2"/>
    <w:rsid w:val="000A4286"/>
    <w:rsid w:val="000A526B"/>
    <w:rsid w:val="000A5289"/>
    <w:rsid w:val="000A5293"/>
    <w:rsid w:val="000B03C3"/>
    <w:rsid w:val="000B0759"/>
    <w:rsid w:val="000B2056"/>
    <w:rsid w:val="000B70F9"/>
    <w:rsid w:val="000B7587"/>
    <w:rsid w:val="000C03A6"/>
    <w:rsid w:val="000C2476"/>
    <w:rsid w:val="000C387A"/>
    <w:rsid w:val="000C4F00"/>
    <w:rsid w:val="000C72F2"/>
    <w:rsid w:val="000D004C"/>
    <w:rsid w:val="000D1C2B"/>
    <w:rsid w:val="000D2D58"/>
    <w:rsid w:val="000D2F6F"/>
    <w:rsid w:val="000D4F84"/>
    <w:rsid w:val="000D76FE"/>
    <w:rsid w:val="000E00D7"/>
    <w:rsid w:val="000E0EFD"/>
    <w:rsid w:val="000E11DB"/>
    <w:rsid w:val="000E20BC"/>
    <w:rsid w:val="000E3040"/>
    <w:rsid w:val="000E37C4"/>
    <w:rsid w:val="000E4011"/>
    <w:rsid w:val="000E58BD"/>
    <w:rsid w:val="000F18D4"/>
    <w:rsid w:val="000F35B6"/>
    <w:rsid w:val="000F3858"/>
    <w:rsid w:val="000F391A"/>
    <w:rsid w:val="000F3F70"/>
    <w:rsid w:val="000F7516"/>
    <w:rsid w:val="0010407D"/>
    <w:rsid w:val="00106247"/>
    <w:rsid w:val="0011286E"/>
    <w:rsid w:val="00112BB1"/>
    <w:rsid w:val="00113667"/>
    <w:rsid w:val="00115270"/>
    <w:rsid w:val="00122796"/>
    <w:rsid w:val="00125E11"/>
    <w:rsid w:val="001310B1"/>
    <w:rsid w:val="0013119F"/>
    <w:rsid w:val="00132522"/>
    <w:rsid w:val="0013494A"/>
    <w:rsid w:val="00136405"/>
    <w:rsid w:val="00140661"/>
    <w:rsid w:val="00143146"/>
    <w:rsid w:val="00143FBC"/>
    <w:rsid w:val="0015032B"/>
    <w:rsid w:val="00154F66"/>
    <w:rsid w:val="00156CC2"/>
    <w:rsid w:val="001602AD"/>
    <w:rsid w:val="00162B10"/>
    <w:rsid w:val="00167DF8"/>
    <w:rsid w:val="00172E9C"/>
    <w:rsid w:val="00174762"/>
    <w:rsid w:val="001753D8"/>
    <w:rsid w:val="00175E1C"/>
    <w:rsid w:val="001760C9"/>
    <w:rsid w:val="00180F91"/>
    <w:rsid w:val="00182277"/>
    <w:rsid w:val="001824DC"/>
    <w:rsid w:val="00183ACB"/>
    <w:rsid w:val="00184006"/>
    <w:rsid w:val="001840DA"/>
    <w:rsid w:val="00184B00"/>
    <w:rsid w:val="0018542A"/>
    <w:rsid w:val="00186973"/>
    <w:rsid w:val="00186D4C"/>
    <w:rsid w:val="00190F8B"/>
    <w:rsid w:val="00191F40"/>
    <w:rsid w:val="001944FF"/>
    <w:rsid w:val="00194B54"/>
    <w:rsid w:val="00194F19"/>
    <w:rsid w:val="00195102"/>
    <w:rsid w:val="001A1CEC"/>
    <w:rsid w:val="001A2F2B"/>
    <w:rsid w:val="001A3197"/>
    <w:rsid w:val="001A5E47"/>
    <w:rsid w:val="001A6970"/>
    <w:rsid w:val="001A7B38"/>
    <w:rsid w:val="001B2771"/>
    <w:rsid w:val="001B2D0C"/>
    <w:rsid w:val="001B3458"/>
    <w:rsid w:val="001B4769"/>
    <w:rsid w:val="001B52F5"/>
    <w:rsid w:val="001B63B0"/>
    <w:rsid w:val="001B7143"/>
    <w:rsid w:val="001B7597"/>
    <w:rsid w:val="001B7812"/>
    <w:rsid w:val="001C2B1D"/>
    <w:rsid w:val="001C2F42"/>
    <w:rsid w:val="001C377F"/>
    <w:rsid w:val="001C5A1D"/>
    <w:rsid w:val="001C6811"/>
    <w:rsid w:val="001C7FF5"/>
    <w:rsid w:val="001D0267"/>
    <w:rsid w:val="001D068B"/>
    <w:rsid w:val="001D0E59"/>
    <w:rsid w:val="001D2876"/>
    <w:rsid w:val="001D2E5A"/>
    <w:rsid w:val="001D312B"/>
    <w:rsid w:val="001D3FC1"/>
    <w:rsid w:val="001D5019"/>
    <w:rsid w:val="001D6B94"/>
    <w:rsid w:val="001D7078"/>
    <w:rsid w:val="001E0F0A"/>
    <w:rsid w:val="001E1EBA"/>
    <w:rsid w:val="001E2897"/>
    <w:rsid w:val="001E2991"/>
    <w:rsid w:val="001E618D"/>
    <w:rsid w:val="001E7494"/>
    <w:rsid w:val="001F0531"/>
    <w:rsid w:val="001F158E"/>
    <w:rsid w:val="001F248A"/>
    <w:rsid w:val="001F4DCD"/>
    <w:rsid w:val="00201624"/>
    <w:rsid w:val="00201E4B"/>
    <w:rsid w:val="00202B35"/>
    <w:rsid w:val="0020469B"/>
    <w:rsid w:val="002064E9"/>
    <w:rsid w:val="00211121"/>
    <w:rsid w:val="002113E2"/>
    <w:rsid w:val="00214A41"/>
    <w:rsid w:val="00215BBB"/>
    <w:rsid w:val="00215D04"/>
    <w:rsid w:val="00216841"/>
    <w:rsid w:val="00216BDD"/>
    <w:rsid w:val="00222CE4"/>
    <w:rsid w:val="00223C7A"/>
    <w:rsid w:val="00227931"/>
    <w:rsid w:val="0023255B"/>
    <w:rsid w:val="002328E6"/>
    <w:rsid w:val="00232A8B"/>
    <w:rsid w:val="00237BA1"/>
    <w:rsid w:val="0024120C"/>
    <w:rsid w:val="00256AF1"/>
    <w:rsid w:val="0025734D"/>
    <w:rsid w:val="002579A2"/>
    <w:rsid w:val="0026053A"/>
    <w:rsid w:val="00260971"/>
    <w:rsid w:val="00262316"/>
    <w:rsid w:val="00264171"/>
    <w:rsid w:val="00264A52"/>
    <w:rsid w:val="00266556"/>
    <w:rsid w:val="00267679"/>
    <w:rsid w:val="00270572"/>
    <w:rsid w:val="00270A39"/>
    <w:rsid w:val="00270A4F"/>
    <w:rsid w:val="0027119C"/>
    <w:rsid w:val="00271CB2"/>
    <w:rsid w:val="00271D03"/>
    <w:rsid w:val="00277F52"/>
    <w:rsid w:val="00281060"/>
    <w:rsid w:val="00283D7E"/>
    <w:rsid w:val="00285884"/>
    <w:rsid w:val="00286780"/>
    <w:rsid w:val="00290401"/>
    <w:rsid w:val="00292014"/>
    <w:rsid w:val="0029396B"/>
    <w:rsid w:val="0029572C"/>
    <w:rsid w:val="002A06A5"/>
    <w:rsid w:val="002A3F83"/>
    <w:rsid w:val="002A521C"/>
    <w:rsid w:val="002A69CD"/>
    <w:rsid w:val="002A728F"/>
    <w:rsid w:val="002B0811"/>
    <w:rsid w:val="002B173B"/>
    <w:rsid w:val="002B2070"/>
    <w:rsid w:val="002B2544"/>
    <w:rsid w:val="002B3F00"/>
    <w:rsid w:val="002B4ADC"/>
    <w:rsid w:val="002B5668"/>
    <w:rsid w:val="002B7B24"/>
    <w:rsid w:val="002C132C"/>
    <w:rsid w:val="002C21E7"/>
    <w:rsid w:val="002C236A"/>
    <w:rsid w:val="002C3A66"/>
    <w:rsid w:val="002D0584"/>
    <w:rsid w:val="002D25F3"/>
    <w:rsid w:val="002D2AF4"/>
    <w:rsid w:val="002D36D3"/>
    <w:rsid w:val="002D4EDA"/>
    <w:rsid w:val="002D7DA6"/>
    <w:rsid w:val="002E048D"/>
    <w:rsid w:val="002E0D0A"/>
    <w:rsid w:val="002E13E9"/>
    <w:rsid w:val="002E205C"/>
    <w:rsid w:val="002E3084"/>
    <w:rsid w:val="002E7D9F"/>
    <w:rsid w:val="002F1DEB"/>
    <w:rsid w:val="002F2F31"/>
    <w:rsid w:val="002F2F96"/>
    <w:rsid w:val="002F542C"/>
    <w:rsid w:val="003065B1"/>
    <w:rsid w:val="003127A2"/>
    <w:rsid w:val="00313086"/>
    <w:rsid w:val="0031558B"/>
    <w:rsid w:val="003156EC"/>
    <w:rsid w:val="00315E75"/>
    <w:rsid w:val="00317F91"/>
    <w:rsid w:val="003203E5"/>
    <w:rsid w:val="00323D3D"/>
    <w:rsid w:val="00326910"/>
    <w:rsid w:val="00326D0E"/>
    <w:rsid w:val="00327D19"/>
    <w:rsid w:val="00330042"/>
    <w:rsid w:val="00330F60"/>
    <w:rsid w:val="003347A0"/>
    <w:rsid w:val="00334F45"/>
    <w:rsid w:val="00336430"/>
    <w:rsid w:val="00340307"/>
    <w:rsid w:val="003409BB"/>
    <w:rsid w:val="00341D42"/>
    <w:rsid w:val="00343F77"/>
    <w:rsid w:val="00347948"/>
    <w:rsid w:val="00347CEF"/>
    <w:rsid w:val="003530B7"/>
    <w:rsid w:val="0035338D"/>
    <w:rsid w:val="00355F18"/>
    <w:rsid w:val="00356859"/>
    <w:rsid w:val="00360B68"/>
    <w:rsid w:val="0036387E"/>
    <w:rsid w:val="0036391F"/>
    <w:rsid w:val="00363BC9"/>
    <w:rsid w:val="00365D5C"/>
    <w:rsid w:val="00366BE7"/>
    <w:rsid w:val="003702BA"/>
    <w:rsid w:val="003726DC"/>
    <w:rsid w:val="00372A99"/>
    <w:rsid w:val="00376664"/>
    <w:rsid w:val="00380DAA"/>
    <w:rsid w:val="00381ACC"/>
    <w:rsid w:val="00382650"/>
    <w:rsid w:val="00383D7D"/>
    <w:rsid w:val="00385337"/>
    <w:rsid w:val="00385D78"/>
    <w:rsid w:val="00387409"/>
    <w:rsid w:val="00392023"/>
    <w:rsid w:val="00393BDC"/>
    <w:rsid w:val="00393CF2"/>
    <w:rsid w:val="00393D50"/>
    <w:rsid w:val="0039536C"/>
    <w:rsid w:val="003A0031"/>
    <w:rsid w:val="003A00B3"/>
    <w:rsid w:val="003A0B7A"/>
    <w:rsid w:val="003A0F60"/>
    <w:rsid w:val="003A1151"/>
    <w:rsid w:val="003A25A5"/>
    <w:rsid w:val="003A2C10"/>
    <w:rsid w:val="003A3861"/>
    <w:rsid w:val="003A7C9B"/>
    <w:rsid w:val="003B6057"/>
    <w:rsid w:val="003B757E"/>
    <w:rsid w:val="003C1EAC"/>
    <w:rsid w:val="003C4916"/>
    <w:rsid w:val="003C4C1D"/>
    <w:rsid w:val="003C5528"/>
    <w:rsid w:val="003C6C76"/>
    <w:rsid w:val="003D231A"/>
    <w:rsid w:val="003D269A"/>
    <w:rsid w:val="003D2C79"/>
    <w:rsid w:val="003D366C"/>
    <w:rsid w:val="003D447A"/>
    <w:rsid w:val="003D5B2C"/>
    <w:rsid w:val="003D6A42"/>
    <w:rsid w:val="003E06C6"/>
    <w:rsid w:val="003E0C71"/>
    <w:rsid w:val="003E1B31"/>
    <w:rsid w:val="003E2BE9"/>
    <w:rsid w:val="003E7CC4"/>
    <w:rsid w:val="003F2061"/>
    <w:rsid w:val="003F6237"/>
    <w:rsid w:val="003F63FB"/>
    <w:rsid w:val="003F64A7"/>
    <w:rsid w:val="00400DA2"/>
    <w:rsid w:val="00401182"/>
    <w:rsid w:val="00403313"/>
    <w:rsid w:val="00403BAD"/>
    <w:rsid w:val="00404408"/>
    <w:rsid w:val="00404906"/>
    <w:rsid w:val="00404C72"/>
    <w:rsid w:val="004052AC"/>
    <w:rsid w:val="0040677D"/>
    <w:rsid w:val="004079AE"/>
    <w:rsid w:val="00416012"/>
    <w:rsid w:val="00417079"/>
    <w:rsid w:val="004202C0"/>
    <w:rsid w:val="00420E99"/>
    <w:rsid w:val="00424B90"/>
    <w:rsid w:val="00425507"/>
    <w:rsid w:val="004255A5"/>
    <w:rsid w:val="00426EF0"/>
    <w:rsid w:val="0042779F"/>
    <w:rsid w:val="004309B7"/>
    <w:rsid w:val="00432974"/>
    <w:rsid w:val="004336C5"/>
    <w:rsid w:val="004360CF"/>
    <w:rsid w:val="004413BB"/>
    <w:rsid w:val="00442FC2"/>
    <w:rsid w:val="004442DA"/>
    <w:rsid w:val="00444569"/>
    <w:rsid w:val="004456E8"/>
    <w:rsid w:val="004467D0"/>
    <w:rsid w:val="00447835"/>
    <w:rsid w:val="00451A6A"/>
    <w:rsid w:val="00452840"/>
    <w:rsid w:val="00453F75"/>
    <w:rsid w:val="0045477D"/>
    <w:rsid w:val="00455819"/>
    <w:rsid w:val="0046021C"/>
    <w:rsid w:val="00461465"/>
    <w:rsid w:val="0046276F"/>
    <w:rsid w:val="00462CD1"/>
    <w:rsid w:val="00464052"/>
    <w:rsid w:val="004647A5"/>
    <w:rsid w:val="00470129"/>
    <w:rsid w:val="004703F6"/>
    <w:rsid w:val="00472763"/>
    <w:rsid w:val="00472FAB"/>
    <w:rsid w:val="004733B6"/>
    <w:rsid w:val="00473414"/>
    <w:rsid w:val="00473794"/>
    <w:rsid w:val="004751FD"/>
    <w:rsid w:val="00475B3E"/>
    <w:rsid w:val="00480348"/>
    <w:rsid w:val="004812BC"/>
    <w:rsid w:val="004814F8"/>
    <w:rsid w:val="004821C8"/>
    <w:rsid w:val="00482907"/>
    <w:rsid w:val="00483D92"/>
    <w:rsid w:val="00484E72"/>
    <w:rsid w:val="00484EBB"/>
    <w:rsid w:val="00485F50"/>
    <w:rsid w:val="0048609A"/>
    <w:rsid w:val="00490181"/>
    <w:rsid w:val="00492903"/>
    <w:rsid w:val="00495040"/>
    <w:rsid w:val="00495AB6"/>
    <w:rsid w:val="00496090"/>
    <w:rsid w:val="00497CCC"/>
    <w:rsid w:val="00497CED"/>
    <w:rsid w:val="004A3CE6"/>
    <w:rsid w:val="004A3F1C"/>
    <w:rsid w:val="004A5B6C"/>
    <w:rsid w:val="004A63B3"/>
    <w:rsid w:val="004A72C2"/>
    <w:rsid w:val="004B2A89"/>
    <w:rsid w:val="004B3302"/>
    <w:rsid w:val="004B47F5"/>
    <w:rsid w:val="004B4809"/>
    <w:rsid w:val="004B6788"/>
    <w:rsid w:val="004B683C"/>
    <w:rsid w:val="004B6991"/>
    <w:rsid w:val="004B7601"/>
    <w:rsid w:val="004C1ED1"/>
    <w:rsid w:val="004C2292"/>
    <w:rsid w:val="004C3AFD"/>
    <w:rsid w:val="004C3E42"/>
    <w:rsid w:val="004C5A01"/>
    <w:rsid w:val="004C5FBE"/>
    <w:rsid w:val="004D0ECE"/>
    <w:rsid w:val="004D1B95"/>
    <w:rsid w:val="004D1F3A"/>
    <w:rsid w:val="004D227B"/>
    <w:rsid w:val="004D6C5D"/>
    <w:rsid w:val="004D6EF1"/>
    <w:rsid w:val="004D7BA9"/>
    <w:rsid w:val="004E068D"/>
    <w:rsid w:val="004E0A86"/>
    <w:rsid w:val="004E0E27"/>
    <w:rsid w:val="004E2C4C"/>
    <w:rsid w:val="004E2EB0"/>
    <w:rsid w:val="004E4E51"/>
    <w:rsid w:val="004E7892"/>
    <w:rsid w:val="004F0FD1"/>
    <w:rsid w:val="004F163C"/>
    <w:rsid w:val="004F4B4E"/>
    <w:rsid w:val="004F4C12"/>
    <w:rsid w:val="004F536F"/>
    <w:rsid w:val="004F588B"/>
    <w:rsid w:val="004F5ABD"/>
    <w:rsid w:val="004F65B5"/>
    <w:rsid w:val="004F6691"/>
    <w:rsid w:val="00502A09"/>
    <w:rsid w:val="00502BA3"/>
    <w:rsid w:val="005032E4"/>
    <w:rsid w:val="0050643F"/>
    <w:rsid w:val="0050718B"/>
    <w:rsid w:val="00510A79"/>
    <w:rsid w:val="00510BFF"/>
    <w:rsid w:val="00511C37"/>
    <w:rsid w:val="0051207C"/>
    <w:rsid w:val="00512423"/>
    <w:rsid w:val="00515089"/>
    <w:rsid w:val="00515A4D"/>
    <w:rsid w:val="00515AF6"/>
    <w:rsid w:val="00516416"/>
    <w:rsid w:val="00516C48"/>
    <w:rsid w:val="00516EE7"/>
    <w:rsid w:val="00521B70"/>
    <w:rsid w:val="00523760"/>
    <w:rsid w:val="005243C1"/>
    <w:rsid w:val="00524E8F"/>
    <w:rsid w:val="00525CF2"/>
    <w:rsid w:val="00525E6B"/>
    <w:rsid w:val="0053019E"/>
    <w:rsid w:val="00536B0A"/>
    <w:rsid w:val="00540297"/>
    <w:rsid w:val="005402D5"/>
    <w:rsid w:val="00540444"/>
    <w:rsid w:val="00540C31"/>
    <w:rsid w:val="00541FF6"/>
    <w:rsid w:val="005437B9"/>
    <w:rsid w:val="005444B1"/>
    <w:rsid w:val="005465DA"/>
    <w:rsid w:val="0054693B"/>
    <w:rsid w:val="0054785E"/>
    <w:rsid w:val="00551A4B"/>
    <w:rsid w:val="00554CAD"/>
    <w:rsid w:val="00555FD2"/>
    <w:rsid w:val="00560342"/>
    <w:rsid w:val="005603B6"/>
    <w:rsid w:val="00560CCE"/>
    <w:rsid w:val="00561E18"/>
    <w:rsid w:val="005643F2"/>
    <w:rsid w:val="0056471C"/>
    <w:rsid w:val="00570D37"/>
    <w:rsid w:val="005714F7"/>
    <w:rsid w:val="00571554"/>
    <w:rsid w:val="00574463"/>
    <w:rsid w:val="00581F92"/>
    <w:rsid w:val="00584E6C"/>
    <w:rsid w:val="00585B6B"/>
    <w:rsid w:val="0059074A"/>
    <w:rsid w:val="0059211E"/>
    <w:rsid w:val="005937AC"/>
    <w:rsid w:val="00593BE0"/>
    <w:rsid w:val="005945DE"/>
    <w:rsid w:val="00594AA0"/>
    <w:rsid w:val="005957CF"/>
    <w:rsid w:val="00597694"/>
    <w:rsid w:val="005A2A24"/>
    <w:rsid w:val="005A4AFD"/>
    <w:rsid w:val="005A6B16"/>
    <w:rsid w:val="005A7C04"/>
    <w:rsid w:val="005A7DB7"/>
    <w:rsid w:val="005C2185"/>
    <w:rsid w:val="005C25C1"/>
    <w:rsid w:val="005C314C"/>
    <w:rsid w:val="005C42DF"/>
    <w:rsid w:val="005C4EF6"/>
    <w:rsid w:val="005C5827"/>
    <w:rsid w:val="005D1AF2"/>
    <w:rsid w:val="005D227B"/>
    <w:rsid w:val="005D23C4"/>
    <w:rsid w:val="005D3629"/>
    <w:rsid w:val="005D3821"/>
    <w:rsid w:val="005D4C4E"/>
    <w:rsid w:val="005D5CE5"/>
    <w:rsid w:val="005D6E01"/>
    <w:rsid w:val="005E0973"/>
    <w:rsid w:val="005E11BB"/>
    <w:rsid w:val="005E15D1"/>
    <w:rsid w:val="005E4C5E"/>
    <w:rsid w:val="005E61F9"/>
    <w:rsid w:val="005F04B4"/>
    <w:rsid w:val="005F229F"/>
    <w:rsid w:val="005F22BA"/>
    <w:rsid w:val="005F25F4"/>
    <w:rsid w:val="005F2B74"/>
    <w:rsid w:val="005F53DC"/>
    <w:rsid w:val="005F649E"/>
    <w:rsid w:val="006009BC"/>
    <w:rsid w:val="00603BE5"/>
    <w:rsid w:val="00604462"/>
    <w:rsid w:val="0060639A"/>
    <w:rsid w:val="00607EFA"/>
    <w:rsid w:val="0061021E"/>
    <w:rsid w:val="00613303"/>
    <w:rsid w:val="00613828"/>
    <w:rsid w:val="00620EBD"/>
    <w:rsid w:val="006211E2"/>
    <w:rsid w:val="0062120C"/>
    <w:rsid w:val="0062163C"/>
    <w:rsid w:val="00623B63"/>
    <w:rsid w:val="00625CAE"/>
    <w:rsid w:val="006273DA"/>
    <w:rsid w:val="00631D5A"/>
    <w:rsid w:val="006332F5"/>
    <w:rsid w:val="00634825"/>
    <w:rsid w:val="0064393F"/>
    <w:rsid w:val="00645D7D"/>
    <w:rsid w:val="00650F43"/>
    <w:rsid w:val="0065281C"/>
    <w:rsid w:val="00653155"/>
    <w:rsid w:val="0065772C"/>
    <w:rsid w:val="006577A4"/>
    <w:rsid w:val="00662AEB"/>
    <w:rsid w:val="00662E7B"/>
    <w:rsid w:val="00665410"/>
    <w:rsid w:val="00671DE9"/>
    <w:rsid w:val="00676347"/>
    <w:rsid w:val="00677CEA"/>
    <w:rsid w:val="0068178D"/>
    <w:rsid w:val="00682BD6"/>
    <w:rsid w:val="00683811"/>
    <w:rsid w:val="00684451"/>
    <w:rsid w:val="00686E02"/>
    <w:rsid w:val="00690720"/>
    <w:rsid w:val="0069212D"/>
    <w:rsid w:val="006928BD"/>
    <w:rsid w:val="00692B68"/>
    <w:rsid w:val="00693D4C"/>
    <w:rsid w:val="006948BF"/>
    <w:rsid w:val="00696851"/>
    <w:rsid w:val="00696C2E"/>
    <w:rsid w:val="00696E7E"/>
    <w:rsid w:val="006A0775"/>
    <w:rsid w:val="006A24E7"/>
    <w:rsid w:val="006A2527"/>
    <w:rsid w:val="006A484C"/>
    <w:rsid w:val="006A4D06"/>
    <w:rsid w:val="006A57B0"/>
    <w:rsid w:val="006A7268"/>
    <w:rsid w:val="006A78CF"/>
    <w:rsid w:val="006A7D1F"/>
    <w:rsid w:val="006B1CA0"/>
    <w:rsid w:val="006B728F"/>
    <w:rsid w:val="006C03FD"/>
    <w:rsid w:val="006C1305"/>
    <w:rsid w:val="006C1F68"/>
    <w:rsid w:val="006C31DE"/>
    <w:rsid w:val="006C3584"/>
    <w:rsid w:val="006C4156"/>
    <w:rsid w:val="006C4183"/>
    <w:rsid w:val="006C4EBB"/>
    <w:rsid w:val="006D1375"/>
    <w:rsid w:val="006D44AE"/>
    <w:rsid w:val="006D5BAF"/>
    <w:rsid w:val="006D7F4D"/>
    <w:rsid w:val="006E08A9"/>
    <w:rsid w:val="006E1107"/>
    <w:rsid w:val="006E165B"/>
    <w:rsid w:val="006E1BF0"/>
    <w:rsid w:val="006E1F5B"/>
    <w:rsid w:val="006E2677"/>
    <w:rsid w:val="006E33AC"/>
    <w:rsid w:val="006E3AF8"/>
    <w:rsid w:val="006E3D54"/>
    <w:rsid w:val="006E5464"/>
    <w:rsid w:val="006E5708"/>
    <w:rsid w:val="006E5728"/>
    <w:rsid w:val="006F0666"/>
    <w:rsid w:val="006F424C"/>
    <w:rsid w:val="006F61B6"/>
    <w:rsid w:val="006F67D1"/>
    <w:rsid w:val="006F7EAD"/>
    <w:rsid w:val="007005C0"/>
    <w:rsid w:val="0070317E"/>
    <w:rsid w:val="00703504"/>
    <w:rsid w:val="00703746"/>
    <w:rsid w:val="007038E4"/>
    <w:rsid w:val="00704E79"/>
    <w:rsid w:val="0070657E"/>
    <w:rsid w:val="007100F7"/>
    <w:rsid w:val="00710BF6"/>
    <w:rsid w:val="00712875"/>
    <w:rsid w:val="00713851"/>
    <w:rsid w:val="007150BD"/>
    <w:rsid w:val="0071731E"/>
    <w:rsid w:val="00717E74"/>
    <w:rsid w:val="0072033F"/>
    <w:rsid w:val="0072344C"/>
    <w:rsid w:val="007246F2"/>
    <w:rsid w:val="007249B2"/>
    <w:rsid w:val="00725CAB"/>
    <w:rsid w:val="00725EFB"/>
    <w:rsid w:val="00726AC2"/>
    <w:rsid w:val="007335F6"/>
    <w:rsid w:val="00733604"/>
    <w:rsid w:val="00733808"/>
    <w:rsid w:val="00733FE1"/>
    <w:rsid w:val="0073617D"/>
    <w:rsid w:val="00736C50"/>
    <w:rsid w:val="00736D45"/>
    <w:rsid w:val="00737A83"/>
    <w:rsid w:val="00737CE2"/>
    <w:rsid w:val="0074267F"/>
    <w:rsid w:val="00742E70"/>
    <w:rsid w:val="00742F96"/>
    <w:rsid w:val="0074310A"/>
    <w:rsid w:val="007440D7"/>
    <w:rsid w:val="00744405"/>
    <w:rsid w:val="00746116"/>
    <w:rsid w:val="00747AEE"/>
    <w:rsid w:val="0075010C"/>
    <w:rsid w:val="007536A2"/>
    <w:rsid w:val="007574A4"/>
    <w:rsid w:val="0076183E"/>
    <w:rsid w:val="00762BA5"/>
    <w:rsid w:val="00762E2A"/>
    <w:rsid w:val="00763066"/>
    <w:rsid w:val="007642E1"/>
    <w:rsid w:val="00764772"/>
    <w:rsid w:val="00764AE5"/>
    <w:rsid w:val="00765798"/>
    <w:rsid w:val="007672C1"/>
    <w:rsid w:val="00767CF5"/>
    <w:rsid w:val="0077014B"/>
    <w:rsid w:val="00770FE9"/>
    <w:rsid w:val="00773315"/>
    <w:rsid w:val="0077403B"/>
    <w:rsid w:val="00774F55"/>
    <w:rsid w:val="007776EC"/>
    <w:rsid w:val="0078079E"/>
    <w:rsid w:val="0078267B"/>
    <w:rsid w:val="0078309E"/>
    <w:rsid w:val="007859DD"/>
    <w:rsid w:val="007866FC"/>
    <w:rsid w:val="00786F6F"/>
    <w:rsid w:val="00790106"/>
    <w:rsid w:val="00791E16"/>
    <w:rsid w:val="00791FD1"/>
    <w:rsid w:val="00794E7B"/>
    <w:rsid w:val="00796978"/>
    <w:rsid w:val="0079748D"/>
    <w:rsid w:val="007A1330"/>
    <w:rsid w:val="007A20F8"/>
    <w:rsid w:val="007A35A3"/>
    <w:rsid w:val="007A385D"/>
    <w:rsid w:val="007A38C9"/>
    <w:rsid w:val="007A3D21"/>
    <w:rsid w:val="007A5382"/>
    <w:rsid w:val="007A6784"/>
    <w:rsid w:val="007A7E22"/>
    <w:rsid w:val="007B00A9"/>
    <w:rsid w:val="007B04D1"/>
    <w:rsid w:val="007B1CBB"/>
    <w:rsid w:val="007B2310"/>
    <w:rsid w:val="007B2786"/>
    <w:rsid w:val="007B7F4D"/>
    <w:rsid w:val="007C031A"/>
    <w:rsid w:val="007C178F"/>
    <w:rsid w:val="007C43FD"/>
    <w:rsid w:val="007C4B6C"/>
    <w:rsid w:val="007C58CE"/>
    <w:rsid w:val="007C5EEC"/>
    <w:rsid w:val="007D269E"/>
    <w:rsid w:val="007D41FC"/>
    <w:rsid w:val="007D4E29"/>
    <w:rsid w:val="007D74BE"/>
    <w:rsid w:val="007E040C"/>
    <w:rsid w:val="007E1538"/>
    <w:rsid w:val="007E26D2"/>
    <w:rsid w:val="007E3478"/>
    <w:rsid w:val="007E3DC8"/>
    <w:rsid w:val="007E4873"/>
    <w:rsid w:val="007E5A10"/>
    <w:rsid w:val="007E625D"/>
    <w:rsid w:val="007E664E"/>
    <w:rsid w:val="007E7304"/>
    <w:rsid w:val="007F1145"/>
    <w:rsid w:val="007F24C1"/>
    <w:rsid w:val="007F2551"/>
    <w:rsid w:val="007F29CC"/>
    <w:rsid w:val="007F322B"/>
    <w:rsid w:val="007F6830"/>
    <w:rsid w:val="007F707D"/>
    <w:rsid w:val="007F7D41"/>
    <w:rsid w:val="00800989"/>
    <w:rsid w:val="00802328"/>
    <w:rsid w:val="00802858"/>
    <w:rsid w:val="00802C1E"/>
    <w:rsid w:val="0080311D"/>
    <w:rsid w:val="00803A83"/>
    <w:rsid w:val="00805DB9"/>
    <w:rsid w:val="00810C6C"/>
    <w:rsid w:val="00811C68"/>
    <w:rsid w:val="00812784"/>
    <w:rsid w:val="008148DF"/>
    <w:rsid w:val="00815C99"/>
    <w:rsid w:val="00816157"/>
    <w:rsid w:val="00817B07"/>
    <w:rsid w:val="008211B6"/>
    <w:rsid w:val="00821255"/>
    <w:rsid w:val="00821D65"/>
    <w:rsid w:val="00822950"/>
    <w:rsid w:val="00823A7C"/>
    <w:rsid w:val="008247C9"/>
    <w:rsid w:val="00826539"/>
    <w:rsid w:val="00826608"/>
    <w:rsid w:val="00826BCA"/>
    <w:rsid w:val="008275E2"/>
    <w:rsid w:val="00827904"/>
    <w:rsid w:val="00827F6F"/>
    <w:rsid w:val="00830CB2"/>
    <w:rsid w:val="00831A84"/>
    <w:rsid w:val="008321B2"/>
    <w:rsid w:val="008367F5"/>
    <w:rsid w:val="00836FF4"/>
    <w:rsid w:val="00837DAC"/>
    <w:rsid w:val="00841325"/>
    <w:rsid w:val="00842439"/>
    <w:rsid w:val="00847767"/>
    <w:rsid w:val="008477E9"/>
    <w:rsid w:val="00850D1F"/>
    <w:rsid w:val="008522E8"/>
    <w:rsid w:val="00855593"/>
    <w:rsid w:val="008555BF"/>
    <w:rsid w:val="008637A8"/>
    <w:rsid w:val="008638D8"/>
    <w:rsid w:val="00863F8F"/>
    <w:rsid w:val="00864D34"/>
    <w:rsid w:val="00865C41"/>
    <w:rsid w:val="008715D2"/>
    <w:rsid w:val="008715F1"/>
    <w:rsid w:val="00871E1A"/>
    <w:rsid w:val="0087269E"/>
    <w:rsid w:val="00872A6B"/>
    <w:rsid w:val="00873329"/>
    <w:rsid w:val="008746D2"/>
    <w:rsid w:val="008804DB"/>
    <w:rsid w:val="00880577"/>
    <w:rsid w:val="00881778"/>
    <w:rsid w:val="008842DE"/>
    <w:rsid w:val="00887F4E"/>
    <w:rsid w:val="00891CE5"/>
    <w:rsid w:val="00891D36"/>
    <w:rsid w:val="008945C0"/>
    <w:rsid w:val="00896896"/>
    <w:rsid w:val="008A06BF"/>
    <w:rsid w:val="008A0E40"/>
    <w:rsid w:val="008A3D73"/>
    <w:rsid w:val="008A5811"/>
    <w:rsid w:val="008A61F9"/>
    <w:rsid w:val="008A6220"/>
    <w:rsid w:val="008A7890"/>
    <w:rsid w:val="008A7A71"/>
    <w:rsid w:val="008B3BAC"/>
    <w:rsid w:val="008B3BC1"/>
    <w:rsid w:val="008B4D3A"/>
    <w:rsid w:val="008B5BDE"/>
    <w:rsid w:val="008C32EE"/>
    <w:rsid w:val="008C5224"/>
    <w:rsid w:val="008C5C5A"/>
    <w:rsid w:val="008D06B0"/>
    <w:rsid w:val="008D1314"/>
    <w:rsid w:val="008D18A0"/>
    <w:rsid w:val="008D2D7F"/>
    <w:rsid w:val="008D52A4"/>
    <w:rsid w:val="008E1953"/>
    <w:rsid w:val="008E236E"/>
    <w:rsid w:val="008E5EC9"/>
    <w:rsid w:val="008E6B22"/>
    <w:rsid w:val="008F19F6"/>
    <w:rsid w:val="008F1C6B"/>
    <w:rsid w:val="008F7B10"/>
    <w:rsid w:val="00901B3F"/>
    <w:rsid w:val="00903E15"/>
    <w:rsid w:val="00905EF2"/>
    <w:rsid w:val="009065A2"/>
    <w:rsid w:val="00911BBE"/>
    <w:rsid w:val="00912DEC"/>
    <w:rsid w:val="00916481"/>
    <w:rsid w:val="00917A27"/>
    <w:rsid w:val="00924CCB"/>
    <w:rsid w:val="00925892"/>
    <w:rsid w:val="00926263"/>
    <w:rsid w:val="009262DB"/>
    <w:rsid w:val="0092693E"/>
    <w:rsid w:val="00930C81"/>
    <w:rsid w:val="00933E8F"/>
    <w:rsid w:val="00933EB7"/>
    <w:rsid w:val="00933FBF"/>
    <w:rsid w:val="009358CB"/>
    <w:rsid w:val="0094179C"/>
    <w:rsid w:val="00942A3E"/>
    <w:rsid w:val="00943FA2"/>
    <w:rsid w:val="00945714"/>
    <w:rsid w:val="00946DB5"/>
    <w:rsid w:val="00946EEB"/>
    <w:rsid w:val="009528E8"/>
    <w:rsid w:val="009529D3"/>
    <w:rsid w:val="00954EC5"/>
    <w:rsid w:val="00955539"/>
    <w:rsid w:val="009567FA"/>
    <w:rsid w:val="009631DE"/>
    <w:rsid w:val="009637A6"/>
    <w:rsid w:val="00966A69"/>
    <w:rsid w:val="00966B95"/>
    <w:rsid w:val="0096749E"/>
    <w:rsid w:val="0097271F"/>
    <w:rsid w:val="00975770"/>
    <w:rsid w:val="00975E8E"/>
    <w:rsid w:val="00980B2B"/>
    <w:rsid w:val="009819AB"/>
    <w:rsid w:val="009831FC"/>
    <w:rsid w:val="009834B3"/>
    <w:rsid w:val="00984C19"/>
    <w:rsid w:val="00990DCC"/>
    <w:rsid w:val="00992D68"/>
    <w:rsid w:val="009931CF"/>
    <w:rsid w:val="009931F2"/>
    <w:rsid w:val="00993D1F"/>
    <w:rsid w:val="009954A3"/>
    <w:rsid w:val="00997C4E"/>
    <w:rsid w:val="009A2D21"/>
    <w:rsid w:val="009A32C9"/>
    <w:rsid w:val="009A4F7D"/>
    <w:rsid w:val="009A6259"/>
    <w:rsid w:val="009B2428"/>
    <w:rsid w:val="009B3A63"/>
    <w:rsid w:val="009B3B1A"/>
    <w:rsid w:val="009B5176"/>
    <w:rsid w:val="009B5F73"/>
    <w:rsid w:val="009B6935"/>
    <w:rsid w:val="009B7782"/>
    <w:rsid w:val="009C233E"/>
    <w:rsid w:val="009C33BF"/>
    <w:rsid w:val="009C6C15"/>
    <w:rsid w:val="009C6F7A"/>
    <w:rsid w:val="009C7226"/>
    <w:rsid w:val="009D4E75"/>
    <w:rsid w:val="009D74EB"/>
    <w:rsid w:val="009D7A0F"/>
    <w:rsid w:val="009E1CDC"/>
    <w:rsid w:val="009E25C7"/>
    <w:rsid w:val="009E26C2"/>
    <w:rsid w:val="009E3AA5"/>
    <w:rsid w:val="009E452E"/>
    <w:rsid w:val="009E4CC9"/>
    <w:rsid w:val="009E53BC"/>
    <w:rsid w:val="009E6234"/>
    <w:rsid w:val="009F2DBD"/>
    <w:rsid w:val="009F2DF5"/>
    <w:rsid w:val="009F2F0C"/>
    <w:rsid w:val="009F331F"/>
    <w:rsid w:val="009F483F"/>
    <w:rsid w:val="009F48FA"/>
    <w:rsid w:val="009F52E7"/>
    <w:rsid w:val="009F6910"/>
    <w:rsid w:val="00A07FC0"/>
    <w:rsid w:val="00A10676"/>
    <w:rsid w:val="00A107DE"/>
    <w:rsid w:val="00A10B47"/>
    <w:rsid w:val="00A14F1D"/>
    <w:rsid w:val="00A1500A"/>
    <w:rsid w:val="00A22697"/>
    <w:rsid w:val="00A22AA7"/>
    <w:rsid w:val="00A2500A"/>
    <w:rsid w:val="00A26331"/>
    <w:rsid w:val="00A27364"/>
    <w:rsid w:val="00A274FE"/>
    <w:rsid w:val="00A3007A"/>
    <w:rsid w:val="00A30AA2"/>
    <w:rsid w:val="00A33293"/>
    <w:rsid w:val="00A33AD9"/>
    <w:rsid w:val="00A343FD"/>
    <w:rsid w:val="00A37FDF"/>
    <w:rsid w:val="00A42A0C"/>
    <w:rsid w:val="00A44389"/>
    <w:rsid w:val="00A45523"/>
    <w:rsid w:val="00A45A20"/>
    <w:rsid w:val="00A46FA3"/>
    <w:rsid w:val="00A509C9"/>
    <w:rsid w:val="00A51668"/>
    <w:rsid w:val="00A51AEC"/>
    <w:rsid w:val="00A539FA"/>
    <w:rsid w:val="00A53BBC"/>
    <w:rsid w:val="00A5517F"/>
    <w:rsid w:val="00A55CBB"/>
    <w:rsid w:val="00A617AD"/>
    <w:rsid w:val="00A61956"/>
    <w:rsid w:val="00A62177"/>
    <w:rsid w:val="00A6297E"/>
    <w:rsid w:val="00A634B4"/>
    <w:rsid w:val="00A63A79"/>
    <w:rsid w:val="00A63AEA"/>
    <w:rsid w:val="00A64550"/>
    <w:rsid w:val="00A64EC8"/>
    <w:rsid w:val="00A65B73"/>
    <w:rsid w:val="00A66C04"/>
    <w:rsid w:val="00A725A8"/>
    <w:rsid w:val="00A74181"/>
    <w:rsid w:val="00A80810"/>
    <w:rsid w:val="00A8630B"/>
    <w:rsid w:val="00A86E9E"/>
    <w:rsid w:val="00A94AEB"/>
    <w:rsid w:val="00A969CA"/>
    <w:rsid w:val="00A97212"/>
    <w:rsid w:val="00A972DD"/>
    <w:rsid w:val="00AA1087"/>
    <w:rsid w:val="00AA19A7"/>
    <w:rsid w:val="00AA5965"/>
    <w:rsid w:val="00AA7F0F"/>
    <w:rsid w:val="00AB093B"/>
    <w:rsid w:val="00AB5756"/>
    <w:rsid w:val="00AB6007"/>
    <w:rsid w:val="00AB600F"/>
    <w:rsid w:val="00AB68E9"/>
    <w:rsid w:val="00AB79A2"/>
    <w:rsid w:val="00AC1FA0"/>
    <w:rsid w:val="00AC4477"/>
    <w:rsid w:val="00AC49D3"/>
    <w:rsid w:val="00AC4B1D"/>
    <w:rsid w:val="00AC5FBB"/>
    <w:rsid w:val="00AC730A"/>
    <w:rsid w:val="00AC778C"/>
    <w:rsid w:val="00AC7B4C"/>
    <w:rsid w:val="00AD0311"/>
    <w:rsid w:val="00AD13ED"/>
    <w:rsid w:val="00AD3DA5"/>
    <w:rsid w:val="00AD4340"/>
    <w:rsid w:val="00AD4480"/>
    <w:rsid w:val="00AD56A0"/>
    <w:rsid w:val="00AD6404"/>
    <w:rsid w:val="00AD6F8B"/>
    <w:rsid w:val="00AE0231"/>
    <w:rsid w:val="00AE2C46"/>
    <w:rsid w:val="00AE39E8"/>
    <w:rsid w:val="00AE5060"/>
    <w:rsid w:val="00AF04F6"/>
    <w:rsid w:val="00AF1DD9"/>
    <w:rsid w:val="00AF2D00"/>
    <w:rsid w:val="00AF3B32"/>
    <w:rsid w:val="00AF3DFE"/>
    <w:rsid w:val="00AF43C2"/>
    <w:rsid w:val="00AF4955"/>
    <w:rsid w:val="00AF554D"/>
    <w:rsid w:val="00AF7560"/>
    <w:rsid w:val="00AF75F2"/>
    <w:rsid w:val="00AF7770"/>
    <w:rsid w:val="00AF7CF4"/>
    <w:rsid w:val="00B01707"/>
    <w:rsid w:val="00B01FD6"/>
    <w:rsid w:val="00B0388D"/>
    <w:rsid w:val="00B0666F"/>
    <w:rsid w:val="00B06B03"/>
    <w:rsid w:val="00B07126"/>
    <w:rsid w:val="00B105D3"/>
    <w:rsid w:val="00B10694"/>
    <w:rsid w:val="00B12B8C"/>
    <w:rsid w:val="00B12DB7"/>
    <w:rsid w:val="00B1747C"/>
    <w:rsid w:val="00B21214"/>
    <w:rsid w:val="00B21BA4"/>
    <w:rsid w:val="00B2331A"/>
    <w:rsid w:val="00B24F4C"/>
    <w:rsid w:val="00B267E6"/>
    <w:rsid w:val="00B26D83"/>
    <w:rsid w:val="00B305E9"/>
    <w:rsid w:val="00B3249F"/>
    <w:rsid w:val="00B32608"/>
    <w:rsid w:val="00B32AA7"/>
    <w:rsid w:val="00B33FB5"/>
    <w:rsid w:val="00B34781"/>
    <w:rsid w:val="00B4034F"/>
    <w:rsid w:val="00B4082A"/>
    <w:rsid w:val="00B419F0"/>
    <w:rsid w:val="00B444B6"/>
    <w:rsid w:val="00B44A52"/>
    <w:rsid w:val="00B44FE0"/>
    <w:rsid w:val="00B45D92"/>
    <w:rsid w:val="00B46515"/>
    <w:rsid w:val="00B50C20"/>
    <w:rsid w:val="00B5141A"/>
    <w:rsid w:val="00B51793"/>
    <w:rsid w:val="00B5433F"/>
    <w:rsid w:val="00B5497B"/>
    <w:rsid w:val="00B558A4"/>
    <w:rsid w:val="00B57EBA"/>
    <w:rsid w:val="00B60C45"/>
    <w:rsid w:val="00B61390"/>
    <w:rsid w:val="00B62632"/>
    <w:rsid w:val="00B63104"/>
    <w:rsid w:val="00B63726"/>
    <w:rsid w:val="00B63D04"/>
    <w:rsid w:val="00B677E5"/>
    <w:rsid w:val="00B713E4"/>
    <w:rsid w:val="00B71E42"/>
    <w:rsid w:val="00B7475C"/>
    <w:rsid w:val="00B75DFD"/>
    <w:rsid w:val="00B75E14"/>
    <w:rsid w:val="00B83B64"/>
    <w:rsid w:val="00B84505"/>
    <w:rsid w:val="00B84DF6"/>
    <w:rsid w:val="00B868E3"/>
    <w:rsid w:val="00B914BF"/>
    <w:rsid w:val="00B95A89"/>
    <w:rsid w:val="00B97358"/>
    <w:rsid w:val="00B97470"/>
    <w:rsid w:val="00BA022C"/>
    <w:rsid w:val="00BA318B"/>
    <w:rsid w:val="00BA3742"/>
    <w:rsid w:val="00BA3EA2"/>
    <w:rsid w:val="00BA6A90"/>
    <w:rsid w:val="00BB0B25"/>
    <w:rsid w:val="00BB0BB9"/>
    <w:rsid w:val="00BB0CA0"/>
    <w:rsid w:val="00BB1125"/>
    <w:rsid w:val="00BB1FF0"/>
    <w:rsid w:val="00BB36B1"/>
    <w:rsid w:val="00BB5696"/>
    <w:rsid w:val="00BB56B1"/>
    <w:rsid w:val="00BB673E"/>
    <w:rsid w:val="00BC1B9A"/>
    <w:rsid w:val="00BC5D99"/>
    <w:rsid w:val="00BC7228"/>
    <w:rsid w:val="00BC7261"/>
    <w:rsid w:val="00BC7E5A"/>
    <w:rsid w:val="00BC7F87"/>
    <w:rsid w:val="00BD048B"/>
    <w:rsid w:val="00BD3908"/>
    <w:rsid w:val="00BD3C16"/>
    <w:rsid w:val="00BD4947"/>
    <w:rsid w:val="00BD780F"/>
    <w:rsid w:val="00BE08B1"/>
    <w:rsid w:val="00BE3556"/>
    <w:rsid w:val="00BE58FC"/>
    <w:rsid w:val="00BE5D66"/>
    <w:rsid w:val="00BE622A"/>
    <w:rsid w:val="00BE7718"/>
    <w:rsid w:val="00BE7E3E"/>
    <w:rsid w:val="00BF0B0A"/>
    <w:rsid w:val="00BF1B49"/>
    <w:rsid w:val="00BF2D58"/>
    <w:rsid w:val="00BF3205"/>
    <w:rsid w:val="00BF42CB"/>
    <w:rsid w:val="00BF5C76"/>
    <w:rsid w:val="00C00AF4"/>
    <w:rsid w:val="00C0122A"/>
    <w:rsid w:val="00C05076"/>
    <w:rsid w:val="00C06294"/>
    <w:rsid w:val="00C129E2"/>
    <w:rsid w:val="00C17057"/>
    <w:rsid w:val="00C172F1"/>
    <w:rsid w:val="00C17CDE"/>
    <w:rsid w:val="00C25CF8"/>
    <w:rsid w:val="00C2653A"/>
    <w:rsid w:val="00C26A70"/>
    <w:rsid w:val="00C30E7A"/>
    <w:rsid w:val="00C312A8"/>
    <w:rsid w:val="00C31F80"/>
    <w:rsid w:val="00C321E0"/>
    <w:rsid w:val="00C32848"/>
    <w:rsid w:val="00C33A44"/>
    <w:rsid w:val="00C33C36"/>
    <w:rsid w:val="00C34429"/>
    <w:rsid w:val="00C35745"/>
    <w:rsid w:val="00C37373"/>
    <w:rsid w:val="00C42A84"/>
    <w:rsid w:val="00C43B36"/>
    <w:rsid w:val="00C43CDC"/>
    <w:rsid w:val="00C45B32"/>
    <w:rsid w:val="00C47DAB"/>
    <w:rsid w:val="00C5053A"/>
    <w:rsid w:val="00C50C2F"/>
    <w:rsid w:val="00C511BC"/>
    <w:rsid w:val="00C54A8B"/>
    <w:rsid w:val="00C5558D"/>
    <w:rsid w:val="00C5644E"/>
    <w:rsid w:val="00C624C8"/>
    <w:rsid w:val="00C63F23"/>
    <w:rsid w:val="00C6501F"/>
    <w:rsid w:val="00C65068"/>
    <w:rsid w:val="00C711F5"/>
    <w:rsid w:val="00C71593"/>
    <w:rsid w:val="00C7344A"/>
    <w:rsid w:val="00C7348F"/>
    <w:rsid w:val="00C74244"/>
    <w:rsid w:val="00C74284"/>
    <w:rsid w:val="00C74D13"/>
    <w:rsid w:val="00C7592C"/>
    <w:rsid w:val="00C80F7F"/>
    <w:rsid w:val="00C828D0"/>
    <w:rsid w:val="00C82F96"/>
    <w:rsid w:val="00C841FB"/>
    <w:rsid w:val="00C848D7"/>
    <w:rsid w:val="00C8611B"/>
    <w:rsid w:val="00C87568"/>
    <w:rsid w:val="00C91073"/>
    <w:rsid w:val="00C947A5"/>
    <w:rsid w:val="00C956B3"/>
    <w:rsid w:val="00C976B3"/>
    <w:rsid w:val="00CA497D"/>
    <w:rsid w:val="00CA5630"/>
    <w:rsid w:val="00CA5B87"/>
    <w:rsid w:val="00CA6AE9"/>
    <w:rsid w:val="00CB0C01"/>
    <w:rsid w:val="00CB15B7"/>
    <w:rsid w:val="00CB1AA8"/>
    <w:rsid w:val="00CB2FF4"/>
    <w:rsid w:val="00CB3596"/>
    <w:rsid w:val="00CB6E67"/>
    <w:rsid w:val="00CC0C56"/>
    <w:rsid w:val="00CC1449"/>
    <w:rsid w:val="00CC2248"/>
    <w:rsid w:val="00CC3A30"/>
    <w:rsid w:val="00CC7B84"/>
    <w:rsid w:val="00CD2F08"/>
    <w:rsid w:val="00CD42A4"/>
    <w:rsid w:val="00CD43B9"/>
    <w:rsid w:val="00CD5611"/>
    <w:rsid w:val="00CD60BB"/>
    <w:rsid w:val="00CD70D7"/>
    <w:rsid w:val="00CE2010"/>
    <w:rsid w:val="00CE224A"/>
    <w:rsid w:val="00CE23F1"/>
    <w:rsid w:val="00CE3899"/>
    <w:rsid w:val="00CE3A1F"/>
    <w:rsid w:val="00CE3A51"/>
    <w:rsid w:val="00CE4B37"/>
    <w:rsid w:val="00CE4F62"/>
    <w:rsid w:val="00CE5873"/>
    <w:rsid w:val="00CE5F33"/>
    <w:rsid w:val="00CE6BEB"/>
    <w:rsid w:val="00CE7132"/>
    <w:rsid w:val="00CE763F"/>
    <w:rsid w:val="00CF30A8"/>
    <w:rsid w:val="00CF6E16"/>
    <w:rsid w:val="00D004ED"/>
    <w:rsid w:val="00D00EAE"/>
    <w:rsid w:val="00D0281F"/>
    <w:rsid w:val="00D06E69"/>
    <w:rsid w:val="00D071D0"/>
    <w:rsid w:val="00D13439"/>
    <w:rsid w:val="00D16318"/>
    <w:rsid w:val="00D203D9"/>
    <w:rsid w:val="00D20B79"/>
    <w:rsid w:val="00D233C9"/>
    <w:rsid w:val="00D23F39"/>
    <w:rsid w:val="00D24079"/>
    <w:rsid w:val="00D2423B"/>
    <w:rsid w:val="00D2495A"/>
    <w:rsid w:val="00D25D8D"/>
    <w:rsid w:val="00D26330"/>
    <w:rsid w:val="00D26769"/>
    <w:rsid w:val="00D27A92"/>
    <w:rsid w:val="00D301EC"/>
    <w:rsid w:val="00D327BD"/>
    <w:rsid w:val="00D33C71"/>
    <w:rsid w:val="00D34C01"/>
    <w:rsid w:val="00D34F50"/>
    <w:rsid w:val="00D357EC"/>
    <w:rsid w:val="00D3727C"/>
    <w:rsid w:val="00D402D7"/>
    <w:rsid w:val="00D41A27"/>
    <w:rsid w:val="00D424D9"/>
    <w:rsid w:val="00D43057"/>
    <w:rsid w:val="00D4428D"/>
    <w:rsid w:val="00D44939"/>
    <w:rsid w:val="00D44C41"/>
    <w:rsid w:val="00D457ED"/>
    <w:rsid w:val="00D46ABA"/>
    <w:rsid w:val="00D46CD0"/>
    <w:rsid w:val="00D4744B"/>
    <w:rsid w:val="00D47F78"/>
    <w:rsid w:val="00D50C8B"/>
    <w:rsid w:val="00D5216B"/>
    <w:rsid w:val="00D524E4"/>
    <w:rsid w:val="00D532AA"/>
    <w:rsid w:val="00D563DA"/>
    <w:rsid w:val="00D571C6"/>
    <w:rsid w:val="00D57A71"/>
    <w:rsid w:val="00D60650"/>
    <w:rsid w:val="00D60C1B"/>
    <w:rsid w:val="00D60C32"/>
    <w:rsid w:val="00D61EFE"/>
    <w:rsid w:val="00D6282C"/>
    <w:rsid w:val="00D634AD"/>
    <w:rsid w:val="00D650AA"/>
    <w:rsid w:val="00D6522E"/>
    <w:rsid w:val="00D6556E"/>
    <w:rsid w:val="00D65F98"/>
    <w:rsid w:val="00D67EFE"/>
    <w:rsid w:val="00D72739"/>
    <w:rsid w:val="00D72911"/>
    <w:rsid w:val="00D740BC"/>
    <w:rsid w:val="00D754BC"/>
    <w:rsid w:val="00D776A6"/>
    <w:rsid w:val="00D77FC5"/>
    <w:rsid w:val="00D815B8"/>
    <w:rsid w:val="00D81E59"/>
    <w:rsid w:val="00D82529"/>
    <w:rsid w:val="00D85D51"/>
    <w:rsid w:val="00D861E2"/>
    <w:rsid w:val="00D903DA"/>
    <w:rsid w:val="00D92B2C"/>
    <w:rsid w:val="00D9380F"/>
    <w:rsid w:val="00D93DB8"/>
    <w:rsid w:val="00D940C5"/>
    <w:rsid w:val="00D94651"/>
    <w:rsid w:val="00D94D19"/>
    <w:rsid w:val="00D95895"/>
    <w:rsid w:val="00D95B15"/>
    <w:rsid w:val="00D95FFA"/>
    <w:rsid w:val="00D96881"/>
    <w:rsid w:val="00D9743B"/>
    <w:rsid w:val="00DA0AF0"/>
    <w:rsid w:val="00DA1615"/>
    <w:rsid w:val="00DA243B"/>
    <w:rsid w:val="00DA2997"/>
    <w:rsid w:val="00DA3C7E"/>
    <w:rsid w:val="00DA7B41"/>
    <w:rsid w:val="00DB3595"/>
    <w:rsid w:val="00DB46B7"/>
    <w:rsid w:val="00DB547B"/>
    <w:rsid w:val="00DB5497"/>
    <w:rsid w:val="00DB62FC"/>
    <w:rsid w:val="00DB730C"/>
    <w:rsid w:val="00DB7BD4"/>
    <w:rsid w:val="00DC0B17"/>
    <w:rsid w:val="00DC1AC4"/>
    <w:rsid w:val="00DC23BD"/>
    <w:rsid w:val="00DC2AB0"/>
    <w:rsid w:val="00DC373D"/>
    <w:rsid w:val="00DC425C"/>
    <w:rsid w:val="00DC6B0B"/>
    <w:rsid w:val="00DC708D"/>
    <w:rsid w:val="00DC734D"/>
    <w:rsid w:val="00DD004A"/>
    <w:rsid w:val="00DD124A"/>
    <w:rsid w:val="00DD1256"/>
    <w:rsid w:val="00DD5225"/>
    <w:rsid w:val="00DD791A"/>
    <w:rsid w:val="00DE19E7"/>
    <w:rsid w:val="00DE1BB0"/>
    <w:rsid w:val="00DE45FA"/>
    <w:rsid w:val="00DE61C1"/>
    <w:rsid w:val="00DE6409"/>
    <w:rsid w:val="00DE6DA6"/>
    <w:rsid w:val="00DE70F3"/>
    <w:rsid w:val="00DF0F53"/>
    <w:rsid w:val="00DF18FD"/>
    <w:rsid w:val="00DF2452"/>
    <w:rsid w:val="00DF33B0"/>
    <w:rsid w:val="00DF5E46"/>
    <w:rsid w:val="00DF6076"/>
    <w:rsid w:val="00DF6B06"/>
    <w:rsid w:val="00E0152B"/>
    <w:rsid w:val="00E021B1"/>
    <w:rsid w:val="00E03012"/>
    <w:rsid w:val="00E03EC8"/>
    <w:rsid w:val="00E04825"/>
    <w:rsid w:val="00E06E8D"/>
    <w:rsid w:val="00E07103"/>
    <w:rsid w:val="00E07D6D"/>
    <w:rsid w:val="00E12E7F"/>
    <w:rsid w:val="00E14435"/>
    <w:rsid w:val="00E15A52"/>
    <w:rsid w:val="00E164D9"/>
    <w:rsid w:val="00E16E8A"/>
    <w:rsid w:val="00E17814"/>
    <w:rsid w:val="00E264F5"/>
    <w:rsid w:val="00E27920"/>
    <w:rsid w:val="00E3415D"/>
    <w:rsid w:val="00E35D92"/>
    <w:rsid w:val="00E4171F"/>
    <w:rsid w:val="00E42B3A"/>
    <w:rsid w:val="00E4394E"/>
    <w:rsid w:val="00E441E8"/>
    <w:rsid w:val="00E45461"/>
    <w:rsid w:val="00E4618F"/>
    <w:rsid w:val="00E50B0D"/>
    <w:rsid w:val="00E50E07"/>
    <w:rsid w:val="00E51427"/>
    <w:rsid w:val="00E52257"/>
    <w:rsid w:val="00E57893"/>
    <w:rsid w:val="00E6190C"/>
    <w:rsid w:val="00E629C7"/>
    <w:rsid w:val="00E6324D"/>
    <w:rsid w:val="00E643FE"/>
    <w:rsid w:val="00E6451E"/>
    <w:rsid w:val="00E645E1"/>
    <w:rsid w:val="00E64F77"/>
    <w:rsid w:val="00E65450"/>
    <w:rsid w:val="00E65BF2"/>
    <w:rsid w:val="00E66CF3"/>
    <w:rsid w:val="00E706F6"/>
    <w:rsid w:val="00E70AE9"/>
    <w:rsid w:val="00E70BD1"/>
    <w:rsid w:val="00E71FD6"/>
    <w:rsid w:val="00E73967"/>
    <w:rsid w:val="00E739D3"/>
    <w:rsid w:val="00E7508A"/>
    <w:rsid w:val="00E81B7B"/>
    <w:rsid w:val="00E82742"/>
    <w:rsid w:val="00E83E27"/>
    <w:rsid w:val="00E85A99"/>
    <w:rsid w:val="00E87564"/>
    <w:rsid w:val="00E90C5A"/>
    <w:rsid w:val="00E92F92"/>
    <w:rsid w:val="00E95C7B"/>
    <w:rsid w:val="00E96E17"/>
    <w:rsid w:val="00E97C8D"/>
    <w:rsid w:val="00EA0AF1"/>
    <w:rsid w:val="00EA0CFD"/>
    <w:rsid w:val="00EA17E4"/>
    <w:rsid w:val="00EA21BA"/>
    <w:rsid w:val="00EA4195"/>
    <w:rsid w:val="00EA58CF"/>
    <w:rsid w:val="00EB1E06"/>
    <w:rsid w:val="00EB38F2"/>
    <w:rsid w:val="00EB64CF"/>
    <w:rsid w:val="00EB6DDB"/>
    <w:rsid w:val="00EC1AB7"/>
    <w:rsid w:val="00EC430D"/>
    <w:rsid w:val="00EC60DD"/>
    <w:rsid w:val="00EC616E"/>
    <w:rsid w:val="00EC6F58"/>
    <w:rsid w:val="00EC7AB2"/>
    <w:rsid w:val="00ED16A5"/>
    <w:rsid w:val="00ED2BAE"/>
    <w:rsid w:val="00ED35CC"/>
    <w:rsid w:val="00EE1237"/>
    <w:rsid w:val="00EE1BF6"/>
    <w:rsid w:val="00EE2E85"/>
    <w:rsid w:val="00EE4A1F"/>
    <w:rsid w:val="00EE56EC"/>
    <w:rsid w:val="00EE6AF8"/>
    <w:rsid w:val="00EE7745"/>
    <w:rsid w:val="00EF0F23"/>
    <w:rsid w:val="00EF1D14"/>
    <w:rsid w:val="00EF30C0"/>
    <w:rsid w:val="00EF5E72"/>
    <w:rsid w:val="00EF5FF7"/>
    <w:rsid w:val="00F0008B"/>
    <w:rsid w:val="00F005DA"/>
    <w:rsid w:val="00F022D7"/>
    <w:rsid w:val="00F03989"/>
    <w:rsid w:val="00F03AA1"/>
    <w:rsid w:val="00F107FB"/>
    <w:rsid w:val="00F115AD"/>
    <w:rsid w:val="00F13D09"/>
    <w:rsid w:val="00F148BF"/>
    <w:rsid w:val="00F203C7"/>
    <w:rsid w:val="00F20901"/>
    <w:rsid w:val="00F2345A"/>
    <w:rsid w:val="00F249D2"/>
    <w:rsid w:val="00F258D1"/>
    <w:rsid w:val="00F30B18"/>
    <w:rsid w:val="00F3248F"/>
    <w:rsid w:val="00F33D7A"/>
    <w:rsid w:val="00F3777E"/>
    <w:rsid w:val="00F4086F"/>
    <w:rsid w:val="00F46387"/>
    <w:rsid w:val="00F472F1"/>
    <w:rsid w:val="00F47673"/>
    <w:rsid w:val="00F478AB"/>
    <w:rsid w:val="00F47C60"/>
    <w:rsid w:val="00F54694"/>
    <w:rsid w:val="00F55388"/>
    <w:rsid w:val="00F566C6"/>
    <w:rsid w:val="00F573DA"/>
    <w:rsid w:val="00F601BE"/>
    <w:rsid w:val="00F607B6"/>
    <w:rsid w:val="00F617B6"/>
    <w:rsid w:val="00F61A48"/>
    <w:rsid w:val="00F61ACE"/>
    <w:rsid w:val="00F63149"/>
    <w:rsid w:val="00F64B0B"/>
    <w:rsid w:val="00F6642F"/>
    <w:rsid w:val="00F6726C"/>
    <w:rsid w:val="00F70871"/>
    <w:rsid w:val="00F72291"/>
    <w:rsid w:val="00F72D23"/>
    <w:rsid w:val="00F735D8"/>
    <w:rsid w:val="00F74017"/>
    <w:rsid w:val="00F76D02"/>
    <w:rsid w:val="00F80703"/>
    <w:rsid w:val="00F80D67"/>
    <w:rsid w:val="00F81A15"/>
    <w:rsid w:val="00F81CC4"/>
    <w:rsid w:val="00F81F08"/>
    <w:rsid w:val="00F829A2"/>
    <w:rsid w:val="00F82AE7"/>
    <w:rsid w:val="00F847DF"/>
    <w:rsid w:val="00F8639C"/>
    <w:rsid w:val="00F90598"/>
    <w:rsid w:val="00F930F7"/>
    <w:rsid w:val="00F94E9A"/>
    <w:rsid w:val="00F95AE2"/>
    <w:rsid w:val="00F97095"/>
    <w:rsid w:val="00F975C1"/>
    <w:rsid w:val="00FA0AD1"/>
    <w:rsid w:val="00FA10F0"/>
    <w:rsid w:val="00FA19E8"/>
    <w:rsid w:val="00FA3AAD"/>
    <w:rsid w:val="00FA46B2"/>
    <w:rsid w:val="00FA46BF"/>
    <w:rsid w:val="00FB210F"/>
    <w:rsid w:val="00FB381B"/>
    <w:rsid w:val="00FB4329"/>
    <w:rsid w:val="00FB450A"/>
    <w:rsid w:val="00FB5A2E"/>
    <w:rsid w:val="00FB5CE7"/>
    <w:rsid w:val="00FB627D"/>
    <w:rsid w:val="00FC55F9"/>
    <w:rsid w:val="00FD0B74"/>
    <w:rsid w:val="00FD167C"/>
    <w:rsid w:val="00FD177B"/>
    <w:rsid w:val="00FD20D4"/>
    <w:rsid w:val="00FD3753"/>
    <w:rsid w:val="00FD37A5"/>
    <w:rsid w:val="00FD446B"/>
    <w:rsid w:val="00FD6E5D"/>
    <w:rsid w:val="00FD72E1"/>
    <w:rsid w:val="00FE1453"/>
    <w:rsid w:val="00FE1583"/>
    <w:rsid w:val="00FE1DA9"/>
    <w:rsid w:val="00FE3593"/>
    <w:rsid w:val="00FE40F7"/>
    <w:rsid w:val="00FE43E5"/>
    <w:rsid w:val="00FE4C70"/>
    <w:rsid w:val="00FE730E"/>
    <w:rsid w:val="00FE7B76"/>
    <w:rsid w:val="00FF06F4"/>
    <w:rsid w:val="00FF12D7"/>
    <w:rsid w:val="00FF3DAC"/>
    <w:rsid w:val="00FF57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5:docId w15:val="{37729C56-3F08-43A8-A5C8-E3975A1A2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726DC"/>
    <w:pPr>
      <w:spacing w:after="200" w:line="276" w:lineRule="auto"/>
    </w:pPr>
    <w:rPr>
      <w:rFonts w:cs="Calibri"/>
      <w:sz w:val="22"/>
      <w:szCs w:val="22"/>
    </w:rPr>
  </w:style>
  <w:style w:type="paragraph" w:styleId="berschrift1">
    <w:name w:val="heading 1"/>
    <w:basedOn w:val="Standard"/>
    <w:next w:val="Standard"/>
    <w:link w:val="berschrift1Zchn"/>
    <w:uiPriority w:val="99"/>
    <w:qFormat/>
    <w:rsid w:val="006948BF"/>
    <w:pPr>
      <w:keepNext/>
      <w:keepLines/>
      <w:spacing w:before="480" w:after="0"/>
      <w:outlineLvl w:val="0"/>
    </w:pPr>
    <w:rPr>
      <w:rFonts w:ascii="Cambria" w:hAnsi="Cambria" w:cs="Times New Roman"/>
      <w:b/>
      <w:bCs/>
      <w:color w:val="365F91"/>
      <w:sz w:val="28"/>
      <w:szCs w:val="28"/>
    </w:rPr>
  </w:style>
  <w:style w:type="paragraph" w:styleId="berschrift2">
    <w:name w:val="heading 2"/>
    <w:basedOn w:val="Standard"/>
    <w:next w:val="Standard"/>
    <w:link w:val="berschrift2Zchn"/>
    <w:uiPriority w:val="99"/>
    <w:qFormat/>
    <w:rsid w:val="006F0666"/>
    <w:pPr>
      <w:keepNext/>
      <w:spacing w:before="240" w:after="60"/>
      <w:outlineLvl w:val="1"/>
    </w:pPr>
    <w:rPr>
      <w:rFonts w:ascii="Cambria" w:hAnsi="Cambria" w:cs="Times New Roman"/>
      <w:b/>
      <w:bCs/>
      <w:i/>
      <w:iCs/>
      <w:sz w:val="28"/>
      <w:szCs w:val="28"/>
    </w:rPr>
  </w:style>
  <w:style w:type="paragraph" w:styleId="berschrift3">
    <w:name w:val="heading 3"/>
    <w:basedOn w:val="Standard"/>
    <w:next w:val="Standard"/>
    <w:link w:val="berschrift3Zchn"/>
    <w:uiPriority w:val="99"/>
    <w:qFormat/>
    <w:rsid w:val="009F52E7"/>
    <w:pPr>
      <w:keepNext/>
      <w:spacing w:before="240" w:after="60"/>
      <w:outlineLvl w:val="2"/>
    </w:pPr>
    <w:rPr>
      <w:rFonts w:ascii="Cambria" w:hAnsi="Cambria" w:cs="Times New Roman"/>
      <w:b/>
      <w:bCs/>
      <w:sz w:val="26"/>
      <w:szCs w:val="26"/>
    </w:rPr>
  </w:style>
  <w:style w:type="paragraph" w:styleId="berschrift4">
    <w:name w:val="heading 4"/>
    <w:basedOn w:val="Standard"/>
    <w:next w:val="Standard"/>
    <w:link w:val="berschrift4Zchn"/>
    <w:uiPriority w:val="99"/>
    <w:qFormat/>
    <w:rsid w:val="008477E9"/>
    <w:pPr>
      <w:keepNext/>
      <w:spacing w:before="240" w:after="60"/>
      <w:outlineLvl w:val="3"/>
    </w:pPr>
    <w:rPr>
      <w:rFonts w:cs="Times New Roman"/>
      <w:b/>
      <w:bCs/>
      <w:sz w:val="28"/>
      <w:szCs w:val="28"/>
    </w:rPr>
  </w:style>
  <w:style w:type="paragraph" w:styleId="berschrift5">
    <w:name w:val="heading 5"/>
    <w:basedOn w:val="Standard"/>
    <w:next w:val="Standard"/>
    <w:link w:val="berschrift5Zchn"/>
    <w:uiPriority w:val="99"/>
    <w:qFormat/>
    <w:rsid w:val="009F52E7"/>
    <w:pPr>
      <w:spacing w:before="240" w:after="60"/>
      <w:outlineLvl w:val="4"/>
    </w:pPr>
    <w:rPr>
      <w:rFonts w:cs="Times New Roman"/>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6948BF"/>
    <w:rPr>
      <w:rFonts w:ascii="Cambria" w:hAnsi="Cambria" w:cs="Cambria"/>
      <w:b/>
      <w:bCs/>
      <w:color w:val="365F91"/>
      <w:sz w:val="28"/>
      <w:szCs w:val="28"/>
    </w:rPr>
  </w:style>
  <w:style w:type="character" w:customStyle="1" w:styleId="berschrift2Zchn">
    <w:name w:val="Überschrift 2 Zchn"/>
    <w:link w:val="berschrift2"/>
    <w:uiPriority w:val="99"/>
    <w:semiHidden/>
    <w:locked/>
    <w:rsid w:val="006F0666"/>
    <w:rPr>
      <w:rFonts w:ascii="Cambria" w:hAnsi="Cambria" w:cs="Cambria"/>
      <w:b/>
      <w:bCs/>
      <w:i/>
      <w:iCs/>
      <w:sz w:val="28"/>
      <w:szCs w:val="28"/>
    </w:rPr>
  </w:style>
  <w:style w:type="character" w:customStyle="1" w:styleId="berschrift3Zchn">
    <w:name w:val="Überschrift 3 Zchn"/>
    <w:link w:val="berschrift3"/>
    <w:uiPriority w:val="99"/>
    <w:locked/>
    <w:rsid w:val="009F52E7"/>
    <w:rPr>
      <w:rFonts w:ascii="Cambria" w:hAnsi="Cambria" w:cs="Cambria"/>
      <w:b/>
      <w:bCs/>
      <w:sz w:val="26"/>
      <w:szCs w:val="26"/>
    </w:rPr>
  </w:style>
  <w:style w:type="character" w:customStyle="1" w:styleId="berschrift4Zchn">
    <w:name w:val="Überschrift 4 Zchn"/>
    <w:link w:val="berschrift4"/>
    <w:uiPriority w:val="99"/>
    <w:locked/>
    <w:rsid w:val="008477E9"/>
    <w:rPr>
      <w:b/>
      <w:bCs/>
      <w:sz w:val="28"/>
      <w:szCs w:val="28"/>
    </w:rPr>
  </w:style>
  <w:style w:type="character" w:customStyle="1" w:styleId="berschrift5Zchn">
    <w:name w:val="Überschrift 5 Zchn"/>
    <w:link w:val="berschrift5"/>
    <w:uiPriority w:val="99"/>
    <w:semiHidden/>
    <w:locked/>
    <w:rsid w:val="009F52E7"/>
    <w:rPr>
      <w:rFonts w:ascii="Calibri" w:hAnsi="Calibri" w:cs="Calibri"/>
      <w:b/>
      <w:bCs/>
      <w:i/>
      <w:iCs/>
      <w:sz w:val="26"/>
      <w:szCs w:val="26"/>
    </w:rPr>
  </w:style>
  <w:style w:type="paragraph" w:customStyle="1" w:styleId="Listenabsatz1">
    <w:name w:val="Listenabsatz1"/>
    <w:basedOn w:val="Standard"/>
    <w:uiPriority w:val="99"/>
    <w:qFormat/>
    <w:rsid w:val="00FA46BF"/>
    <w:pPr>
      <w:ind w:left="720"/>
    </w:pPr>
  </w:style>
  <w:style w:type="paragraph" w:styleId="StandardWeb">
    <w:name w:val="Normal (Web)"/>
    <w:basedOn w:val="Standard"/>
    <w:uiPriority w:val="99"/>
    <w:rsid w:val="00A972DD"/>
    <w:pPr>
      <w:spacing w:before="100" w:beforeAutospacing="1" w:after="100" w:afterAutospacing="1" w:line="240" w:lineRule="auto"/>
    </w:pPr>
    <w:rPr>
      <w:rFonts w:cs="Times New Roman"/>
      <w:sz w:val="24"/>
      <w:szCs w:val="24"/>
    </w:rPr>
  </w:style>
  <w:style w:type="character" w:customStyle="1" w:styleId="team7">
    <w:name w:val="team_7"/>
    <w:basedOn w:val="Absatz-Standardschriftart"/>
    <w:uiPriority w:val="99"/>
    <w:rsid w:val="00A972DD"/>
  </w:style>
  <w:style w:type="character" w:styleId="Fett">
    <w:name w:val="Strong"/>
    <w:uiPriority w:val="99"/>
    <w:qFormat/>
    <w:rsid w:val="001C7FF5"/>
    <w:rPr>
      <w:b/>
      <w:bCs/>
    </w:rPr>
  </w:style>
  <w:style w:type="paragraph" w:styleId="Titel">
    <w:name w:val="Title"/>
    <w:basedOn w:val="Standard"/>
    <w:next w:val="Standard"/>
    <w:link w:val="TitelZchn"/>
    <w:uiPriority w:val="99"/>
    <w:qFormat/>
    <w:rsid w:val="004D6EF1"/>
    <w:pPr>
      <w:pBdr>
        <w:bottom w:val="single" w:sz="8" w:space="4" w:color="4F81BD"/>
      </w:pBdr>
      <w:spacing w:after="300" w:line="240" w:lineRule="auto"/>
    </w:pPr>
    <w:rPr>
      <w:rFonts w:ascii="Cambria" w:hAnsi="Cambria" w:cs="Times New Roman"/>
      <w:color w:val="17365D"/>
      <w:spacing w:val="5"/>
      <w:kern w:val="28"/>
      <w:sz w:val="52"/>
      <w:szCs w:val="52"/>
    </w:rPr>
  </w:style>
  <w:style w:type="character" w:customStyle="1" w:styleId="TitelZchn">
    <w:name w:val="Titel Zchn"/>
    <w:link w:val="Titel"/>
    <w:uiPriority w:val="99"/>
    <w:locked/>
    <w:rsid w:val="004D6EF1"/>
    <w:rPr>
      <w:rFonts w:ascii="Cambria" w:hAnsi="Cambria" w:cs="Cambria"/>
      <w:color w:val="17365D"/>
      <w:spacing w:val="5"/>
      <w:kern w:val="28"/>
      <w:sz w:val="52"/>
      <w:szCs w:val="52"/>
    </w:rPr>
  </w:style>
  <w:style w:type="paragraph" w:styleId="Untertitel">
    <w:name w:val="Subtitle"/>
    <w:basedOn w:val="Standard"/>
    <w:next w:val="Standard"/>
    <w:link w:val="UntertitelZchn"/>
    <w:uiPriority w:val="99"/>
    <w:qFormat/>
    <w:rsid w:val="00975770"/>
    <w:pPr>
      <w:numPr>
        <w:ilvl w:val="1"/>
      </w:numPr>
    </w:pPr>
    <w:rPr>
      <w:rFonts w:ascii="Cambria" w:hAnsi="Cambria" w:cs="Times New Roman"/>
      <w:i/>
      <w:iCs/>
      <w:color w:val="4F81BD"/>
      <w:spacing w:val="15"/>
      <w:sz w:val="24"/>
      <w:szCs w:val="24"/>
    </w:rPr>
  </w:style>
  <w:style w:type="character" w:customStyle="1" w:styleId="UntertitelZchn">
    <w:name w:val="Untertitel Zchn"/>
    <w:link w:val="Untertitel"/>
    <w:uiPriority w:val="99"/>
    <w:locked/>
    <w:rsid w:val="00975770"/>
    <w:rPr>
      <w:rFonts w:ascii="Cambria" w:hAnsi="Cambria" w:cs="Cambria"/>
      <w:i/>
      <w:iCs/>
      <w:color w:val="4F81BD"/>
      <w:spacing w:val="15"/>
      <w:sz w:val="24"/>
      <w:szCs w:val="24"/>
    </w:rPr>
  </w:style>
  <w:style w:type="character" w:styleId="Hyperlink">
    <w:name w:val="Hyperlink"/>
    <w:uiPriority w:val="99"/>
    <w:rsid w:val="006948BF"/>
    <w:rPr>
      <w:color w:val="0000FF"/>
      <w:u w:val="single"/>
    </w:rPr>
  </w:style>
  <w:style w:type="paragraph" w:customStyle="1" w:styleId="Default">
    <w:name w:val="Default"/>
    <w:rsid w:val="006948BF"/>
    <w:pPr>
      <w:autoSpaceDE w:val="0"/>
      <w:autoSpaceDN w:val="0"/>
      <w:adjustRightInd w:val="0"/>
    </w:pPr>
    <w:rPr>
      <w:rFonts w:ascii="Trebuchet MS" w:hAnsi="Trebuchet MS" w:cs="Trebuchet MS"/>
      <w:color w:val="000000"/>
      <w:sz w:val="24"/>
      <w:szCs w:val="24"/>
      <w:lang w:val="en-GB" w:eastAsia="en-GB"/>
    </w:rPr>
  </w:style>
  <w:style w:type="paragraph" w:styleId="Kopfzeile">
    <w:name w:val="header"/>
    <w:basedOn w:val="Standard"/>
    <w:link w:val="KopfzeileZchn"/>
    <w:uiPriority w:val="99"/>
    <w:rsid w:val="006948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6948BF"/>
  </w:style>
  <w:style w:type="paragraph" w:styleId="Fuzeile">
    <w:name w:val="footer"/>
    <w:basedOn w:val="Standard"/>
    <w:link w:val="FuzeileZchn"/>
    <w:uiPriority w:val="99"/>
    <w:rsid w:val="006948BF"/>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6948BF"/>
  </w:style>
  <w:style w:type="paragraph" w:styleId="Sprechblasentext">
    <w:name w:val="Balloon Text"/>
    <w:basedOn w:val="Standard"/>
    <w:link w:val="SprechblasentextZchn"/>
    <w:uiPriority w:val="99"/>
    <w:semiHidden/>
    <w:rsid w:val="006948BF"/>
    <w:pPr>
      <w:spacing w:after="0" w:line="240" w:lineRule="auto"/>
    </w:pPr>
    <w:rPr>
      <w:rFonts w:ascii="Tahoma" w:hAnsi="Tahoma" w:cs="Times New Roman"/>
      <w:sz w:val="16"/>
      <w:szCs w:val="16"/>
    </w:rPr>
  </w:style>
  <w:style w:type="character" w:customStyle="1" w:styleId="SprechblasentextZchn">
    <w:name w:val="Sprechblasentext Zchn"/>
    <w:link w:val="Sprechblasentext"/>
    <w:uiPriority w:val="99"/>
    <w:semiHidden/>
    <w:locked/>
    <w:rsid w:val="006948BF"/>
    <w:rPr>
      <w:rFonts w:ascii="Tahoma" w:hAnsi="Tahoma" w:cs="Tahoma"/>
      <w:sz w:val="16"/>
      <w:szCs w:val="16"/>
    </w:rPr>
  </w:style>
  <w:style w:type="paragraph" w:customStyle="1" w:styleId="KeinLeerraum1">
    <w:name w:val="Kein Leerraum1"/>
    <w:uiPriority w:val="99"/>
    <w:qFormat/>
    <w:rsid w:val="00D0281F"/>
    <w:rPr>
      <w:rFonts w:cs="Calibri"/>
      <w:sz w:val="22"/>
      <w:szCs w:val="22"/>
    </w:rPr>
  </w:style>
  <w:style w:type="paragraph" w:styleId="HTMLVorformatiert">
    <w:name w:val="HTML Preformatted"/>
    <w:basedOn w:val="Standard"/>
    <w:link w:val="HTMLVorformatiertZchn"/>
    <w:uiPriority w:val="99"/>
    <w:semiHidden/>
    <w:rsid w:val="00724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rPr>
  </w:style>
  <w:style w:type="character" w:customStyle="1" w:styleId="HTMLVorformatiertZchn">
    <w:name w:val="HTML Vorformatiert Zchn"/>
    <w:link w:val="HTMLVorformatiert"/>
    <w:uiPriority w:val="99"/>
    <w:semiHidden/>
    <w:locked/>
    <w:rsid w:val="007246F2"/>
    <w:rPr>
      <w:rFonts w:ascii="Courier New" w:hAnsi="Courier New" w:cs="Courier New"/>
      <w:sz w:val="20"/>
      <w:szCs w:val="20"/>
      <w:lang w:eastAsia="de-DE"/>
    </w:rPr>
  </w:style>
  <w:style w:type="character" w:styleId="Kommentarzeichen">
    <w:name w:val="annotation reference"/>
    <w:uiPriority w:val="99"/>
    <w:semiHidden/>
    <w:rsid w:val="00E739D3"/>
    <w:rPr>
      <w:sz w:val="16"/>
      <w:szCs w:val="16"/>
    </w:rPr>
  </w:style>
  <w:style w:type="paragraph" w:styleId="Kommentartext">
    <w:name w:val="annotation text"/>
    <w:basedOn w:val="Standard"/>
    <w:link w:val="KommentartextZchn"/>
    <w:uiPriority w:val="99"/>
    <w:semiHidden/>
    <w:rsid w:val="00E739D3"/>
    <w:pPr>
      <w:spacing w:line="240" w:lineRule="auto"/>
    </w:pPr>
    <w:rPr>
      <w:rFonts w:cs="Times New Roman"/>
      <w:sz w:val="20"/>
      <w:szCs w:val="20"/>
    </w:rPr>
  </w:style>
  <w:style w:type="character" w:customStyle="1" w:styleId="KommentartextZchn">
    <w:name w:val="Kommentartext Zchn"/>
    <w:link w:val="Kommentartext"/>
    <w:uiPriority w:val="99"/>
    <w:semiHidden/>
    <w:locked/>
    <w:rsid w:val="00E739D3"/>
    <w:rPr>
      <w:sz w:val="20"/>
      <w:szCs w:val="20"/>
    </w:rPr>
  </w:style>
  <w:style w:type="paragraph" w:styleId="Kommentarthema">
    <w:name w:val="annotation subject"/>
    <w:basedOn w:val="Kommentartext"/>
    <w:next w:val="Kommentartext"/>
    <w:link w:val="KommentarthemaZchn"/>
    <w:uiPriority w:val="99"/>
    <w:semiHidden/>
    <w:rsid w:val="00E739D3"/>
    <w:rPr>
      <w:b/>
      <w:bCs/>
    </w:rPr>
  </w:style>
  <w:style w:type="character" w:customStyle="1" w:styleId="KommentarthemaZchn">
    <w:name w:val="Kommentarthema Zchn"/>
    <w:link w:val="Kommentarthema"/>
    <w:uiPriority w:val="99"/>
    <w:semiHidden/>
    <w:locked/>
    <w:rsid w:val="00E739D3"/>
    <w:rPr>
      <w:b/>
      <w:bCs/>
      <w:sz w:val="20"/>
      <w:szCs w:val="20"/>
    </w:rPr>
  </w:style>
  <w:style w:type="character" w:customStyle="1" w:styleId="info">
    <w:name w:val="info"/>
    <w:basedOn w:val="Absatz-Standardschriftart"/>
    <w:uiPriority w:val="99"/>
    <w:rsid w:val="009358CB"/>
  </w:style>
  <w:style w:type="character" w:styleId="Hervorhebung">
    <w:name w:val="Emphasis"/>
    <w:uiPriority w:val="99"/>
    <w:qFormat/>
    <w:rsid w:val="001F158E"/>
    <w:rPr>
      <w:i/>
      <w:iCs/>
    </w:rPr>
  </w:style>
  <w:style w:type="paragraph" w:customStyle="1" w:styleId="bodytext">
    <w:name w:val="bodytext"/>
    <w:basedOn w:val="Standard"/>
    <w:uiPriority w:val="99"/>
    <w:rsid w:val="00A22697"/>
    <w:pPr>
      <w:spacing w:before="100" w:beforeAutospacing="1" w:after="100" w:afterAutospacing="1" w:line="240" w:lineRule="auto"/>
    </w:pPr>
    <w:rPr>
      <w:rFonts w:cs="Times New Roman"/>
      <w:sz w:val="24"/>
      <w:szCs w:val="24"/>
    </w:rPr>
  </w:style>
  <w:style w:type="character" w:customStyle="1" w:styleId="st">
    <w:name w:val="st"/>
    <w:basedOn w:val="Absatz-Standardschriftart"/>
    <w:uiPriority w:val="99"/>
    <w:rsid w:val="00136405"/>
  </w:style>
  <w:style w:type="paragraph" w:customStyle="1" w:styleId="default0">
    <w:name w:val="default"/>
    <w:basedOn w:val="Standard"/>
    <w:uiPriority w:val="99"/>
    <w:rsid w:val="0072033F"/>
    <w:pPr>
      <w:spacing w:before="100" w:beforeAutospacing="1" w:after="100" w:afterAutospacing="1" w:line="240" w:lineRule="auto"/>
    </w:pPr>
    <w:rPr>
      <w:rFonts w:cs="Times New Roman"/>
      <w:sz w:val="24"/>
      <w:szCs w:val="24"/>
    </w:rPr>
  </w:style>
  <w:style w:type="paragraph" w:styleId="NurText">
    <w:name w:val="Plain Text"/>
    <w:basedOn w:val="Standard"/>
    <w:link w:val="NurTextZchn"/>
    <w:uiPriority w:val="99"/>
    <w:rsid w:val="008842DE"/>
    <w:pPr>
      <w:spacing w:before="100" w:beforeAutospacing="1" w:after="100" w:afterAutospacing="1" w:line="240" w:lineRule="auto"/>
    </w:pPr>
    <w:rPr>
      <w:rFonts w:ascii="Courier New" w:hAnsi="Courier New" w:cs="Times New Roman"/>
      <w:sz w:val="20"/>
      <w:szCs w:val="20"/>
    </w:rPr>
  </w:style>
  <w:style w:type="character" w:customStyle="1" w:styleId="NurTextZchn">
    <w:name w:val="Nur Text Zchn"/>
    <w:link w:val="NurText"/>
    <w:uiPriority w:val="99"/>
    <w:semiHidden/>
    <w:rsid w:val="009A3AD5"/>
    <w:rPr>
      <w:rFonts w:ascii="Courier New" w:hAnsi="Courier New" w:cs="Courier New"/>
      <w:sz w:val="20"/>
      <w:szCs w:val="20"/>
    </w:rPr>
  </w:style>
  <w:style w:type="paragraph" w:customStyle="1" w:styleId="einleitungstext">
    <w:name w:val="einleitungstext"/>
    <w:basedOn w:val="Standard"/>
    <w:rsid w:val="00AD56A0"/>
    <w:pPr>
      <w:spacing w:before="100" w:beforeAutospacing="1" w:after="100" w:afterAutospacing="1" w:line="240" w:lineRule="auto"/>
    </w:pPr>
    <w:rPr>
      <w:rFonts w:ascii="Times New Roman" w:hAnsi="Times New Roman" w:cs="Times New Roman"/>
      <w:sz w:val="24"/>
      <w:szCs w:val="24"/>
    </w:rPr>
  </w:style>
  <w:style w:type="character" w:customStyle="1" w:styleId="apple-style-span">
    <w:name w:val="apple-style-span"/>
    <w:rsid w:val="009F6910"/>
    <w:rPr>
      <w:rFonts w:cs="Times New Roman"/>
    </w:rPr>
  </w:style>
  <w:style w:type="paragraph" w:styleId="Funotentext">
    <w:name w:val="footnote text"/>
    <w:basedOn w:val="Standard"/>
    <w:link w:val="FunotentextZchn"/>
    <w:uiPriority w:val="99"/>
    <w:semiHidden/>
    <w:unhideWhenUsed/>
    <w:rsid w:val="005437B9"/>
    <w:rPr>
      <w:rFonts w:cs="Times New Roman"/>
      <w:sz w:val="20"/>
      <w:szCs w:val="20"/>
    </w:rPr>
  </w:style>
  <w:style w:type="character" w:customStyle="1" w:styleId="FunotentextZchn">
    <w:name w:val="Fußnotentext Zchn"/>
    <w:link w:val="Funotentext"/>
    <w:uiPriority w:val="99"/>
    <w:semiHidden/>
    <w:rsid w:val="005437B9"/>
    <w:rPr>
      <w:rFonts w:cs="Calibri"/>
    </w:rPr>
  </w:style>
  <w:style w:type="character" w:styleId="Funotenzeichen">
    <w:name w:val="footnote reference"/>
    <w:uiPriority w:val="99"/>
    <w:semiHidden/>
    <w:unhideWhenUsed/>
    <w:rsid w:val="005437B9"/>
    <w:rPr>
      <w:vertAlign w:val="superscript"/>
    </w:rPr>
  </w:style>
  <w:style w:type="paragraph" w:styleId="Listenabsatz">
    <w:name w:val="List Paragraph"/>
    <w:basedOn w:val="Standard"/>
    <w:uiPriority w:val="34"/>
    <w:qFormat/>
    <w:rsid w:val="00E07D6D"/>
    <w:pPr>
      <w:ind w:left="720"/>
      <w:contextualSpacing/>
    </w:pPr>
  </w:style>
  <w:style w:type="paragraph" w:customStyle="1" w:styleId="berschriftsedda1">
    <w:name w:val="Überschrift sedda 1"/>
    <w:basedOn w:val="Standard"/>
    <w:autoRedefine/>
    <w:rsid w:val="00080D8D"/>
    <w:pPr>
      <w:keepLines/>
      <w:spacing w:before="240" w:after="80" w:line="240" w:lineRule="atLeast"/>
      <w:jc w:val="both"/>
      <w:outlineLvl w:val="0"/>
    </w:pPr>
    <w:rPr>
      <w:rFonts w:cs="Times New Roman"/>
      <w:b/>
      <w:szCs w:val="20"/>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811976">
      <w:bodyDiv w:val="1"/>
      <w:marLeft w:val="0"/>
      <w:marRight w:val="0"/>
      <w:marTop w:val="0"/>
      <w:marBottom w:val="0"/>
      <w:divBdr>
        <w:top w:val="none" w:sz="0" w:space="0" w:color="auto"/>
        <w:left w:val="none" w:sz="0" w:space="0" w:color="auto"/>
        <w:bottom w:val="none" w:sz="0" w:space="0" w:color="auto"/>
        <w:right w:val="none" w:sz="0" w:space="0" w:color="auto"/>
      </w:divBdr>
      <w:divsChild>
        <w:div w:id="1882211093">
          <w:marLeft w:val="0"/>
          <w:marRight w:val="0"/>
          <w:marTop w:val="0"/>
          <w:marBottom w:val="0"/>
          <w:divBdr>
            <w:top w:val="none" w:sz="0" w:space="0" w:color="auto"/>
            <w:left w:val="none" w:sz="0" w:space="0" w:color="auto"/>
            <w:bottom w:val="none" w:sz="0" w:space="0" w:color="auto"/>
            <w:right w:val="none" w:sz="0" w:space="0" w:color="auto"/>
          </w:divBdr>
          <w:divsChild>
            <w:div w:id="17044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3493">
      <w:bodyDiv w:val="1"/>
      <w:marLeft w:val="0"/>
      <w:marRight w:val="0"/>
      <w:marTop w:val="0"/>
      <w:marBottom w:val="0"/>
      <w:divBdr>
        <w:top w:val="none" w:sz="0" w:space="0" w:color="auto"/>
        <w:left w:val="none" w:sz="0" w:space="0" w:color="auto"/>
        <w:bottom w:val="none" w:sz="0" w:space="0" w:color="auto"/>
        <w:right w:val="none" w:sz="0" w:space="0" w:color="auto"/>
      </w:divBdr>
    </w:div>
    <w:div w:id="1293176582">
      <w:marLeft w:val="0"/>
      <w:marRight w:val="0"/>
      <w:marTop w:val="0"/>
      <w:marBottom w:val="0"/>
      <w:divBdr>
        <w:top w:val="none" w:sz="0" w:space="0" w:color="auto"/>
        <w:left w:val="none" w:sz="0" w:space="0" w:color="auto"/>
        <w:bottom w:val="none" w:sz="0" w:space="0" w:color="auto"/>
        <w:right w:val="none" w:sz="0" w:space="0" w:color="auto"/>
      </w:divBdr>
    </w:div>
    <w:div w:id="1293176583">
      <w:marLeft w:val="0"/>
      <w:marRight w:val="0"/>
      <w:marTop w:val="0"/>
      <w:marBottom w:val="0"/>
      <w:divBdr>
        <w:top w:val="none" w:sz="0" w:space="0" w:color="auto"/>
        <w:left w:val="none" w:sz="0" w:space="0" w:color="auto"/>
        <w:bottom w:val="none" w:sz="0" w:space="0" w:color="auto"/>
        <w:right w:val="none" w:sz="0" w:space="0" w:color="auto"/>
      </w:divBdr>
    </w:div>
    <w:div w:id="1293176584">
      <w:marLeft w:val="0"/>
      <w:marRight w:val="0"/>
      <w:marTop w:val="0"/>
      <w:marBottom w:val="0"/>
      <w:divBdr>
        <w:top w:val="none" w:sz="0" w:space="0" w:color="auto"/>
        <w:left w:val="none" w:sz="0" w:space="0" w:color="auto"/>
        <w:bottom w:val="none" w:sz="0" w:space="0" w:color="auto"/>
        <w:right w:val="none" w:sz="0" w:space="0" w:color="auto"/>
      </w:divBdr>
    </w:div>
    <w:div w:id="1293176585">
      <w:marLeft w:val="0"/>
      <w:marRight w:val="0"/>
      <w:marTop w:val="0"/>
      <w:marBottom w:val="0"/>
      <w:divBdr>
        <w:top w:val="none" w:sz="0" w:space="0" w:color="auto"/>
        <w:left w:val="none" w:sz="0" w:space="0" w:color="auto"/>
        <w:bottom w:val="none" w:sz="0" w:space="0" w:color="auto"/>
        <w:right w:val="none" w:sz="0" w:space="0" w:color="auto"/>
      </w:divBdr>
    </w:div>
    <w:div w:id="1293176586">
      <w:marLeft w:val="0"/>
      <w:marRight w:val="0"/>
      <w:marTop w:val="0"/>
      <w:marBottom w:val="0"/>
      <w:divBdr>
        <w:top w:val="none" w:sz="0" w:space="0" w:color="auto"/>
        <w:left w:val="none" w:sz="0" w:space="0" w:color="auto"/>
        <w:bottom w:val="none" w:sz="0" w:space="0" w:color="auto"/>
        <w:right w:val="none" w:sz="0" w:space="0" w:color="auto"/>
      </w:divBdr>
    </w:div>
    <w:div w:id="1293176587">
      <w:marLeft w:val="0"/>
      <w:marRight w:val="0"/>
      <w:marTop w:val="0"/>
      <w:marBottom w:val="0"/>
      <w:divBdr>
        <w:top w:val="none" w:sz="0" w:space="0" w:color="auto"/>
        <w:left w:val="none" w:sz="0" w:space="0" w:color="auto"/>
        <w:bottom w:val="none" w:sz="0" w:space="0" w:color="auto"/>
        <w:right w:val="none" w:sz="0" w:space="0" w:color="auto"/>
      </w:divBdr>
    </w:div>
    <w:div w:id="1293176588">
      <w:marLeft w:val="0"/>
      <w:marRight w:val="0"/>
      <w:marTop w:val="0"/>
      <w:marBottom w:val="0"/>
      <w:divBdr>
        <w:top w:val="none" w:sz="0" w:space="0" w:color="auto"/>
        <w:left w:val="none" w:sz="0" w:space="0" w:color="auto"/>
        <w:bottom w:val="none" w:sz="0" w:space="0" w:color="auto"/>
        <w:right w:val="none" w:sz="0" w:space="0" w:color="auto"/>
      </w:divBdr>
    </w:div>
    <w:div w:id="1293176589">
      <w:marLeft w:val="0"/>
      <w:marRight w:val="0"/>
      <w:marTop w:val="0"/>
      <w:marBottom w:val="0"/>
      <w:divBdr>
        <w:top w:val="none" w:sz="0" w:space="0" w:color="auto"/>
        <w:left w:val="none" w:sz="0" w:space="0" w:color="auto"/>
        <w:bottom w:val="none" w:sz="0" w:space="0" w:color="auto"/>
        <w:right w:val="none" w:sz="0" w:space="0" w:color="auto"/>
      </w:divBdr>
    </w:div>
    <w:div w:id="1293176590">
      <w:marLeft w:val="0"/>
      <w:marRight w:val="0"/>
      <w:marTop w:val="0"/>
      <w:marBottom w:val="0"/>
      <w:divBdr>
        <w:top w:val="none" w:sz="0" w:space="0" w:color="auto"/>
        <w:left w:val="none" w:sz="0" w:space="0" w:color="auto"/>
        <w:bottom w:val="none" w:sz="0" w:space="0" w:color="auto"/>
        <w:right w:val="none" w:sz="0" w:space="0" w:color="auto"/>
      </w:divBdr>
    </w:div>
    <w:div w:id="1293176591">
      <w:marLeft w:val="0"/>
      <w:marRight w:val="0"/>
      <w:marTop w:val="0"/>
      <w:marBottom w:val="0"/>
      <w:divBdr>
        <w:top w:val="none" w:sz="0" w:space="0" w:color="auto"/>
        <w:left w:val="none" w:sz="0" w:space="0" w:color="auto"/>
        <w:bottom w:val="none" w:sz="0" w:space="0" w:color="auto"/>
        <w:right w:val="none" w:sz="0" w:space="0" w:color="auto"/>
      </w:divBdr>
      <w:divsChild>
        <w:div w:id="1293176596">
          <w:marLeft w:val="0"/>
          <w:marRight w:val="0"/>
          <w:marTop w:val="0"/>
          <w:marBottom w:val="0"/>
          <w:divBdr>
            <w:top w:val="none" w:sz="0" w:space="0" w:color="auto"/>
            <w:left w:val="none" w:sz="0" w:space="0" w:color="auto"/>
            <w:bottom w:val="none" w:sz="0" w:space="0" w:color="auto"/>
            <w:right w:val="none" w:sz="0" w:space="0" w:color="auto"/>
          </w:divBdr>
          <w:divsChild>
            <w:div w:id="1293176609">
              <w:marLeft w:val="0"/>
              <w:marRight w:val="0"/>
              <w:marTop w:val="0"/>
              <w:marBottom w:val="0"/>
              <w:divBdr>
                <w:top w:val="none" w:sz="0" w:space="0" w:color="auto"/>
                <w:left w:val="none" w:sz="0" w:space="0" w:color="auto"/>
                <w:bottom w:val="none" w:sz="0" w:space="0" w:color="auto"/>
                <w:right w:val="none" w:sz="0" w:space="0" w:color="auto"/>
              </w:divBdr>
              <w:divsChild>
                <w:div w:id="1293176592">
                  <w:marLeft w:val="0"/>
                  <w:marRight w:val="0"/>
                  <w:marTop w:val="0"/>
                  <w:marBottom w:val="0"/>
                  <w:divBdr>
                    <w:top w:val="none" w:sz="0" w:space="0" w:color="auto"/>
                    <w:left w:val="none" w:sz="0" w:space="0" w:color="auto"/>
                    <w:bottom w:val="none" w:sz="0" w:space="0" w:color="auto"/>
                    <w:right w:val="none" w:sz="0" w:space="0" w:color="auto"/>
                  </w:divBdr>
                </w:div>
                <w:div w:id="129317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6600">
          <w:marLeft w:val="0"/>
          <w:marRight w:val="0"/>
          <w:marTop w:val="0"/>
          <w:marBottom w:val="0"/>
          <w:divBdr>
            <w:top w:val="none" w:sz="0" w:space="0" w:color="auto"/>
            <w:left w:val="none" w:sz="0" w:space="0" w:color="auto"/>
            <w:bottom w:val="none" w:sz="0" w:space="0" w:color="auto"/>
            <w:right w:val="none" w:sz="0" w:space="0" w:color="auto"/>
          </w:divBdr>
        </w:div>
      </w:divsChild>
    </w:div>
    <w:div w:id="1293176593">
      <w:marLeft w:val="0"/>
      <w:marRight w:val="0"/>
      <w:marTop w:val="0"/>
      <w:marBottom w:val="0"/>
      <w:divBdr>
        <w:top w:val="none" w:sz="0" w:space="0" w:color="auto"/>
        <w:left w:val="none" w:sz="0" w:space="0" w:color="auto"/>
        <w:bottom w:val="none" w:sz="0" w:space="0" w:color="auto"/>
        <w:right w:val="none" w:sz="0" w:space="0" w:color="auto"/>
      </w:divBdr>
    </w:div>
    <w:div w:id="1293176594">
      <w:marLeft w:val="0"/>
      <w:marRight w:val="0"/>
      <w:marTop w:val="0"/>
      <w:marBottom w:val="0"/>
      <w:divBdr>
        <w:top w:val="none" w:sz="0" w:space="0" w:color="auto"/>
        <w:left w:val="none" w:sz="0" w:space="0" w:color="auto"/>
        <w:bottom w:val="none" w:sz="0" w:space="0" w:color="auto"/>
        <w:right w:val="none" w:sz="0" w:space="0" w:color="auto"/>
      </w:divBdr>
    </w:div>
    <w:div w:id="1293176595">
      <w:marLeft w:val="0"/>
      <w:marRight w:val="0"/>
      <w:marTop w:val="0"/>
      <w:marBottom w:val="0"/>
      <w:divBdr>
        <w:top w:val="none" w:sz="0" w:space="0" w:color="auto"/>
        <w:left w:val="none" w:sz="0" w:space="0" w:color="auto"/>
        <w:bottom w:val="none" w:sz="0" w:space="0" w:color="auto"/>
        <w:right w:val="none" w:sz="0" w:space="0" w:color="auto"/>
      </w:divBdr>
    </w:div>
    <w:div w:id="1293176597">
      <w:marLeft w:val="0"/>
      <w:marRight w:val="0"/>
      <w:marTop w:val="0"/>
      <w:marBottom w:val="0"/>
      <w:divBdr>
        <w:top w:val="none" w:sz="0" w:space="0" w:color="auto"/>
        <w:left w:val="none" w:sz="0" w:space="0" w:color="auto"/>
        <w:bottom w:val="none" w:sz="0" w:space="0" w:color="auto"/>
        <w:right w:val="none" w:sz="0" w:space="0" w:color="auto"/>
      </w:divBdr>
    </w:div>
    <w:div w:id="1293176598">
      <w:marLeft w:val="0"/>
      <w:marRight w:val="0"/>
      <w:marTop w:val="0"/>
      <w:marBottom w:val="0"/>
      <w:divBdr>
        <w:top w:val="none" w:sz="0" w:space="0" w:color="auto"/>
        <w:left w:val="none" w:sz="0" w:space="0" w:color="auto"/>
        <w:bottom w:val="none" w:sz="0" w:space="0" w:color="auto"/>
        <w:right w:val="none" w:sz="0" w:space="0" w:color="auto"/>
      </w:divBdr>
    </w:div>
    <w:div w:id="1293176599">
      <w:marLeft w:val="0"/>
      <w:marRight w:val="0"/>
      <w:marTop w:val="0"/>
      <w:marBottom w:val="0"/>
      <w:divBdr>
        <w:top w:val="none" w:sz="0" w:space="0" w:color="auto"/>
        <w:left w:val="none" w:sz="0" w:space="0" w:color="auto"/>
        <w:bottom w:val="none" w:sz="0" w:space="0" w:color="auto"/>
        <w:right w:val="none" w:sz="0" w:space="0" w:color="auto"/>
      </w:divBdr>
    </w:div>
    <w:div w:id="1293176601">
      <w:marLeft w:val="0"/>
      <w:marRight w:val="0"/>
      <w:marTop w:val="0"/>
      <w:marBottom w:val="0"/>
      <w:divBdr>
        <w:top w:val="none" w:sz="0" w:space="0" w:color="auto"/>
        <w:left w:val="none" w:sz="0" w:space="0" w:color="auto"/>
        <w:bottom w:val="none" w:sz="0" w:space="0" w:color="auto"/>
        <w:right w:val="none" w:sz="0" w:space="0" w:color="auto"/>
      </w:divBdr>
    </w:div>
    <w:div w:id="1293176602">
      <w:marLeft w:val="0"/>
      <w:marRight w:val="0"/>
      <w:marTop w:val="0"/>
      <w:marBottom w:val="0"/>
      <w:divBdr>
        <w:top w:val="none" w:sz="0" w:space="0" w:color="auto"/>
        <w:left w:val="none" w:sz="0" w:space="0" w:color="auto"/>
        <w:bottom w:val="none" w:sz="0" w:space="0" w:color="auto"/>
        <w:right w:val="none" w:sz="0" w:space="0" w:color="auto"/>
      </w:divBdr>
    </w:div>
    <w:div w:id="1293176603">
      <w:marLeft w:val="0"/>
      <w:marRight w:val="0"/>
      <w:marTop w:val="0"/>
      <w:marBottom w:val="0"/>
      <w:divBdr>
        <w:top w:val="none" w:sz="0" w:space="0" w:color="auto"/>
        <w:left w:val="none" w:sz="0" w:space="0" w:color="auto"/>
        <w:bottom w:val="none" w:sz="0" w:space="0" w:color="auto"/>
        <w:right w:val="none" w:sz="0" w:space="0" w:color="auto"/>
      </w:divBdr>
    </w:div>
    <w:div w:id="1293176604">
      <w:marLeft w:val="0"/>
      <w:marRight w:val="0"/>
      <w:marTop w:val="0"/>
      <w:marBottom w:val="0"/>
      <w:divBdr>
        <w:top w:val="none" w:sz="0" w:space="0" w:color="auto"/>
        <w:left w:val="none" w:sz="0" w:space="0" w:color="auto"/>
        <w:bottom w:val="none" w:sz="0" w:space="0" w:color="auto"/>
        <w:right w:val="none" w:sz="0" w:space="0" w:color="auto"/>
      </w:divBdr>
    </w:div>
    <w:div w:id="1293176605">
      <w:marLeft w:val="0"/>
      <w:marRight w:val="0"/>
      <w:marTop w:val="0"/>
      <w:marBottom w:val="0"/>
      <w:divBdr>
        <w:top w:val="none" w:sz="0" w:space="0" w:color="auto"/>
        <w:left w:val="none" w:sz="0" w:space="0" w:color="auto"/>
        <w:bottom w:val="none" w:sz="0" w:space="0" w:color="auto"/>
        <w:right w:val="none" w:sz="0" w:space="0" w:color="auto"/>
      </w:divBdr>
    </w:div>
    <w:div w:id="1293176606">
      <w:marLeft w:val="0"/>
      <w:marRight w:val="0"/>
      <w:marTop w:val="0"/>
      <w:marBottom w:val="0"/>
      <w:divBdr>
        <w:top w:val="none" w:sz="0" w:space="0" w:color="auto"/>
        <w:left w:val="none" w:sz="0" w:space="0" w:color="auto"/>
        <w:bottom w:val="none" w:sz="0" w:space="0" w:color="auto"/>
        <w:right w:val="none" w:sz="0" w:space="0" w:color="auto"/>
      </w:divBdr>
    </w:div>
    <w:div w:id="1293176608">
      <w:marLeft w:val="0"/>
      <w:marRight w:val="0"/>
      <w:marTop w:val="0"/>
      <w:marBottom w:val="0"/>
      <w:divBdr>
        <w:top w:val="none" w:sz="0" w:space="0" w:color="auto"/>
        <w:left w:val="none" w:sz="0" w:space="0" w:color="auto"/>
        <w:bottom w:val="none" w:sz="0" w:space="0" w:color="auto"/>
        <w:right w:val="none" w:sz="0" w:space="0" w:color="auto"/>
      </w:divBdr>
    </w:div>
    <w:div w:id="1293176610">
      <w:marLeft w:val="0"/>
      <w:marRight w:val="0"/>
      <w:marTop w:val="0"/>
      <w:marBottom w:val="0"/>
      <w:divBdr>
        <w:top w:val="none" w:sz="0" w:space="0" w:color="auto"/>
        <w:left w:val="none" w:sz="0" w:space="0" w:color="auto"/>
        <w:bottom w:val="none" w:sz="0" w:space="0" w:color="auto"/>
        <w:right w:val="none" w:sz="0" w:space="0" w:color="auto"/>
      </w:divBdr>
    </w:div>
    <w:div w:id="1293176611">
      <w:marLeft w:val="0"/>
      <w:marRight w:val="0"/>
      <w:marTop w:val="0"/>
      <w:marBottom w:val="0"/>
      <w:divBdr>
        <w:top w:val="none" w:sz="0" w:space="0" w:color="auto"/>
        <w:left w:val="none" w:sz="0" w:space="0" w:color="auto"/>
        <w:bottom w:val="none" w:sz="0" w:space="0" w:color="auto"/>
        <w:right w:val="none" w:sz="0" w:space="0" w:color="auto"/>
      </w:divBdr>
    </w:div>
    <w:div w:id="1293176612">
      <w:marLeft w:val="0"/>
      <w:marRight w:val="0"/>
      <w:marTop w:val="0"/>
      <w:marBottom w:val="0"/>
      <w:divBdr>
        <w:top w:val="none" w:sz="0" w:space="0" w:color="auto"/>
        <w:left w:val="none" w:sz="0" w:space="0" w:color="auto"/>
        <w:bottom w:val="none" w:sz="0" w:space="0" w:color="auto"/>
        <w:right w:val="none" w:sz="0" w:space="0" w:color="auto"/>
      </w:divBdr>
    </w:div>
    <w:div w:id="1293176613">
      <w:marLeft w:val="0"/>
      <w:marRight w:val="0"/>
      <w:marTop w:val="0"/>
      <w:marBottom w:val="0"/>
      <w:divBdr>
        <w:top w:val="none" w:sz="0" w:space="0" w:color="auto"/>
        <w:left w:val="none" w:sz="0" w:space="0" w:color="auto"/>
        <w:bottom w:val="none" w:sz="0" w:space="0" w:color="auto"/>
        <w:right w:val="none" w:sz="0" w:space="0" w:color="auto"/>
      </w:divBdr>
    </w:div>
    <w:div w:id="1293176614">
      <w:marLeft w:val="0"/>
      <w:marRight w:val="0"/>
      <w:marTop w:val="0"/>
      <w:marBottom w:val="0"/>
      <w:divBdr>
        <w:top w:val="none" w:sz="0" w:space="0" w:color="auto"/>
        <w:left w:val="none" w:sz="0" w:space="0" w:color="auto"/>
        <w:bottom w:val="none" w:sz="0" w:space="0" w:color="auto"/>
        <w:right w:val="none" w:sz="0" w:space="0" w:color="auto"/>
      </w:divBdr>
      <w:divsChild>
        <w:div w:id="1293176616">
          <w:marLeft w:val="0"/>
          <w:marRight w:val="0"/>
          <w:marTop w:val="0"/>
          <w:marBottom w:val="0"/>
          <w:divBdr>
            <w:top w:val="none" w:sz="0" w:space="0" w:color="auto"/>
            <w:left w:val="none" w:sz="0" w:space="0" w:color="auto"/>
            <w:bottom w:val="none" w:sz="0" w:space="0" w:color="auto"/>
            <w:right w:val="none" w:sz="0" w:space="0" w:color="auto"/>
          </w:divBdr>
          <w:divsChild>
            <w:div w:id="129317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3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UBUNTU\Dokumente\01_kunden\Oesterreichische_Moebelindustrie\01_Texte_Themenplan\frei\2015\www.moebel.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CBA32F-C88C-4A12-9ECB-9BFB588D5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771</Words>
  <Characters>4864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PRESSEINFORMATION | 28</vt:lpstr>
    </vt:vector>
  </TitlesOfParts>
  <Company>Möbelindustrie</Company>
  <LinksUpToDate>false</LinksUpToDate>
  <CharactersWithSpaces>5624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 | 28</dc:title>
  <dc:creator>www.tr-text.de</dc:creator>
  <cp:lastModifiedBy>MoebelSek</cp:lastModifiedBy>
  <cp:revision>8</cp:revision>
  <cp:lastPrinted>2017-02-17T08:02:00Z</cp:lastPrinted>
  <dcterms:created xsi:type="dcterms:W3CDTF">2018-02-19T10:43:00Z</dcterms:created>
  <dcterms:modified xsi:type="dcterms:W3CDTF">2018-02-21T07:50:00Z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