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0A01" w14:textId="77777777" w:rsidR="00370000" w:rsidRPr="00FB34FD" w:rsidRDefault="00370000" w:rsidP="00073D2B">
      <w:pPr>
        <w:framePr w:w="5103" w:h="1244" w:hRule="exact" w:wrap="around" w:vAnchor="page" w:hAnchor="page" w:x="1248" w:y="3290" w:anchorLock="1"/>
        <w:spacing w:line="260" w:lineRule="exact"/>
        <w:rPr>
          <w:spacing w:val="10"/>
        </w:rPr>
      </w:pPr>
    </w:p>
    <w:p w14:paraId="5C90F35F" w14:textId="723D081C" w:rsidR="00370000" w:rsidRPr="00FB34FD" w:rsidRDefault="00723CF2" w:rsidP="00073D2B">
      <w:pPr>
        <w:framePr w:w="5103" w:h="1244" w:hRule="exact" w:wrap="around" w:vAnchor="page" w:hAnchor="page" w:x="1248" w:y="3290" w:anchorLock="1"/>
        <w:spacing w:after="240" w:line="260" w:lineRule="exact"/>
        <w:rPr>
          <w:spacing w:val="10"/>
        </w:rPr>
      </w:pPr>
      <w:r>
        <w:t xml:space="preserve"> An interessierte Wohnungsgesellschaften und Eigentümergemeinschaften</w:t>
      </w:r>
    </w:p>
    <w:p w14:paraId="3FD56E36" w14:textId="77777777" w:rsidR="00370000" w:rsidRPr="006B386A" w:rsidRDefault="00417376" w:rsidP="00073D2B">
      <w:pPr>
        <w:spacing w:after="240"/>
        <w:rPr>
          <w:b/>
          <w:sz w:val="4"/>
          <w:szCs w:val="4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0" wp14:anchorId="17BDF0E3" wp14:editId="33C132FF">
                <wp:simplePos x="0" y="0"/>
                <wp:positionH relativeFrom="page">
                  <wp:posOffset>5194935</wp:posOffset>
                </wp:positionH>
                <wp:positionV relativeFrom="page">
                  <wp:posOffset>1689735</wp:posOffset>
                </wp:positionV>
                <wp:extent cx="2129155" cy="1260475"/>
                <wp:effectExtent l="0" t="0" r="4445" b="158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155" cy="126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4F190" w14:textId="15CE30AA" w:rsidR="008D3957" w:rsidRPr="00704CE1" w:rsidRDefault="00704CE1" w:rsidP="00550021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04CE1"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t>r. Daniel Kruse</w:t>
                            </w:r>
                            <w:r w:rsidR="001F5AE6">
                              <w:rPr>
                                <w:rFonts w:ascii="Barlow" w:hAnsi="Barlow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14:paraId="7573E7BE" w14:textId="79EF9F27" w:rsidR="008D3957" w:rsidRPr="00704CE1" w:rsidRDefault="00047BEC" w:rsidP="00704CE1">
                            <w:pPr>
                              <w:spacing w:line="210" w:lineRule="exact"/>
                              <w:ind w:left="-45" w:right="-1418"/>
                              <w:rPr>
                                <w:rFonts w:ascii="Grotesque" w:hAnsi="Grotesque"/>
                                <w:sz w:val="16"/>
                              </w:rPr>
                            </w:pP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  <w:lang w:val="en-GB"/>
                              </w:rPr>
                              <w:t xml:space="preserve"> T</w:t>
                            </w:r>
                            <w:r w:rsidR="008D3957" w:rsidRPr="007B41FD">
                              <w:rPr>
                                <w:rFonts w:ascii="Barlow" w:hAnsi="Barlow"/>
                                <w:sz w:val="18"/>
                                <w:szCs w:val="18"/>
                                <w:lang w:val="en-GB"/>
                              </w:rPr>
                              <w:t>el</w:t>
                            </w:r>
                            <w:r w:rsidR="00C36150" w:rsidRPr="007B41FD">
                              <w:rPr>
                                <w:rFonts w:ascii="Barlow" w:hAnsi="Barlow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 w:rsidR="008D3957" w:rsidRPr="007B41FD">
                              <w:rPr>
                                <w:rFonts w:ascii="Barlow" w:hAnsi="Barlow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704CE1" w:rsidRPr="00CF4667">
                              <w:rPr>
                                <w:rFonts w:ascii="Grotesque" w:hAnsi="Grotesque"/>
                                <w:sz w:val="18"/>
                                <w:szCs w:val="21"/>
                              </w:rPr>
                              <w:t>+49 2331 123 23734</w:t>
                            </w:r>
                          </w:p>
                          <w:p w14:paraId="04334795" w14:textId="624E4E77" w:rsidR="00704CE1" w:rsidRPr="00704CE1" w:rsidRDefault="001F5AE6" w:rsidP="00704CE1">
                            <w:pPr>
                              <w:tabs>
                                <w:tab w:val="left" w:pos="2694"/>
                                <w:tab w:val="left" w:pos="4536"/>
                                <w:tab w:val="left" w:pos="6379"/>
                              </w:tabs>
                              <w:spacing w:line="210" w:lineRule="exact"/>
                              <w:ind w:left="-57" w:right="-1418"/>
                              <w:rPr>
                                <w:rStyle w:val="Seitenzahl"/>
                                <w:rFonts w:ascii="Grotesque" w:hAnsi="Grotesque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 w:rsidR="00C36150" w:rsidRPr="007B41FD">
                              <w:rPr>
                                <w:rFonts w:ascii="Barlow" w:hAnsi="Barlow"/>
                                <w:sz w:val="18"/>
                                <w:szCs w:val="18"/>
                                <w:lang w:val="en-GB"/>
                              </w:rPr>
                              <w:t>F</w:t>
                            </w:r>
                            <w:r w:rsidR="008D3957" w:rsidRPr="007B41FD">
                              <w:rPr>
                                <w:rFonts w:ascii="Barlow" w:hAnsi="Barlow"/>
                                <w:sz w:val="18"/>
                                <w:szCs w:val="18"/>
                                <w:lang w:val="en-GB"/>
                              </w:rPr>
                              <w:t>ax</w:t>
                            </w:r>
                            <w:r w:rsidR="00704CE1">
                              <w:rPr>
                                <w:rFonts w:ascii="Barlow" w:hAnsi="Barlow"/>
                                <w:sz w:val="18"/>
                                <w:szCs w:val="18"/>
                                <w:lang w:val="en-GB"/>
                              </w:rPr>
                              <w:t xml:space="preserve">             </w:t>
                            </w:r>
                            <w:r w:rsidR="00704CE1" w:rsidRPr="00704CE1">
                              <w:rPr>
                                <w:rFonts w:ascii="Grotesque" w:hAnsi="Grotesque"/>
                                <w:sz w:val="18"/>
                                <w:szCs w:val="21"/>
                                <w:lang w:val="en-US"/>
                              </w:rPr>
                              <w:t>+49 2331 123 23734</w:t>
                            </w:r>
                          </w:p>
                          <w:p w14:paraId="7A8E5A55" w14:textId="79AEA265" w:rsidR="008D3957" w:rsidRPr="007B41FD" w:rsidRDefault="008D3957" w:rsidP="00550021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Barlow" w:hAnsi="Barlow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22C67E3" w14:textId="24CFE662" w:rsidR="008D3957" w:rsidRPr="00704CE1" w:rsidRDefault="00047BEC" w:rsidP="00550021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Barlow" w:hAnsi="Barlow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10" w:history="1">
                              <w:r w:rsidRPr="00F72474">
                                <w:rPr>
                                  <w:rStyle w:val="Hyperlink"/>
                                  <w:rFonts w:ascii="Barlow" w:hAnsi="Barlow"/>
                                  <w:sz w:val="18"/>
                                  <w:szCs w:val="18"/>
                                  <w:lang w:val="en-GB"/>
                                </w:rPr>
                                <w:t>Elektromobilität@swl.de</w:t>
                              </w:r>
                            </w:hyperlink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</w:p>
                          <w:p w14:paraId="3C9A56CB" w14:textId="77777777" w:rsidR="008D3957" w:rsidRPr="00704CE1" w:rsidRDefault="008D3957" w:rsidP="00550021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Barlow" w:hAnsi="Barlow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04CE1">
                              <w:rPr>
                                <w:rFonts w:ascii="Barlow" w:hAnsi="Barlow"/>
                                <w:sz w:val="18"/>
                                <w:szCs w:val="18"/>
                                <w:lang w:val="en-GB"/>
                              </w:rPr>
                              <w:t>www.stadtwerke-luedenscheid.de</w:t>
                            </w:r>
                          </w:p>
                          <w:p w14:paraId="08006FBC" w14:textId="77777777" w:rsidR="008D3957" w:rsidRPr="00704CE1" w:rsidRDefault="008D3957" w:rsidP="00550021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Barlow" w:hAnsi="Barlow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3CB2570" w14:textId="58EB0C1A" w:rsidR="008D3957" w:rsidRPr="00BE7518" w:rsidRDefault="008D3957" w:rsidP="00550021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DF0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9.05pt;margin-top:133.05pt;width:167.65pt;height:99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" o:allowincell="f" o:allowoverlap="f" filled="f" stroked="f">
                <v:textbox inset="0,0,0,0">
                  <w:txbxContent>
                    <w:p w14:paraId="43C4F190" w14:textId="15CE30AA" w:rsidR="008D3957" w:rsidRPr="00704CE1" w:rsidRDefault="00704CE1" w:rsidP="00550021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</w:pPr>
                      <w:r w:rsidRPr="00704CE1"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t>D</w:t>
                      </w:r>
                      <w:r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t>r. Daniel Kruse</w:t>
                      </w:r>
                      <w:r w:rsidR="001F5AE6">
                        <w:rPr>
                          <w:rFonts w:ascii="Barlow" w:hAnsi="Barlow"/>
                          <w:sz w:val="18"/>
                          <w:szCs w:val="18"/>
                          <w:lang w:val="en-US"/>
                        </w:rPr>
                        <w:br/>
                      </w:r>
                    </w:p>
                    <w:p w14:paraId="7573E7BE" w14:textId="79EF9F27" w:rsidR="008D3957" w:rsidRPr="00704CE1" w:rsidRDefault="00047BEC" w:rsidP="00704CE1">
                      <w:pPr>
                        <w:spacing w:line="210" w:lineRule="exact"/>
                        <w:ind w:left="-45" w:right="-1418"/>
                        <w:rPr>
                          <w:rFonts w:ascii="Grotesque" w:hAnsi="Grotesque"/>
                          <w:sz w:val="16"/>
                        </w:rPr>
                      </w:pPr>
                      <w:r>
                        <w:rPr>
                          <w:rFonts w:ascii="Barlow" w:hAnsi="Barlow"/>
                          <w:sz w:val="18"/>
                          <w:szCs w:val="18"/>
                          <w:lang w:val="en-GB"/>
                        </w:rPr>
                        <w:t xml:space="preserve"> T</w:t>
                      </w:r>
                      <w:r w:rsidR="008D3957" w:rsidRPr="007B41FD">
                        <w:rPr>
                          <w:rFonts w:ascii="Barlow" w:hAnsi="Barlow"/>
                          <w:sz w:val="18"/>
                          <w:szCs w:val="18"/>
                          <w:lang w:val="en-GB"/>
                        </w:rPr>
                        <w:t>el</w:t>
                      </w:r>
                      <w:r w:rsidR="00C36150" w:rsidRPr="007B41FD">
                        <w:rPr>
                          <w:rFonts w:ascii="Barlow" w:hAnsi="Barlow"/>
                          <w:sz w:val="18"/>
                          <w:szCs w:val="18"/>
                          <w:lang w:val="en-GB"/>
                        </w:rPr>
                        <w:t>.</w:t>
                      </w:r>
                      <w:r w:rsidR="008D3957" w:rsidRPr="007B41FD">
                        <w:rPr>
                          <w:rFonts w:ascii="Barlow" w:hAnsi="Barlow"/>
                          <w:sz w:val="18"/>
                          <w:szCs w:val="18"/>
                          <w:lang w:val="en-GB"/>
                        </w:rPr>
                        <w:tab/>
                      </w:r>
                      <w:r w:rsidR="00704CE1" w:rsidRPr="00CF4667">
                        <w:rPr>
                          <w:rFonts w:ascii="Grotesque" w:hAnsi="Grotesque"/>
                          <w:sz w:val="18"/>
                          <w:szCs w:val="21"/>
                        </w:rPr>
                        <w:t>+49 2331 123 23734</w:t>
                      </w:r>
                    </w:p>
                    <w:p w14:paraId="04334795" w14:textId="624E4E77" w:rsidR="00704CE1" w:rsidRPr="00704CE1" w:rsidRDefault="001F5AE6" w:rsidP="00704CE1">
                      <w:pPr>
                        <w:tabs>
                          <w:tab w:val="left" w:pos="2694"/>
                          <w:tab w:val="left" w:pos="4536"/>
                          <w:tab w:val="left" w:pos="6379"/>
                        </w:tabs>
                        <w:spacing w:line="210" w:lineRule="exact"/>
                        <w:ind w:left="-57" w:right="-1418"/>
                        <w:rPr>
                          <w:rStyle w:val="Seitenzahl"/>
                          <w:rFonts w:ascii="Grotesque" w:hAnsi="Grotesque"/>
                          <w:sz w:val="16"/>
                          <w:lang w:val="en-US"/>
                        </w:rPr>
                      </w:pPr>
                      <w:r>
                        <w:rPr>
                          <w:rFonts w:ascii="Barlow" w:hAnsi="Barlow"/>
                          <w:sz w:val="18"/>
                          <w:szCs w:val="18"/>
                          <w:lang w:val="en-GB"/>
                        </w:rPr>
                        <w:t xml:space="preserve">  </w:t>
                      </w:r>
                      <w:r w:rsidR="00C36150" w:rsidRPr="007B41FD">
                        <w:rPr>
                          <w:rFonts w:ascii="Barlow" w:hAnsi="Barlow"/>
                          <w:sz w:val="18"/>
                          <w:szCs w:val="18"/>
                          <w:lang w:val="en-GB"/>
                        </w:rPr>
                        <w:t>F</w:t>
                      </w:r>
                      <w:r w:rsidR="008D3957" w:rsidRPr="007B41FD">
                        <w:rPr>
                          <w:rFonts w:ascii="Barlow" w:hAnsi="Barlow"/>
                          <w:sz w:val="18"/>
                          <w:szCs w:val="18"/>
                          <w:lang w:val="en-GB"/>
                        </w:rPr>
                        <w:t>ax</w:t>
                      </w:r>
                      <w:r w:rsidR="00704CE1">
                        <w:rPr>
                          <w:rFonts w:ascii="Barlow" w:hAnsi="Barlow"/>
                          <w:sz w:val="18"/>
                          <w:szCs w:val="18"/>
                          <w:lang w:val="en-GB"/>
                        </w:rPr>
                        <w:t xml:space="preserve">             </w:t>
                      </w:r>
                      <w:r w:rsidR="00704CE1" w:rsidRPr="00704CE1">
                        <w:rPr>
                          <w:rFonts w:ascii="Grotesque" w:hAnsi="Grotesque"/>
                          <w:sz w:val="18"/>
                          <w:szCs w:val="21"/>
                          <w:lang w:val="en-US"/>
                        </w:rPr>
                        <w:t>+49 2331 123 23734</w:t>
                      </w:r>
                    </w:p>
                    <w:p w14:paraId="7A8E5A55" w14:textId="79AEA265" w:rsidR="008D3957" w:rsidRPr="007B41FD" w:rsidRDefault="008D3957" w:rsidP="00550021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Barlow" w:hAnsi="Barlow"/>
                          <w:sz w:val="18"/>
                          <w:szCs w:val="18"/>
                          <w:lang w:val="en-GB"/>
                        </w:rPr>
                      </w:pPr>
                    </w:p>
                    <w:p w14:paraId="422C67E3" w14:textId="24CFE662" w:rsidR="008D3957" w:rsidRPr="00704CE1" w:rsidRDefault="00047BEC" w:rsidP="00550021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Barlow" w:hAnsi="Barlow"/>
                          <w:sz w:val="18"/>
                          <w:szCs w:val="18"/>
                          <w:lang w:val="en-GB"/>
                        </w:rPr>
                      </w:pPr>
                      <w:hyperlink r:id="rId11" w:history="1">
                        <w:r w:rsidRPr="00F72474">
                          <w:rPr>
                            <w:rStyle w:val="Hyperlink"/>
                            <w:rFonts w:ascii="Barlow" w:hAnsi="Barlow"/>
                            <w:sz w:val="18"/>
                            <w:szCs w:val="18"/>
                            <w:lang w:val="en-GB"/>
                          </w:rPr>
                          <w:t>Elektromobilität@swl.de</w:t>
                        </w:r>
                      </w:hyperlink>
                      <w:r>
                        <w:rPr>
                          <w:rFonts w:ascii="Barlow" w:hAnsi="Barlow"/>
                          <w:sz w:val="18"/>
                          <w:szCs w:val="18"/>
                          <w:lang w:val="en-GB"/>
                        </w:rPr>
                        <w:br/>
                      </w:r>
                    </w:p>
                    <w:p w14:paraId="3C9A56CB" w14:textId="77777777" w:rsidR="008D3957" w:rsidRPr="00704CE1" w:rsidRDefault="008D3957" w:rsidP="00550021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Barlow" w:hAnsi="Barlow"/>
                          <w:sz w:val="18"/>
                          <w:szCs w:val="18"/>
                          <w:lang w:val="en-GB"/>
                        </w:rPr>
                      </w:pPr>
                      <w:r w:rsidRPr="00704CE1">
                        <w:rPr>
                          <w:rFonts w:ascii="Barlow" w:hAnsi="Barlow"/>
                          <w:sz w:val="18"/>
                          <w:szCs w:val="18"/>
                          <w:lang w:val="en-GB"/>
                        </w:rPr>
                        <w:t>www.stadtwerke-luedenscheid.de</w:t>
                      </w:r>
                    </w:p>
                    <w:p w14:paraId="08006FBC" w14:textId="77777777" w:rsidR="008D3957" w:rsidRPr="00704CE1" w:rsidRDefault="008D3957" w:rsidP="00550021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Barlow" w:hAnsi="Barlow"/>
                          <w:sz w:val="18"/>
                          <w:szCs w:val="18"/>
                          <w:lang w:val="en-GB"/>
                        </w:rPr>
                      </w:pPr>
                    </w:p>
                    <w:p w14:paraId="13CB2570" w14:textId="58EB0C1A" w:rsidR="008D3957" w:rsidRPr="00BE7518" w:rsidRDefault="008D3957" w:rsidP="00550021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Barlow" w:hAnsi="Barlow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BB582DA" w14:textId="77777777" w:rsidR="00073D2B" w:rsidRDefault="00073D2B" w:rsidP="00073D2B">
      <w:pPr>
        <w:spacing w:after="240"/>
        <w:ind w:right="2875"/>
        <w:rPr>
          <w:rFonts w:ascii="Grotesque" w:hAnsi="Grotesque"/>
        </w:rPr>
      </w:pPr>
    </w:p>
    <w:p w14:paraId="1E50DCBE" w14:textId="77777777" w:rsidR="00073D2B" w:rsidRDefault="00073D2B" w:rsidP="00073D2B">
      <w:pPr>
        <w:spacing w:after="240"/>
        <w:ind w:right="2875"/>
        <w:rPr>
          <w:rFonts w:ascii="Grotesque" w:hAnsi="Grotesque"/>
        </w:rPr>
      </w:pPr>
    </w:p>
    <w:p w14:paraId="3D8DA9BF" w14:textId="77777777" w:rsidR="00073D2B" w:rsidRDefault="00073D2B" w:rsidP="00073D2B">
      <w:pPr>
        <w:spacing w:after="240"/>
        <w:ind w:right="2875"/>
        <w:rPr>
          <w:rFonts w:ascii="Grotesque" w:hAnsi="Grotesque"/>
        </w:rPr>
      </w:pPr>
    </w:p>
    <w:p w14:paraId="1ECB2EE5" w14:textId="77777777" w:rsidR="00073D2B" w:rsidRDefault="00073D2B" w:rsidP="00073D2B">
      <w:pPr>
        <w:spacing w:after="240"/>
        <w:ind w:right="2875"/>
        <w:rPr>
          <w:rFonts w:ascii="Grotesque" w:hAnsi="Grotesque"/>
        </w:rPr>
      </w:pPr>
    </w:p>
    <w:p w14:paraId="5E84CBA3" w14:textId="7EB5C81E" w:rsidR="00723CF2" w:rsidRPr="00CF4667" w:rsidRDefault="00723CF2" w:rsidP="00073D2B">
      <w:pPr>
        <w:spacing w:after="240"/>
        <w:ind w:right="2875"/>
        <w:rPr>
          <w:rFonts w:ascii="Grotesque" w:hAnsi="Grotesque"/>
        </w:rPr>
      </w:pPr>
      <w:r w:rsidRPr="00CF4667">
        <w:rPr>
          <w:rFonts w:ascii="Grotesque" w:hAnsi="Grotesque"/>
        </w:rPr>
        <w:t xml:space="preserve">Hagen, </w:t>
      </w:r>
      <w:r w:rsidR="00944585">
        <w:rPr>
          <w:rFonts w:ascii="Grotesque" w:hAnsi="Grotesque"/>
        </w:rPr>
        <w:t>01</w:t>
      </w:r>
      <w:r>
        <w:rPr>
          <w:rFonts w:ascii="Grotesque" w:hAnsi="Grotesque"/>
        </w:rPr>
        <w:t>.</w:t>
      </w:r>
      <w:r w:rsidR="00944585">
        <w:rPr>
          <w:rFonts w:ascii="Grotesque" w:hAnsi="Grotesque"/>
        </w:rPr>
        <w:t>06</w:t>
      </w:r>
      <w:r>
        <w:rPr>
          <w:rFonts w:ascii="Grotesque" w:hAnsi="Grotesque"/>
        </w:rPr>
        <w:t>.</w:t>
      </w:r>
      <w:r w:rsidRPr="00CF4667">
        <w:rPr>
          <w:rFonts w:ascii="Grotesque" w:hAnsi="Grotesque"/>
        </w:rPr>
        <w:t>202</w:t>
      </w:r>
      <w:r w:rsidR="00944585">
        <w:rPr>
          <w:rFonts w:ascii="Grotesque" w:hAnsi="Grotesque"/>
        </w:rPr>
        <w:t>6</w:t>
      </w:r>
    </w:p>
    <w:p w14:paraId="27852381" w14:textId="77777777" w:rsidR="00723CF2" w:rsidRPr="00CF4667" w:rsidRDefault="00723CF2" w:rsidP="00723CF2">
      <w:pPr>
        <w:tabs>
          <w:tab w:val="right" w:pos="6594"/>
        </w:tabs>
        <w:spacing w:after="460"/>
        <w:rPr>
          <w:rFonts w:ascii="Grotesque" w:hAnsi="Grotesque"/>
          <w:sz w:val="4"/>
          <w:szCs w:val="4"/>
        </w:rPr>
      </w:pPr>
      <w:r w:rsidRPr="000A3428">
        <w:rPr>
          <w:rFonts w:ascii="Grotesque" w:hAnsi="Grotesque"/>
          <w:b/>
        </w:rPr>
        <w:t xml:space="preserve">Information zur Planung der Ladeinfrastruktur </w:t>
      </w:r>
      <w:r>
        <w:rPr>
          <w:rFonts w:ascii="Grotesque" w:hAnsi="Grotesque"/>
          <w:b/>
        </w:rPr>
        <w:t xml:space="preserve">in Mehrparteienhäuser </w:t>
      </w:r>
    </w:p>
    <w:p w14:paraId="39AFC5EF" w14:textId="77777777" w:rsidR="00723CF2" w:rsidRPr="00CF4667" w:rsidRDefault="00723CF2" w:rsidP="00723CF2">
      <w:pPr>
        <w:spacing w:after="240" w:line="240" w:lineRule="exact"/>
        <w:rPr>
          <w:rFonts w:ascii="Grotesque" w:hAnsi="Grotesque"/>
        </w:rPr>
      </w:pPr>
      <w:r w:rsidRPr="00CF4667">
        <w:rPr>
          <w:rFonts w:ascii="Grotesque" w:hAnsi="Grotesque"/>
        </w:rPr>
        <w:t xml:space="preserve">Sehr geehrter </w:t>
      </w:r>
      <w:r>
        <w:rPr>
          <w:rFonts w:ascii="Grotesque" w:hAnsi="Grotesque"/>
        </w:rPr>
        <w:t>Damen und Herren</w:t>
      </w:r>
      <w:r w:rsidRPr="00CF4667">
        <w:rPr>
          <w:rFonts w:ascii="Grotesque" w:hAnsi="Grotesque"/>
        </w:rPr>
        <w:t>,</w:t>
      </w:r>
    </w:p>
    <w:p w14:paraId="274932E6" w14:textId="77777777" w:rsidR="00723CF2" w:rsidRPr="00CF4667" w:rsidRDefault="00723CF2" w:rsidP="00723CF2">
      <w:pPr>
        <w:spacing w:after="240" w:line="240" w:lineRule="exact"/>
        <w:jc w:val="both"/>
        <w:rPr>
          <w:rFonts w:ascii="Grotesque" w:hAnsi="Grotesque"/>
        </w:rPr>
      </w:pPr>
      <w:r w:rsidRPr="00CF4667">
        <w:rPr>
          <w:rFonts w:ascii="Grotesque" w:hAnsi="Grotesque"/>
        </w:rPr>
        <w:t xml:space="preserve">vielen Dank für Ihre Anfrage zu den Möglichkeiten der Errichtung von Ladeinfrastruktur im Rahmen von Eigentümergemeinschaften. Aus der Erfahrung mit unseren Kunden aus dem Bereich der Wohnungswirtschaft hat sich ein </w:t>
      </w:r>
      <w:r w:rsidRPr="00CF4667">
        <w:rPr>
          <w:rFonts w:ascii="Grotesque" w:hAnsi="Grotesque"/>
          <w:b/>
        </w:rPr>
        <w:t>zentrales Vorgehen für die Errichtung</w:t>
      </w:r>
      <w:r w:rsidRPr="00CF4667">
        <w:rPr>
          <w:rFonts w:ascii="Grotesque" w:hAnsi="Grotesque"/>
        </w:rPr>
        <w:t xml:space="preserve"> einer gemeinsamen Ladeinfrastruktur, analog zur Errichtung von einheitlicher Infrastruktur für Telefon, Internet und ggf. auch Strom und Gasversorgung </w:t>
      </w:r>
      <w:r w:rsidRPr="00CF4667">
        <w:rPr>
          <w:rFonts w:ascii="Grotesque" w:hAnsi="Grotesque"/>
          <w:b/>
        </w:rPr>
        <w:t>nicht nur als sinnvoll</w:t>
      </w:r>
      <w:r w:rsidRPr="00CF4667">
        <w:rPr>
          <w:rFonts w:ascii="Grotesque" w:hAnsi="Grotesque"/>
        </w:rPr>
        <w:t xml:space="preserve">, sondern in seiner Gesamtheit auch als </w:t>
      </w:r>
      <w:r w:rsidRPr="00CF4667">
        <w:rPr>
          <w:rFonts w:ascii="Grotesque" w:hAnsi="Grotesque"/>
          <w:b/>
        </w:rPr>
        <w:t>wirtschaftlicher Lösungsansatz</w:t>
      </w:r>
      <w:r w:rsidRPr="00CF4667">
        <w:rPr>
          <w:rFonts w:ascii="Grotesque" w:hAnsi="Grotesque"/>
        </w:rPr>
        <w:t xml:space="preserve"> erwiesen. </w:t>
      </w:r>
    </w:p>
    <w:p w14:paraId="3E326990" w14:textId="77777777" w:rsidR="00723CF2" w:rsidRPr="00CF4667" w:rsidRDefault="00723CF2" w:rsidP="00723CF2">
      <w:pPr>
        <w:spacing w:after="240" w:line="240" w:lineRule="exact"/>
        <w:jc w:val="both"/>
        <w:rPr>
          <w:rFonts w:ascii="Grotesque" w:hAnsi="Grotesque"/>
        </w:rPr>
      </w:pPr>
      <w:r w:rsidRPr="00CF4667">
        <w:rPr>
          <w:rFonts w:ascii="Grotesque" w:hAnsi="Grotesque"/>
        </w:rPr>
        <w:t xml:space="preserve">Dem gegenüber steht die Anfrage oder Initiative einzelner Parteien zur individuellen Nutzung des Potentials der gesamten elektrischen Infrastruktur eines Objekts. Der individuelle Ansatz einzelner Parteien </w:t>
      </w:r>
      <w:r w:rsidRPr="00CF4667">
        <w:rPr>
          <w:rFonts w:ascii="Grotesque" w:hAnsi="Grotesque"/>
          <w:b/>
        </w:rPr>
        <w:t>verschiebt die Kosten</w:t>
      </w:r>
      <w:r w:rsidRPr="00CF4667">
        <w:rPr>
          <w:rFonts w:ascii="Grotesque" w:hAnsi="Grotesque"/>
        </w:rPr>
        <w:t xml:space="preserve"> für einen ggf. notwendigen </w:t>
      </w:r>
      <w:r w:rsidRPr="00CF4667">
        <w:rPr>
          <w:rFonts w:ascii="Grotesque" w:hAnsi="Grotesque"/>
          <w:b/>
        </w:rPr>
        <w:t>Ausbau des Hausanschlusses</w:t>
      </w:r>
      <w:r w:rsidRPr="00CF4667">
        <w:rPr>
          <w:rFonts w:ascii="Grotesque" w:hAnsi="Grotesque"/>
        </w:rPr>
        <w:t xml:space="preserve"> oder einen </w:t>
      </w:r>
      <w:r w:rsidRPr="00CF4667">
        <w:rPr>
          <w:rFonts w:ascii="Grotesque" w:hAnsi="Grotesque"/>
          <w:b/>
        </w:rPr>
        <w:t>Austausch aller bisher installierten Wallboxen</w:t>
      </w:r>
      <w:r w:rsidRPr="00CF4667">
        <w:rPr>
          <w:rFonts w:ascii="Grotesque" w:hAnsi="Grotesque"/>
        </w:rPr>
        <w:t xml:space="preserve"> auf eine Lademanagement taugliche Variante so weit in die Zukunft, bis die heute verfügbare Anschlussleistung im Objekt erschöpft ist. Zudem können unterschiedliche Wallbox-Typen und individuelle Ausführungen bei unsachgemäßer Berücksichtigung der gesamten elektrischen Installation des Objektes, den </w:t>
      </w:r>
      <w:r w:rsidRPr="00CF4667">
        <w:rPr>
          <w:rFonts w:ascii="Grotesque" w:hAnsi="Grotesque"/>
          <w:b/>
        </w:rPr>
        <w:t>Betrieb und die Sicherheit der elektrischen Anlage</w:t>
      </w:r>
      <w:r w:rsidRPr="00CF4667">
        <w:rPr>
          <w:rFonts w:ascii="Grotesque" w:hAnsi="Grotesque"/>
        </w:rPr>
        <w:t xml:space="preserve"> des Objektes beeinflussen. Durch den Einsatz verschiedener Installationsbetriebe verschiebt sich zudem auch die </w:t>
      </w:r>
      <w:r w:rsidRPr="00CF4667">
        <w:rPr>
          <w:rFonts w:ascii="Grotesque" w:hAnsi="Grotesque"/>
          <w:b/>
        </w:rPr>
        <w:t>Frage der Haftung im Schadensfall</w:t>
      </w:r>
      <w:r w:rsidRPr="00CF4667">
        <w:rPr>
          <w:rFonts w:ascii="Grotesque" w:hAnsi="Grotesque"/>
        </w:rPr>
        <w:t>.</w:t>
      </w:r>
    </w:p>
    <w:p w14:paraId="2F088225" w14:textId="77777777" w:rsidR="00723CF2" w:rsidRDefault="00723CF2" w:rsidP="00723CF2">
      <w:pPr>
        <w:spacing w:after="240" w:line="240" w:lineRule="exact"/>
        <w:jc w:val="both"/>
        <w:rPr>
          <w:rFonts w:ascii="Grotesque" w:hAnsi="Grotesque"/>
        </w:rPr>
      </w:pPr>
      <w:r w:rsidRPr="00CF4667">
        <w:rPr>
          <w:rFonts w:ascii="Grotesque" w:hAnsi="Grotesque"/>
        </w:rPr>
        <w:t xml:space="preserve">Vorbeugend entwickeln wir, in Zusammenarbeit mit den Eigentümern bzw. Betreibern von Wohneigentum, ein </w:t>
      </w:r>
      <w:r w:rsidRPr="000A3428">
        <w:rPr>
          <w:rFonts w:ascii="Grotesque" w:hAnsi="Grotesque"/>
          <w:b/>
        </w:rPr>
        <w:t>Ladekonzept</w:t>
      </w:r>
      <w:r w:rsidRPr="00CF4667">
        <w:rPr>
          <w:rFonts w:ascii="Grotesque" w:hAnsi="Grotesque"/>
        </w:rPr>
        <w:t xml:space="preserve"> entsprechend den </w:t>
      </w:r>
      <w:r w:rsidRPr="00CF4667">
        <w:rPr>
          <w:rFonts w:ascii="Grotesque" w:hAnsi="Grotesque"/>
          <w:b/>
        </w:rPr>
        <w:t>heutigen und zukünftigen Anforderungen</w:t>
      </w:r>
      <w:r w:rsidRPr="00CF4667">
        <w:rPr>
          <w:rFonts w:ascii="Grotesque" w:hAnsi="Grotesque"/>
        </w:rPr>
        <w:t xml:space="preserve"> der Eigentümer und ermöglichen so die </w:t>
      </w:r>
      <w:r w:rsidRPr="00CF4667">
        <w:rPr>
          <w:rFonts w:ascii="Grotesque" w:hAnsi="Grotesque"/>
          <w:b/>
        </w:rPr>
        <w:t>gleichberechtigte Nutzung</w:t>
      </w:r>
      <w:r w:rsidRPr="00CF4667">
        <w:rPr>
          <w:rFonts w:ascii="Grotesque" w:hAnsi="Grotesque"/>
        </w:rPr>
        <w:t xml:space="preserve"> des verfügbaren Potentials des gemeinsamen Hausanschlusses, </w:t>
      </w:r>
      <w:r w:rsidRPr="00CF4667">
        <w:rPr>
          <w:rFonts w:ascii="Grotesque" w:hAnsi="Grotesque"/>
          <w:b/>
        </w:rPr>
        <w:t>oftmals ohne zusätzlichen Ausbau</w:t>
      </w:r>
      <w:r w:rsidRPr="00CF4667">
        <w:rPr>
          <w:rFonts w:ascii="Grotesque" w:hAnsi="Grotesque"/>
        </w:rPr>
        <w:t xml:space="preserve">. Entsprechend des </w:t>
      </w:r>
      <w:r w:rsidRPr="000A3428">
        <w:rPr>
          <w:rFonts w:ascii="Grotesque" w:hAnsi="Grotesque"/>
          <w:b/>
        </w:rPr>
        <w:t>Ladekonzeptes</w:t>
      </w:r>
      <w:r w:rsidRPr="00CF4667">
        <w:rPr>
          <w:rFonts w:ascii="Grotesque" w:hAnsi="Grotesque"/>
        </w:rPr>
        <w:t xml:space="preserve"> erhalten Sie auf Wunsch ein entsprechendes Angebot zur Realisierung oder Vorbereitung Ihrer Stellplätze auf eine mögliche zukünftige Elektrisierung.</w:t>
      </w:r>
      <w:r>
        <w:rPr>
          <w:rFonts w:ascii="Grotesque" w:hAnsi="Grotesque"/>
        </w:rPr>
        <w:t xml:space="preserve"> Die </w:t>
      </w:r>
      <w:r w:rsidRPr="000A3428">
        <w:rPr>
          <w:rFonts w:ascii="Grotesque" w:hAnsi="Grotesque"/>
          <w:b/>
        </w:rPr>
        <w:t>Kosten für ein Ladekonzept</w:t>
      </w:r>
      <w:r>
        <w:rPr>
          <w:rFonts w:ascii="Grotesque" w:hAnsi="Grotesque"/>
        </w:rPr>
        <w:t xml:space="preserve"> sind dabei abhängig von </w:t>
      </w:r>
      <w:r w:rsidRPr="000A3428">
        <w:rPr>
          <w:rFonts w:ascii="Grotesque" w:hAnsi="Grotesque"/>
          <w:b/>
        </w:rPr>
        <w:t>Anforderungen</w:t>
      </w:r>
      <w:r>
        <w:rPr>
          <w:rFonts w:ascii="Grotesque" w:hAnsi="Grotesque"/>
        </w:rPr>
        <w:t xml:space="preserve"> und der </w:t>
      </w:r>
      <w:r w:rsidRPr="000A3428">
        <w:rPr>
          <w:rFonts w:ascii="Grotesque" w:hAnsi="Grotesque"/>
          <w:b/>
        </w:rPr>
        <w:t>Größe</w:t>
      </w:r>
      <w:r>
        <w:rPr>
          <w:rFonts w:ascii="Grotesque" w:hAnsi="Grotesque"/>
        </w:rPr>
        <w:t xml:space="preserve"> des </w:t>
      </w:r>
      <w:r w:rsidRPr="000A3428">
        <w:rPr>
          <w:rFonts w:ascii="Grotesque" w:hAnsi="Grotesque"/>
          <w:b/>
        </w:rPr>
        <w:t>Objekts bzw. Vorhabens</w:t>
      </w:r>
      <w:r>
        <w:rPr>
          <w:rFonts w:ascii="Grotesque" w:hAnsi="Grotesque"/>
        </w:rPr>
        <w:t xml:space="preserve"> und berücksichtigen die gegebenen Möglichkeiten und können unter Umständen förderfähig sein.</w:t>
      </w:r>
      <w:r w:rsidRPr="00CF4667">
        <w:rPr>
          <w:rFonts w:ascii="Grotesque" w:hAnsi="Grotesque"/>
        </w:rPr>
        <w:t xml:space="preserve"> </w:t>
      </w:r>
    </w:p>
    <w:p w14:paraId="74758E32" w14:textId="77777777" w:rsidR="00723CF2" w:rsidRPr="00CF4667" w:rsidRDefault="00723CF2" w:rsidP="00723CF2">
      <w:pPr>
        <w:spacing w:after="240" w:line="240" w:lineRule="exact"/>
        <w:jc w:val="both"/>
        <w:rPr>
          <w:rFonts w:ascii="Grotesque" w:hAnsi="Grotesque"/>
        </w:rPr>
      </w:pPr>
      <w:r w:rsidRPr="00CF4667">
        <w:rPr>
          <w:rFonts w:ascii="Grotesque" w:hAnsi="Grotesque"/>
        </w:rPr>
        <w:t xml:space="preserve">Dabei </w:t>
      </w:r>
      <w:r w:rsidRPr="000A3428">
        <w:rPr>
          <w:rFonts w:ascii="Grotesque" w:hAnsi="Grotesque"/>
          <w:b/>
        </w:rPr>
        <w:t>bieten wir Ihnen</w:t>
      </w:r>
      <w:r w:rsidRPr="00CF4667">
        <w:rPr>
          <w:rFonts w:ascii="Grotesque" w:hAnsi="Grotesque"/>
        </w:rPr>
        <w:t xml:space="preserve"> die Realisierung des für Sie entwickelten Konzept als Komplettlösung </w:t>
      </w:r>
      <w:r w:rsidRPr="000A3428">
        <w:rPr>
          <w:rFonts w:ascii="Grotesque" w:hAnsi="Grotesque"/>
          <w:b/>
        </w:rPr>
        <w:t>aus einer Hand</w:t>
      </w:r>
      <w:r w:rsidRPr="00CF4667">
        <w:rPr>
          <w:rFonts w:ascii="Grotesque" w:hAnsi="Grotesque"/>
        </w:rPr>
        <w:t xml:space="preserve">: Projektierung, Installation, Prüfung und Inbetriebnahme sowie auf Wunsch auch Betriebsführung und, wenn benötigt, Abrechnung gegenüber den Nutzenden. </w:t>
      </w:r>
    </w:p>
    <w:p w14:paraId="5CDCFC50" w14:textId="77777777" w:rsidR="00723CF2" w:rsidRPr="00CF4667" w:rsidRDefault="00723CF2" w:rsidP="00723CF2">
      <w:pPr>
        <w:spacing w:after="240" w:line="240" w:lineRule="exact"/>
        <w:jc w:val="both"/>
        <w:rPr>
          <w:rFonts w:ascii="Grotesque" w:hAnsi="Grotesque"/>
        </w:rPr>
      </w:pPr>
      <w:r>
        <w:rPr>
          <w:rFonts w:ascii="Grotesque" w:hAnsi="Grotesque"/>
        </w:rPr>
        <w:t>Unter bestimmten Bedingungen p</w:t>
      </w:r>
      <w:r w:rsidRPr="00CF4667">
        <w:rPr>
          <w:rFonts w:ascii="Grotesque" w:hAnsi="Grotesque"/>
        </w:rPr>
        <w:t xml:space="preserve">rofitieren Sie zudem auch von unserem Wallbox </w:t>
      </w:r>
      <w:r w:rsidRPr="00CF4667">
        <w:rPr>
          <w:rFonts w:ascii="Grotesque" w:hAnsi="Grotesque"/>
          <w:b/>
        </w:rPr>
        <w:t>Förderprogramm</w:t>
      </w:r>
      <w:r w:rsidRPr="00CF4667">
        <w:rPr>
          <w:rFonts w:ascii="Grotesque" w:hAnsi="Grotesque"/>
        </w:rPr>
        <w:t>, bei welchem</w:t>
      </w:r>
      <w:r>
        <w:rPr>
          <w:rFonts w:ascii="Grotesque" w:hAnsi="Grotesque"/>
        </w:rPr>
        <w:t xml:space="preserve"> Privatkunden </w:t>
      </w:r>
      <w:r w:rsidRPr="00CF4667">
        <w:rPr>
          <w:rFonts w:ascii="Grotesque" w:hAnsi="Grotesque"/>
        </w:rPr>
        <w:t xml:space="preserve">für jede Wallbox in Kombination mit einem </w:t>
      </w:r>
      <w:proofErr w:type="spellStart"/>
      <w:r w:rsidRPr="00CF4667">
        <w:rPr>
          <w:rFonts w:ascii="Grotesque" w:hAnsi="Grotesque"/>
          <w:b/>
        </w:rPr>
        <w:t>KlimaFair</w:t>
      </w:r>
      <w:proofErr w:type="spellEnd"/>
      <w:r w:rsidRPr="00CF4667">
        <w:rPr>
          <w:rFonts w:ascii="Grotesque" w:hAnsi="Grotesque"/>
          <w:b/>
        </w:rPr>
        <w:t xml:space="preserve"> Strom Tarif 250€</w:t>
      </w:r>
      <w:r w:rsidRPr="00CF4667">
        <w:rPr>
          <w:rFonts w:ascii="Grotesque" w:hAnsi="Grotesque"/>
        </w:rPr>
        <w:t xml:space="preserve"> </w:t>
      </w:r>
      <w:r w:rsidRPr="00CF4667">
        <w:rPr>
          <w:rFonts w:ascii="Grotesque" w:hAnsi="Grotesque"/>
        </w:rPr>
        <w:lastRenderedPageBreak/>
        <w:t xml:space="preserve">erhalten. Weiterhin könne Sie mit uns als Partner, das eingesparte CO² ihres Elektrofahrzeugs als </w:t>
      </w:r>
      <w:r w:rsidRPr="00CF4667">
        <w:rPr>
          <w:rFonts w:ascii="Grotesque" w:hAnsi="Grotesque"/>
          <w:b/>
        </w:rPr>
        <w:t>THG-Quote</w:t>
      </w:r>
      <w:r w:rsidRPr="00CF4667">
        <w:rPr>
          <w:rFonts w:ascii="Grotesque" w:hAnsi="Grotesque"/>
        </w:rPr>
        <w:t xml:space="preserve"> in den Handel bringen und dabei für sich und gleichzeitig für die Umwelt etwas Gutes tun. </w:t>
      </w:r>
    </w:p>
    <w:p w14:paraId="24C8757C" w14:textId="77777777" w:rsidR="00723CF2" w:rsidRPr="00CF4667" w:rsidRDefault="00723CF2" w:rsidP="00723CF2">
      <w:pPr>
        <w:spacing w:after="240" w:line="240" w:lineRule="exact"/>
        <w:jc w:val="both"/>
        <w:rPr>
          <w:rFonts w:ascii="Grotesque" w:hAnsi="Grotesque"/>
        </w:rPr>
      </w:pPr>
      <w:r w:rsidRPr="00CF4667">
        <w:rPr>
          <w:rFonts w:ascii="Grotesque" w:hAnsi="Grotesque"/>
        </w:rPr>
        <w:t>Ich freue mich auf die Gelegenheit gemeinsam mit Ihnen ein Ladekonzept entsprechend Ihren Bedürfnissen zu entwickeln</w:t>
      </w:r>
      <w:r>
        <w:rPr>
          <w:rFonts w:ascii="Grotesque" w:hAnsi="Grotesque"/>
        </w:rPr>
        <w:t xml:space="preserve"> und die Lösung für Ihre Ladeinfrastruktur zusammen mit meinem Team zu realisieren. </w:t>
      </w:r>
    </w:p>
    <w:p w14:paraId="394FE985" w14:textId="77777777" w:rsidR="00723CF2" w:rsidRPr="00CF4667" w:rsidRDefault="00723CF2" w:rsidP="00723CF2">
      <w:pPr>
        <w:spacing w:after="240" w:line="240" w:lineRule="exact"/>
        <w:jc w:val="both"/>
        <w:rPr>
          <w:rFonts w:ascii="Grotesque" w:hAnsi="Grotesque"/>
        </w:rPr>
      </w:pPr>
      <w:r w:rsidRPr="00CF4667">
        <w:rPr>
          <w:rFonts w:ascii="Grotesque" w:hAnsi="Grotesque"/>
        </w:rPr>
        <w:t xml:space="preserve">Für Rückfragen stehe ich Ihnen gerne zur Verfügung. </w:t>
      </w:r>
    </w:p>
    <w:p w14:paraId="49BE5421" w14:textId="77777777" w:rsidR="00723CF2" w:rsidRPr="00CF4667" w:rsidRDefault="00723CF2" w:rsidP="00723CF2">
      <w:pPr>
        <w:spacing w:line="240" w:lineRule="exact"/>
        <w:rPr>
          <w:rFonts w:ascii="Grotesque" w:hAnsi="Grotesque"/>
        </w:rPr>
      </w:pPr>
    </w:p>
    <w:p w14:paraId="25AE5466" w14:textId="77777777" w:rsidR="00723CF2" w:rsidRPr="00CF4667" w:rsidRDefault="00723CF2" w:rsidP="00723CF2">
      <w:pPr>
        <w:spacing w:line="240" w:lineRule="exact"/>
        <w:rPr>
          <w:rFonts w:ascii="Grotesque" w:hAnsi="Grotesque"/>
        </w:rPr>
      </w:pPr>
    </w:p>
    <w:p w14:paraId="2BE8A1CD" w14:textId="77777777" w:rsidR="00723CF2" w:rsidRPr="00CF4667" w:rsidRDefault="00723CF2" w:rsidP="00723CF2">
      <w:pPr>
        <w:spacing w:line="240" w:lineRule="exact"/>
        <w:rPr>
          <w:rFonts w:ascii="Grotesque" w:hAnsi="Grotesque"/>
        </w:rPr>
      </w:pPr>
    </w:p>
    <w:p w14:paraId="1693F9A9" w14:textId="77777777" w:rsidR="00723CF2" w:rsidRPr="00CF4667" w:rsidRDefault="00723CF2" w:rsidP="00723CF2">
      <w:pPr>
        <w:spacing w:line="240" w:lineRule="exact"/>
        <w:rPr>
          <w:rFonts w:ascii="Grotesque" w:hAnsi="Grotesque"/>
        </w:rPr>
      </w:pPr>
    </w:p>
    <w:p w14:paraId="45DD871C" w14:textId="77777777" w:rsidR="00723CF2" w:rsidRPr="00CF4667" w:rsidRDefault="00723CF2" w:rsidP="00723CF2">
      <w:pPr>
        <w:spacing w:line="240" w:lineRule="exact"/>
        <w:rPr>
          <w:rFonts w:ascii="Grotesque" w:hAnsi="Grotesque"/>
        </w:rPr>
      </w:pPr>
      <w:r w:rsidRPr="00CF4667">
        <w:rPr>
          <w:rFonts w:ascii="Grotesque" w:hAnsi="Grotesque"/>
        </w:rPr>
        <w:t>Mit freundlichen Grüßen</w:t>
      </w:r>
    </w:p>
    <w:p w14:paraId="5E951848" w14:textId="77777777" w:rsidR="00723CF2" w:rsidRPr="00CF4667" w:rsidRDefault="00723CF2" w:rsidP="00723CF2">
      <w:pPr>
        <w:spacing w:line="240" w:lineRule="exact"/>
        <w:rPr>
          <w:rFonts w:ascii="Grotesque" w:hAnsi="Grotesque"/>
        </w:rPr>
      </w:pPr>
    </w:p>
    <w:p w14:paraId="18D17D91" w14:textId="77777777" w:rsidR="00723CF2" w:rsidRPr="00CF4667" w:rsidRDefault="00723CF2" w:rsidP="00723CF2">
      <w:pPr>
        <w:rPr>
          <w:rFonts w:ascii="Grotesque" w:hAnsi="Grotesque"/>
          <w:snapToGrid w:val="0"/>
        </w:rPr>
      </w:pPr>
      <w:r w:rsidRPr="00CF4667">
        <w:rPr>
          <w:rFonts w:ascii="Grotesque" w:hAnsi="Grotesque"/>
          <w:snapToGrid w:val="0"/>
        </w:rPr>
        <w:t>Mark-E</w:t>
      </w:r>
    </w:p>
    <w:p w14:paraId="37CADD5F" w14:textId="77777777" w:rsidR="00723CF2" w:rsidRPr="00CF4667" w:rsidRDefault="00723CF2" w:rsidP="00723CF2">
      <w:pPr>
        <w:rPr>
          <w:rFonts w:ascii="Grotesque" w:hAnsi="Grotesque"/>
          <w:snapToGrid w:val="0"/>
        </w:rPr>
      </w:pPr>
      <w:r w:rsidRPr="00CF4667">
        <w:rPr>
          <w:rFonts w:ascii="Grotesque" w:hAnsi="Grotesque"/>
          <w:snapToGrid w:val="0"/>
        </w:rPr>
        <w:t>Aktiengesellschaft</w:t>
      </w:r>
    </w:p>
    <w:p w14:paraId="7C9B5A1A" w14:textId="77777777" w:rsidR="00723CF2" w:rsidRPr="00CF4667" w:rsidRDefault="00723CF2" w:rsidP="00723CF2">
      <w:pPr>
        <w:spacing w:line="240" w:lineRule="exact"/>
        <w:rPr>
          <w:rFonts w:ascii="Grotesque" w:hAnsi="Grotesque"/>
        </w:rPr>
      </w:pPr>
      <w:r w:rsidRPr="00BE3F86">
        <w:rPr>
          <w:rFonts w:ascii="Barlow" w:hAnsi="Barlow"/>
          <w:noProof/>
        </w:rPr>
        <w:drawing>
          <wp:anchor distT="0" distB="0" distL="114300" distR="114300" simplePos="0" relativeHeight="251659776" behindDoc="0" locked="0" layoutInCell="1" allowOverlap="1" wp14:anchorId="16D25938" wp14:editId="1EB571C4">
            <wp:simplePos x="0" y="0"/>
            <wp:positionH relativeFrom="margin">
              <wp:posOffset>0</wp:posOffset>
            </wp:positionH>
            <wp:positionV relativeFrom="paragraph">
              <wp:posOffset>149860</wp:posOffset>
            </wp:positionV>
            <wp:extent cx="1151255" cy="313055"/>
            <wp:effectExtent l="0" t="0" r="0" b="0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4667">
        <w:rPr>
          <w:rFonts w:ascii="Grotesque" w:hAnsi="Grotesque"/>
        </w:rPr>
        <w:t>Dr. Daniel Kruse</w:t>
      </w:r>
    </w:p>
    <w:p w14:paraId="6EDC9A6B" w14:textId="77777777" w:rsidR="00723CF2" w:rsidRPr="00CF4667" w:rsidRDefault="00723CF2" w:rsidP="00723CF2">
      <w:pPr>
        <w:rPr>
          <w:rFonts w:ascii="Grotesque" w:hAnsi="Grotesque"/>
          <w:sz w:val="15"/>
          <w:szCs w:val="15"/>
        </w:rPr>
      </w:pPr>
      <w:r w:rsidRPr="00CF4667">
        <w:rPr>
          <w:rFonts w:ascii="Grotesque" w:hAnsi="Grotesque"/>
          <w:sz w:val="15"/>
          <w:szCs w:val="15"/>
        </w:rPr>
        <w:t>Teamleiter Elektromobilität</w:t>
      </w:r>
    </w:p>
    <w:p w14:paraId="201CE832" w14:textId="77777777" w:rsidR="00723CF2" w:rsidRPr="00CF4667" w:rsidRDefault="00723CF2" w:rsidP="00723CF2">
      <w:pPr>
        <w:spacing w:line="300" w:lineRule="exact"/>
        <w:rPr>
          <w:rFonts w:ascii="Grotesque" w:hAnsi="Grotesque"/>
        </w:rPr>
      </w:pPr>
    </w:p>
    <w:p w14:paraId="10047A3E" w14:textId="77777777" w:rsidR="00723CF2" w:rsidRPr="00CF4667" w:rsidRDefault="00723CF2" w:rsidP="00723CF2">
      <w:pPr>
        <w:rPr>
          <w:rFonts w:ascii="Grotesque" w:hAnsi="Grotesque"/>
          <w:snapToGrid w:val="0"/>
        </w:rPr>
      </w:pPr>
    </w:p>
    <w:p w14:paraId="187D3DF0" w14:textId="77777777" w:rsidR="005A3615" w:rsidRPr="007B41FD" w:rsidRDefault="005A3615" w:rsidP="00723CF2">
      <w:pPr>
        <w:ind w:right="1445"/>
        <w:rPr>
          <w:rFonts w:ascii="Barlow" w:hAnsi="Barlow"/>
        </w:rPr>
      </w:pPr>
    </w:p>
    <w:sectPr w:rsidR="005A3615" w:rsidRPr="007B41FD" w:rsidSect="0070439E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23" w:right="1276" w:bottom="2126" w:left="1247" w:header="709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E04A" w14:textId="77777777" w:rsidR="00723CF2" w:rsidRDefault="00723CF2">
      <w:r>
        <w:separator/>
      </w:r>
    </w:p>
  </w:endnote>
  <w:endnote w:type="continuationSeparator" w:id="0">
    <w:p w14:paraId="190AB5E7" w14:textId="77777777" w:rsidR="00723CF2" w:rsidRDefault="007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fa Rotis Semisans Light">
    <w:panose1 w:val="020B0403030504030204"/>
    <w:charset w:val="00"/>
    <w:family w:val="swiss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Grotesque">
    <w:altName w:val="Grotesque"/>
    <w:charset w:val="00"/>
    <w:family w:val="swiss"/>
    <w:pitch w:val="variable"/>
    <w:sig w:usb0="8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B177" w14:textId="77777777" w:rsidR="008D3957" w:rsidRPr="007F12B3" w:rsidRDefault="008D3957" w:rsidP="001A029E">
    <w:pPr>
      <w:pStyle w:val="Fuzeile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AC27" w14:textId="77777777" w:rsidR="008D3957" w:rsidRPr="007B41FD" w:rsidRDefault="008D3957" w:rsidP="00FE7ADD">
    <w:pPr>
      <w:pStyle w:val="Kopfzeile"/>
      <w:spacing w:before="240"/>
      <w:rPr>
        <w:rFonts w:ascii="Barlow" w:hAnsi="Barlow"/>
        <w:sz w:val="18"/>
        <w:szCs w:val="18"/>
      </w:rPr>
    </w:pPr>
    <w:r w:rsidRPr="007B41FD">
      <w:rPr>
        <w:rFonts w:ascii="Barlow" w:hAnsi="Barlow"/>
        <w:sz w:val="18"/>
        <w:szCs w:val="18"/>
      </w:rPr>
      <w:t xml:space="preserve">Seite </w:t>
    </w:r>
    <w:r w:rsidRPr="007B41FD">
      <w:rPr>
        <w:rFonts w:ascii="Barlow" w:hAnsi="Barlow"/>
        <w:sz w:val="18"/>
        <w:szCs w:val="18"/>
      </w:rPr>
      <w:fldChar w:fldCharType="begin"/>
    </w:r>
    <w:r w:rsidRPr="007B41FD">
      <w:rPr>
        <w:rFonts w:ascii="Barlow" w:hAnsi="Barlow"/>
        <w:sz w:val="18"/>
        <w:szCs w:val="18"/>
      </w:rPr>
      <w:instrText xml:space="preserve"> PAGE </w:instrText>
    </w:r>
    <w:r w:rsidRPr="007B41FD">
      <w:rPr>
        <w:rFonts w:ascii="Barlow" w:hAnsi="Barlow"/>
        <w:sz w:val="18"/>
        <w:szCs w:val="18"/>
      </w:rPr>
      <w:fldChar w:fldCharType="separate"/>
    </w:r>
    <w:r w:rsidR="00331846">
      <w:rPr>
        <w:rFonts w:ascii="Barlow" w:hAnsi="Barlow"/>
        <w:noProof/>
        <w:sz w:val="18"/>
        <w:szCs w:val="18"/>
      </w:rPr>
      <w:t>1</w:t>
    </w:r>
    <w:r w:rsidRPr="007B41FD">
      <w:rPr>
        <w:rFonts w:ascii="Barlow" w:hAnsi="Barlow"/>
        <w:sz w:val="18"/>
        <w:szCs w:val="18"/>
      </w:rPr>
      <w:fldChar w:fldCharType="end"/>
    </w:r>
    <w:r w:rsidRPr="007B41FD">
      <w:rPr>
        <w:rFonts w:ascii="Barlow" w:hAnsi="Barlow"/>
        <w:sz w:val="18"/>
        <w:szCs w:val="18"/>
      </w:rPr>
      <w:t xml:space="preserve"> von </w:t>
    </w:r>
    <w:r w:rsidRPr="007B41FD">
      <w:rPr>
        <w:rFonts w:ascii="Barlow" w:hAnsi="Barlow"/>
        <w:sz w:val="18"/>
        <w:szCs w:val="18"/>
      </w:rPr>
      <w:fldChar w:fldCharType="begin"/>
    </w:r>
    <w:r w:rsidRPr="007B41FD">
      <w:rPr>
        <w:rFonts w:ascii="Barlow" w:hAnsi="Barlow"/>
        <w:sz w:val="18"/>
        <w:szCs w:val="18"/>
      </w:rPr>
      <w:instrText xml:space="preserve"> NUMPAGES </w:instrText>
    </w:r>
    <w:r w:rsidRPr="007B41FD">
      <w:rPr>
        <w:rFonts w:ascii="Barlow" w:hAnsi="Barlow"/>
        <w:sz w:val="18"/>
        <w:szCs w:val="18"/>
      </w:rPr>
      <w:fldChar w:fldCharType="separate"/>
    </w:r>
    <w:r w:rsidR="00331846">
      <w:rPr>
        <w:rFonts w:ascii="Barlow" w:hAnsi="Barlow"/>
        <w:noProof/>
        <w:sz w:val="18"/>
        <w:szCs w:val="18"/>
      </w:rPr>
      <w:t>1</w:t>
    </w:r>
    <w:r w:rsidRPr="007B41FD">
      <w:rPr>
        <w:rFonts w:ascii="Barlow" w:hAnsi="Barlow"/>
        <w:sz w:val="18"/>
        <w:szCs w:val="18"/>
      </w:rPr>
      <w:fldChar w:fldCharType="end"/>
    </w:r>
  </w:p>
  <w:p w14:paraId="0F821E6D" w14:textId="77777777" w:rsidR="008D3957" w:rsidRPr="00FE7ADD" w:rsidRDefault="008D3957" w:rsidP="00FE7ADD">
    <w:pPr>
      <w:pStyle w:val="Fuzeile"/>
      <w:tabs>
        <w:tab w:val="left" w:pos="6840"/>
      </w:tabs>
      <w:spacing w:after="200"/>
      <w:rPr>
        <w:rFonts w:ascii="Arial" w:hAnsi="Arial"/>
        <w:sz w:val="4"/>
        <w:szCs w:val="4"/>
      </w:rPr>
    </w:pPr>
  </w:p>
  <w:tbl>
    <w:tblPr>
      <w:tblStyle w:val="Tabellenraster"/>
      <w:tblW w:w="78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499"/>
      <w:gridCol w:w="2499"/>
      <w:gridCol w:w="2884"/>
    </w:tblGrid>
    <w:tr w:rsidR="00DB2A62" w:rsidRPr="007B41FD" w14:paraId="58ADAE77" w14:textId="77777777" w:rsidTr="00DB2A62">
      <w:trPr>
        <w:cantSplit/>
        <w:trHeight w:val="944"/>
      </w:trPr>
      <w:tc>
        <w:tcPr>
          <w:tcW w:w="2499" w:type="dxa"/>
        </w:tcPr>
        <w:p w14:paraId="0DD5EF4D" w14:textId="77777777" w:rsidR="00DB2A62" w:rsidRPr="007B41FD" w:rsidRDefault="00DB2A62" w:rsidP="007F3043">
          <w:pPr>
            <w:pStyle w:val="Fuzeile"/>
            <w:tabs>
              <w:tab w:val="left" w:pos="252"/>
            </w:tabs>
            <w:spacing w:line="150" w:lineRule="exact"/>
            <w:rPr>
              <w:rFonts w:ascii="Barlow" w:hAnsi="Barlow"/>
              <w:sz w:val="14"/>
              <w:szCs w:val="14"/>
            </w:rPr>
          </w:pPr>
        </w:p>
        <w:p w14:paraId="634A1D2F" w14:textId="77777777" w:rsidR="00DB2A62" w:rsidRPr="007B41FD" w:rsidRDefault="00DB2A62" w:rsidP="007F3043">
          <w:pPr>
            <w:pStyle w:val="Fuzeile"/>
            <w:tabs>
              <w:tab w:val="left" w:pos="252"/>
            </w:tabs>
            <w:spacing w:line="150" w:lineRule="exact"/>
            <w:rPr>
              <w:rFonts w:ascii="Barlow" w:hAnsi="Barlow"/>
              <w:sz w:val="14"/>
              <w:szCs w:val="14"/>
            </w:rPr>
          </w:pPr>
          <w:r w:rsidRPr="007B41FD">
            <w:rPr>
              <w:rFonts w:ascii="Barlow" w:hAnsi="Barlow"/>
              <w:sz w:val="14"/>
              <w:szCs w:val="14"/>
            </w:rPr>
            <w:t>Stadtwerke Lüdenscheid GmbH</w:t>
          </w:r>
        </w:p>
        <w:p w14:paraId="2D4E8777" w14:textId="77777777" w:rsidR="00DB2A62" w:rsidRPr="007B41FD" w:rsidRDefault="00DB2A62" w:rsidP="007F3043">
          <w:pPr>
            <w:pStyle w:val="Fuzeile"/>
            <w:tabs>
              <w:tab w:val="left" w:pos="252"/>
            </w:tabs>
            <w:spacing w:line="150" w:lineRule="exact"/>
            <w:rPr>
              <w:rFonts w:ascii="Barlow" w:hAnsi="Barlow"/>
              <w:sz w:val="14"/>
              <w:szCs w:val="14"/>
            </w:rPr>
          </w:pPr>
          <w:proofErr w:type="spellStart"/>
          <w:r w:rsidRPr="007B41FD">
            <w:rPr>
              <w:rFonts w:ascii="Barlow" w:hAnsi="Barlow"/>
              <w:sz w:val="14"/>
              <w:szCs w:val="14"/>
            </w:rPr>
            <w:t>Lennestraße</w:t>
          </w:r>
          <w:proofErr w:type="spellEnd"/>
          <w:r w:rsidRPr="007B41FD">
            <w:rPr>
              <w:rFonts w:ascii="Barlow" w:hAnsi="Barlow"/>
              <w:sz w:val="14"/>
              <w:szCs w:val="14"/>
            </w:rPr>
            <w:t xml:space="preserve"> 2</w:t>
          </w:r>
        </w:p>
        <w:p w14:paraId="38AFAF95" w14:textId="77777777" w:rsidR="00DB2A62" w:rsidRPr="007B41FD" w:rsidRDefault="00DB2A62" w:rsidP="007F3043">
          <w:pPr>
            <w:pStyle w:val="Fuzeile"/>
            <w:tabs>
              <w:tab w:val="left" w:pos="252"/>
            </w:tabs>
            <w:spacing w:line="150" w:lineRule="exact"/>
            <w:rPr>
              <w:rFonts w:ascii="Barlow" w:hAnsi="Barlow"/>
              <w:sz w:val="14"/>
              <w:szCs w:val="14"/>
            </w:rPr>
          </w:pPr>
          <w:r w:rsidRPr="007B41FD">
            <w:rPr>
              <w:rFonts w:ascii="Barlow" w:hAnsi="Barlow"/>
              <w:sz w:val="14"/>
              <w:szCs w:val="14"/>
            </w:rPr>
            <w:t>58507 Lüdenscheid</w:t>
          </w:r>
        </w:p>
        <w:p w14:paraId="46EFA851" w14:textId="77777777" w:rsidR="00DB2A62" w:rsidRPr="007B41FD" w:rsidRDefault="00DB2A62" w:rsidP="007F3043">
          <w:pPr>
            <w:pStyle w:val="Fuzeile"/>
            <w:tabs>
              <w:tab w:val="left" w:pos="252"/>
            </w:tabs>
            <w:spacing w:line="80" w:lineRule="exact"/>
            <w:rPr>
              <w:rFonts w:ascii="Barlow" w:hAnsi="Barlow"/>
              <w:sz w:val="14"/>
              <w:szCs w:val="14"/>
            </w:rPr>
          </w:pPr>
        </w:p>
        <w:p w14:paraId="73190650" w14:textId="77777777" w:rsidR="00DB2A62" w:rsidRPr="007B41FD" w:rsidRDefault="00DB2A62" w:rsidP="007F3043">
          <w:pPr>
            <w:pStyle w:val="Fuzeile"/>
            <w:tabs>
              <w:tab w:val="left" w:pos="252"/>
            </w:tabs>
            <w:spacing w:line="150" w:lineRule="exact"/>
            <w:rPr>
              <w:rFonts w:ascii="Barlow" w:hAnsi="Barlow"/>
              <w:sz w:val="14"/>
              <w:szCs w:val="14"/>
            </w:rPr>
          </w:pPr>
          <w:r w:rsidRPr="007B41FD">
            <w:rPr>
              <w:rFonts w:ascii="Barlow" w:hAnsi="Barlow"/>
              <w:sz w:val="14"/>
              <w:szCs w:val="14"/>
            </w:rPr>
            <w:t>www.stadtwerke-luedenscheid.de</w:t>
          </w:r>
        </w:p>
      </w:tc>
      <w:tc>
        <w:tcPr>
          <w:tcW w:w="2499" w:type="dxa"/>
        </w:tcPr>
        <w:p w14:paraId="22141191" w14:textId="77777777" w:rsidR="00DB2A62" w:rsidRPr="007B41FD" w:rsidRDefault="00DB2A62" w:rsidP="007F3043">
          <w:pPr>
            <w:pStyle w:val="Fuzeile"/>
            <w:spacing w:line="150" w:lineRule="exact"/>
            <w:rPr>
              <w:rFonts w:ascii="Barlow" w:hAnsi="Barlow"/>
              <w:sz w:val="14"/>
              <w:szCs w:val="14"/>
            </w:rPr>
          </w:pPr>
        </w:p>
        <w:p w14:paraId="76F2ADBB" w14:textId="77777777" w:rsidR="00DB2A62" w:rsidRPr="007B41FD" w:rsidRDefault="00DB2A62" w:rsidP="007F3043">
          <w:pPr>
            <w:pStyle w:val="Fuzeile"/>
            <w:spacing w:line="150" w:lineRule="exact"/>
            <w:rPr>
              <w:rFonts w:ascii="Barlow" w:hAnsi="Barlow"/>
              <w:sz w:val="14"/>
              <w:szCs w:val="14"/>
            </w:rPr>
          </w:pPr>
          <w:r w:rsidRPr="007B41FD">
            <w:rPr>
              <w:rFonts w:ascii="Barlow" w:hAnsi="Barlow"/>
              <w:sz w:val="14"/>
              <w:szCs w:val="14"/>
            </w:rPr>
            <w:t>Amtsgericht Iserlohn: HRB 3934</w:t>
          </w:r>
        </w:p>
        <w:p w14:paraId="56FFD8C4" w14:textId="77777777" w:rsidR="00DB2A62" w:rsidRPr="007B41FD" w:rsidRDefault="00DB2A62" w:rsidP="007F3043">
          <w:pPr>
            <w:pStyle w:val="Fuzeile"/>
            <w:spacing w:line="150" w:lineRule="exact"/>
            <w:rPr>
              <w:rFonts w:ascii="Barlow" w:hAnsi="Barlow"/>
              <w:sz w:val="14"/>
              <w:szCs w:val="14"/>
            </w:rPr>
          </w:pPr>
          <w:proofErr w:type="spellStart"/>
          <w:r w:rsidRPr="007B41FD">
            <w:rPr>
              <w:rFonts w:ascii="Barlow" w:hAnsi="Barlow"/>
              <w:sz w:val="14"/>
              <w:szCs w:val="14"/>
            </w:rPr>
            <w:t>USt-IdNr</w:t>
          </w:r>
          <w:proofErr w:type="spellEnd"/>
          <w:r w:rsidRPr="007B41FD">
            <w:rPr>
              <w:rFonts w:ascii="Barlow" w:hAnsi="Barlow"/>
              <w:sz w:val="14"/>
              <w:szCs w:val="14"/>
            </w:rPr>
            <w:t>.: DE814732662</w:t>
          </w:r>
        </w:p>
        <w:p w14:paraId="302BBE88" w14:textId="77777777" w:rsidR="00DB2A62" w:rsidRPr="007B41FD" w:rsidRDefault="00DB2A62" w:rsidP="007F3043">
          <w:pPr>
            <w:pStyle w:val="Fuzeile"/>
            <w:spacing w:line="150" w:lineRule="exact"/>
            <w:rPr>
              <w:rFonts w:ascii="Barlow" w:hAnsi="Barlow"/>
              <w:sz w:val="14"/>
              <w:szCs w:val="14"/>
            </w:rPr>
          </w:pPr>
          <w:r w:rsidRPr="007B41FD">
            <w:rPr>
              <w:rFonts w:ascii="Barlow" w:hAnsi="Barlow"/>
              <w:sz w:val="14"/>
              <w:szCs w:val="14"/>
            </w:rPr>
            <w:t>G</w:t>
          </w:r>
          <w:r w:rsidR="007B41FD">
            <w:rPr>
              <w:rFonts w:ascii="Barlow" w:hAnsi="Barlow"/>
              <w:sz w:val="14"/>
              <w:szCs w:val="14"/>
            </w:rPr>
            <w:t>eschäftsführung: Volker Neumann</w:t>
          </w:r>
        </w:p>
        <w:p w14:paraId="19392D64" w14:textId="77777777" w:rsidR="00DB2A62" w:rsidRPr="007B41FD" w:rsidRDefault="00DB2A62" w:rsidP="007F3043">
          <w:pPr>
            <w:pStyle w:val="Fuzeile"/>
            <w:spacing w:line="150" w:lineRule="exact"/>
            <w:rPr>
              <w:rFonts w:ascii="Barlow" w:hAnsi="Barlow"/>
              <w:sz w:val="14"/>
              <w:szCs w:val="14"/>
            </w:rPr>
          </w:pPr>
        </w:p>
      </w:tc>
      <w:tc>
        <w:tcPr>
          <w:tcW w:w="2884" w:type="dxa"/>
        </w:tcPr>
        <w:p w14:paraId="418F21D5" w14:textId="77777777" w:rsidR="00DB2A62" w:rsidRPr="007B41FD" w:rsidRDefault="00DB2A62" w:rsidP="00DB2A62">
          <w:pPr>
            <w:pStyle w:val="Fuzeile"/>
            <w:spacing w:line="150" w:lineRule="exact"/>
            <w:ind w:left="247"/>
            <w:rPr>
              <w:rFonts w:ascii="Barlow" w:hAnsi="Barlow"/>
              <w:sz w:val="14"/>
              <w:szCs w:val="14"/>
            </w:rPr>
          </w:pPr>
        </w:p>
        <w:p w14:paraId="2B11AD51" w14:textId="77777777" w:rsidR="00DB2A62" w:rsidRPr="007B41FD" w:rsidRDefault="00DB2A62" w:rsidP="00DB2A62">
          <w:pPr>
            <w:pStyle w:val="Fuzeile"/>
            <w:spacing w:line="150" w:lineRule="exact"/>
            <w:ind w:left="247"/>
            <w:rPr>
              <w:rFonts w:ascii="Barlow" w:hAnsi="Barlow"/>
              <w:sz w:val="14"/>
              <w:szCs w:val="14"/>
            </w:rPr>
          </w:pPr>
          <w:r w:rsidRPr="007B41FD">
            <w:rPr>
              <w:rFonts w:ascii="Barlow" w:hAnsi="Barlow"/>
              <w:sz w:val="14"/>
              <w:szCs w:val="14"/>
            </w:rPr>
            <w:t>Sparkasse Lüdenscheid</w:t>
          </w:r>
        </w:p>
        <w:p w14:paraId="6032B419" w14:textId="77777777" w:rsidR="00DB2A62" w:rsidRPr="007B41FD" w:rsidRDefault="00DB2A62" w:rsidP="00DB2A62">
          <w:pPr>
            <w:pStyle w:val="Fuzeile"/>
            <w:spacing w:line="150" w:lineRule="exact"/>
            <w:ind w:left="247"/>
            <w:rPr>
              <w:rFonts w:ascii="Barlow" w:hAnsi="Barlow"/>
              <w:sz w:val="14"/>
              <w:szCs w:val="14"/>
            </w:rPr>
          </w:pPr>
          <w:r w:rsidRPr="007B41FD">
            <w:rPr>
              <w:rFonts w:ascii="Barlow" w:hAnsi="Barlow"/>
              <w:sz w:val="14"/>
              <w:szCs w:val="14"/>
            </w:rPr>
            <w:t>IBAN: DE10 4585 0005 0000 0159 17</w:t>
          </w:r>
        </w:p>
        <w:p w14:paraId="1433FB5A" w14:textId="77777777" w:rsidR="00DB2A62" w:rsidRPr="007B41FD" w:rsidRDefault="00DB2A62" w:rsidP="00DB2A62">
          <w:pPr>
            <w:pStyle w:val="Fuzeile"/>
            <w:spacing w:line="150" w:lineRule="exact"/>
            <w:ind w:left="247"/>
            <w:rPr>
              <w:rFonts w:ascii="Barlow" w:hAnsi="Barlow"/>
              <w:sz w:val="14"/>
              <w:szCs w:val="14"/>
            </w:rPr>
          </w:pPr>
          <w:r w:rsidRPr="007B41FD">
            <w:rPr>
              <w:rFonts w:ascii="Barlow" w:hAnsi="Barlow"/>
              <w:sz w:val="14"/>
              <w:szCs w:val="14"/>
            </w:rPr>
            <w:t xml:space="preserve">BIC: WELADED1LSD  </w:t>
          </w:r>
        </w:p>
        <w:p w14:paraId="293E5E20" w14:textId="77777777" w:rsidR="00DB2A62" w:rsidRPr="007B41FD" w:rsidRDefault="00DB2A62" w:rsidP="00DB2A62">
          <w:pPr>
            <w:pStyle w:val="Fuzeile"/>
            <w:spacing w:line="150" w:lineRule="exact"/>
            <w:ind w:left="247"/>
            <w:rPr>
              <w:rFonts w:ascii="Barlow" w:hAnsi="Barlow"/>
              <w:sz w:val="14"/>
              <w:szCs w:val="14"/>
            </w:rPr>
          </w:pPr>
        </w:p>
      </w:tc>
    </w:tr>
  </w:tbl>
  <w:p w14:paraId="1A0AF7F4" w14:textId="77777777" w:rsidR="00094363" w:rsidRPr="00FE7ADD" w:rsidRDefault="00094363" w:rsidP="009975F6">
    <w:pPr>
      <w:pStyle w:val="Fuzeile"/>
      <w:rPr>
        <w:rFonts w:ascii="Arial" w:hAnsi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90B5" w14:textId="77777777" w:rsidR="00723CF2" w:rsidRDefault="00723CF2">
      <w:r>
        <w:separator/>
      </w:r>
    </w:p>
  </w:footnote>
  <w:footnote w:type="continuationSeparator" w:id="0">
    <w:p w14:paraId="35C27C44" w14:textId="77777777" w:rsidR="00723CF2" w:rsidRDefault="007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CD2A" w14:textId="20EF89F1" w:rsidR="0070439E" w:rsidRPr="00F62676" w:rsidRDefault="00944585" w:rsidP="0070439E">
    <w:pPr>
      <w:pStyle w:val="Kopfzeile"/>
      <w:spacing w:after="720"/>
      <w:rPr>
        <w:rFonts w:ascii="Arial" w:hAnsi="Arial"/>
        <w:sz w:val="4"/>
        <w:szCs w:val="4"/>
      </w:rPr>
    </w:pPr>
    <w:r w:rsidRPr="00944585">
      <w:rPr>
        <w:rFonts w:ascii="Arial" w:hAnsi="Arial"/>
        <w:noProof/>
        <w:sz w:val="4"/>
        <w:szCs w:val="4"/>
      </w:rPr>
      <w:drawing>
        <wp:anchor distT="0" distB="0" distL="114300" distR="114300" simplePos="0" relativeHeight="251664384" behindDoc="0" locked="0" layoutInCell="1" allowOverlap="1" wp14:anchorId="208B93DB" wp14:editId="435B175A">
          <wp:simplePos x="0" y="0"/>
          <wp:positionH relativeFrom="column">
            <wp:posOffset>4145280</wp:posOffset>
          </wp:positionH>
          <wp:positionV relativeFrom="paragraph">
            <wp:posOffset>-244475</wp:posOffset>
          </wp:positionV>
          <wp:extent cx="2057578" cy="1104996"/>
          <wp:effectExtent l="0" t="0" r="0" b="0"/>
          <wp:wrapNone/>
          <wp:docPr id="1121288289" name="Grafik 1" descr="Ein Bild, das Schrift, Tex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333512" name="Grafik 1" descr="Ein Bild, das Schrift, Text, Grafiken, Design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578" cy="1104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A092A3" w14:textId="77777777" w:rsidR="0070439E" w:rsidRPr="005A3615" w:rsidRDefault="0070439E" w:rsidP="0070439E">
    <w:pPr>
      <w:pStyle w:val="Kopfzeile"/>
      <w:rPr>
        <w:rFonts w:ascii="Barlow" w:hAnsi="Barlow"/>
        <w:sz w:val="18"/>
        <w:szCs w:val="18"/>
      </w:rPr>
    </w:pPr>
    <w:r w:rsidRPr="005A3615">
      <w:rPr>
        <w:rFonts w:ascii="Barlow" w:hAnsi="Barlow"/>
        <w:sz w:val="18"/>
        <w:szCs w:val="18"/>
      </w:rPr>
      <w:t xml:space="preserve">Seite </w:t>
    </w:r>
    <w:r w:rsidRPr="005A3615">
      <w:rPr>
        <w:rFonts w:ascii="Barlow" w:hAnsi="Barlow"/>
        <w:sz w:val="18"/>
        <w:szCs w:val="18"/>
      </w:rPr>
      <w:fldChar w:fldCharType="begin"/>
    </w:r>
    <w:r w:rsidRPr="005A3615">
      <w:rPr>
        <w:rFonts w:ascii="Barlow" w:hAnsi="Barlow"/>
        <w:sz w:val="18"/>
        <w:szCs w:val="18"/>
      </w:rPr>
      <w:instrText xml:space="preserve"> PAGE </w:instrText>
    </w:r>
    <w:r w:rsidRPr="005A3615">
      <w:rPr>
        <w:rFonts w:ascii="Barlow" w:hAnsi="Barlow"/>
        <w:sz w:val="18"/>
        <w:szCs w:val="18"/>
      </w:rPr>
      <w:fldChar w:fldCharType="separate"/>
    </w:r>
    <w:r w:rsidR="005A3615">
      <w:rPr>
        <w:rFonts w:ascii="Barlow" w:hAnsi="Barlow"/>
        <w:noProof/>
        <w:sz w:val="18"/>
        <w:szCs w:val="18"/>
      </w:rPr>
      <w:t>2</w:t>
    </w:r>
    <w:r w:rsidRPr="005A3615">
      <w:rPr>
        <w:rFonts w:ascii="Barlow" w:hAnsi="Barlow"/>
        <w:sz w:val="18"/>
        <w:szCs w:val="18"/>
      </w:rPr>
      <w:fldChar w:fldCharType="end"/>
    </w:r>
    <w:r w:rsidRPr="005A3615">
      <w:rPr>
        <w:rFonts w:ascii="Barlow" w:hAnsi="Barlow"/>
        <w:sz w:val="18"/>
        <w:szCs w:val="18"/>
      </w:rPr>
      <w:t xml:space="preserve"> von </w:t>
    </w:r>
    <w:r w:rsidRPr="005A3615">
      <w:rPr>
        <w:rFonts w:ascii="Barlow" w:hAnsi="Barlow"/>
        <w:sz w:val="18"/>
        <w:szCs w:val="18"/>
      </w:rPr>
      <w:fldChar w:fldCharType="begin"/>
    </w:r>
    <w:r w:rsidRPr="005A3615">
      <w:rPr>
        <w:rFonts w:ascii="Barlow" w:hAnsi="Barlow"/>
        <w:sz w:val="18"/>
        <w:szCs w:val="18"/>
      </w:rPr>
      <w:instrText xml:space="preserve"> NUMPAGES </w:instrText>
    </w:r>
    <w:r w:rsidRPr="005A3615">
      <w:rPr>
        <w:rFonts w:ascii="Barlow" w:hAnsi="Barlow"/>
        <w:sz w:val="18"/>
        <w:szCs w:val="18"/>
      </w:rPr>
      <w:fldChar w:fldCharType="separate"/>
    </w:r>
    <w:r w:rsidR="005A3615">
      <w:rPr>
        <w:rFonts w:ascii="Barlow" w:hAnsi="Barlow"/>
        <w:noProof/>
        <w:sz w:val="18"/>
        <w:szCs w:val="18"/>
      </w:rPr>
      <w:t>2</w:t>
    </w:r>
    <w:r w:rsidRPr="005A3615">
      <w:rPr>
        <w:rFonts w:ascii="Barlow" w:hAnsi="Barlow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DA3B" w14:textId="77777777" w:rsidR="008D3957" w:rsidRPr="00F62676" w:rsidRDefault="00417376" w:rsidP="00FB667F">
    <w:pPr>
      <w:pStyle w:val="Kopfzeile"/>
      <w:spacing w:after="720"/>
      <w:rPr>
        <w:rFonts w:ascii="Arial" w:hAnsi="Arial"/>
        <w:sz w:val="4"/>
        <w:szCs w:val="4"/>
      </w:rPr>
    </w:pPr>
    <w:r>
      <w:rPr>
        <w:rFonts w:ascii="Arial" w:hAnsi="Arial"/>
        <w:noProof/>
        <w:sz w:val="4"/>
        <w:szCs w:val="4"/>
      </w:rPr>
      <w:drawing>
        <wp:anchor distT="0" distB="0" distL="114300" distR="114300" simplePos="0" relativeHeight="251659264" behindDoc="1" locked="1" layoutInCell="0" allowOverlap="0" wp14:anchorId="404EB80D" wp14:editId="26F79162">
          <wp:simplePos x="0" y="0"/>
          <wp:positionH relativeFrom="page">
            <wp:posOffset>5112385</wp:posOffset>
          </wp:positionH>
          <wp:positionV relativeFrom="page">
            <wp:posOffset>288290</wp:posOffset>
          </wp:positionV>
          <wp:extent cx="1490400" cy="561600"/>
          <wp:effectExtent l="0" t="0" r="0" b="0"/>
          <wp:wrapThrough wrapText="bothSides">
            <wp:wrapPolygon edited="0">
              <wp:start x="1104" y="0"/>
              <wp:lineTo x="0" y="7330"/>
              <wp:lineTo x="0" y="12462"/>
              <wp:lineTo x="1380" y="19792"/>
              <wp:lineTo x="1657" y="20525"/>
              <wp:lineTo x="20983" y="20525"/>
              <wp:lineTo x="21259" y="16860"/>
              <wp:lineTo x="20983" y="13195"/>
              <wp:lineTo x="18775" y="12462"/>
              <wp:lineTo x="19327" y="8063"/>
              <wp:lineTo x="17118" y="5131"/>
              <wp:lineTo x="10216" y="0"/>
              <wp:lineTo x="1104" y="0"/>
            </wp:wrapPolygon>
          </wp:wrapThrough>
          <wp:docPr id="13" name="Bild 13" descr="SWL_Endorsemen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WL_Endorsemen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66" t="-4692" r="-1666" b="-4692"/>
                  <a:stretch>
                    <a:fillRect/>
                  </a:stretch>
                </pic:blipFill>
                <pic:spPr bwMode="auto">
                  <a:xfrm>
                    <a:off x="0" y="0"/>
                    <a:ext cx="14904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2EB12" w14:textId="77777777" w:rsidR="008D3957" w:rsidRPr="00FB34FD" w:rsidRDefault="008D3957" w:rsidP="00FB667F">
    <w:pPr>
      <w:pStyle w:val="Kopfzeile"/>
      <w:rPr>
        <w:rFonts w:ascii="Agfa Rotis Semisans Light" w:hAnsi="Agfa Rotis Semisans Light"/>
        <w:sz w:val="18"/>
        <w:szCs w:val="18"/>
      </w:rPr>
    </w:pPr>
    <w:r w:rsidRPr="00FB34FD">
      <w:rPr>
        <w:rFonts w:ascii="Agfa Rotis Semisans Light" w:hAnsi="Agfa Rotis Semisans Light"/>
        <w:sz w:val="18"/>
        <w:szCs w:val="18"/>
      </w:rPr>
      <w:t xml:space="preserve">Seite </w:t>
    </w:r>
    <w:r w:rsidRPr="00FB34FD">
      <w:rPr>
        <w:rFonts w:ascii="Agfa Rotis Semisans Light" w:hAnsi="Agfa Rotis Semisans Light"/>
        <w:sz w:val="18"/>
        <w:szCs w:val="18"/>
      </w:rPr>
      <w:fldChar w:fldCharType="begin"/>
    </w:r>
    <w:r w:rsidRPr="00FB34FD">
      <w:rPr>
        <w:rFonts w:ascii="Agfa Rotis Semisans Light" w:hAnsi="Agfa Rotis Semisans Light"/>
        <w:sz w:val="18"/>
        <w:szCs w:val="18"/>
      </w:rPr>
      <w:instrText xml:space="preserve"> PAGE </w:instrText>
    </w:r>
    <w:r w:rsidRPr="00FB34FD">
      <w:rPr>
        <w:rFonts w:ascii="Agfa Rotis Semisans Light" w:hAnsi="Agfa Rotis Semisans Light"/>
        <w:sz w:val="18"/>
        <w:szCs w:val="18"/>
      </w:rPr>
      <w:fldChar w:fldCharType="separate"/>
    </w:r>
    <w:r w:rsidR="0070439E">
      <w:rPr>
        <w:rFonts w:ascii="Agfa Rotis Semisans Light" w:hAnsi="Agfa Rotis Semisans Light"/>
        <w:noProof/>
        <w:sz w:val="18"/>
        <w:szCs w:val="18"/>
      </w:rPr>
      <w:t>3</w:t>
    </w:r>
    <w:r w:rsidRPr="00FB34FD">
      <w:rPr>
        <w:rFonts w:ascii="Agfa Rotis Semisans Light" w:hAnsi="Agfa Rotis Semisans Light"/>
        <w:sz w:val="18"/>
        <w:szCs w:val="18"/>
      </w:rPr>
      <w:fldChar w:fldCharType="end"/>
    </w:r>
    <w:r w:rsidRPr="00FB34FD">
      <w:rPr>
        <w:rFonts w:ascii="Agfa Rotis Semisans Light" w:hAnsi="Agfa Rotis Semisans Light"/>
        <w:sz w:val="18"/>
        <w:szCs w:val="18"/>
      </w:rPr>
      <w:t xml:space="preserve"> von </w:t>
    </w:r>
    <w:r w:rsidRPr="00FB34FD">
      <w:rPr>
        <w:rFonts w:ascii="Agfa Rotis Semisans Light" w:hAnsi="Agfa Rotis Semisans Light"/>
        <w:sz w:val="18"/>
        <w:szCs w:val="18"/>
      </w:rPr>
      <w:fldChar w:fldCharType="begin"/>
    </w:r>
    <w:r w:rsidRPr="00FB34FD">
      <w:rPr>
        <w:rFonts w:ascii="Agfa Rotis Semisans Light" w:hAnsi="Agfa Rotis Semisans Light"/>
        <w:sz w:val="18"/>
        <w:szCs w:val="18"/>
      </w:rPr>
      <w:instrText xml:space="preserve"> NUMPAGES </w:instrText>
    </w:r>
    <w:r w:rsidRPr="00FB34FD">
      <w:rPr>
        <w:rFonts w:ascii="Agfa Rotis Semisans Light" w:hAnsi="Agfa Rotis Semisans Light"/>
        <w:sz w:val="18"/>
        <w:szCs w:val="18"/>
      </w:rPr>
      <w:fldChar w:fldCharType="separate"/>
    </w:r>
    <w:r w:rsidR="0070439E">
      <w:rPr>
        <w:rFonts w:ascii="Agfa Rotis Semisans Light" w:hAnsi="Agfa Rotis Semisans Light"/>
        <w:noProof/>
        <w:sz w:val="18"/>
        <w:szCs w:val="18"/>
      </w:rPr>
      <w:t>3</w:t>
    </w:r>
    <w:r w:rsidRPr="00FB34FD">
      <w:rPr>
        <w:rFonts w:ascii="Agfa Rotis Semisans Light" w:hAnsi="Agfa Rotis Semisans Light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8339" w14:textId="77777777" w:rsidR="008D3957" w:rsidRPr="007B41FD" w:rsidRDefault="008D3957" w:rsidP="00F10560">
    <w:pPr>
      <w:pStyle w:val="Kopfzeile"/>
      <w:framePr w:w="4956" w:wrap="notBeside" w:vAnchor="page" w:hAnchor="page" w:x="1248" w:y="2723" w:anchorLock="1"/>
      <w:tabs>
        <w:tab w:val="clear" w:pos="4536"/>
        <w:tab w:val="clear" w:pos="9072"/>
      </w:tabs>
      <w:outlineLvl w:val="0"/>
      <w:rPr>
        <w:rFonts w:ascii="Barlow" w:hAnsi="Barlow"/>
        <w:color w:val="000000"/>
        <w:sz w:val="14"/>
        <w:szCs w:val="14"/>
      </w:rPr>
    </w:pPr>
    <w:r w:rsidRPr="007B41FD">
      <w:rPr>
        <w:rFonts w:ascii="Barlow" w:hAnsi="Barlow"/>
        <w:color w:val="000000"/>
        <w:sz w:val="14"/>
        <w:szCs w:val="14"/>
      </w:rPr>
      <w:t xml:space="preserve">Stadtwerke Lüdenscheid GmbH  </w:t>
    </w:r>
    <w:r w:rsidRPr="007B41FD">
      <w:rPr>
        <w:rFonts w:ascii="Barlow" w:hAnsi="Barlow"/>
        <w:color w:val="528DC8"/>
        <w:sz w:val="14"/>
        <w:szCs w:val="14"/>
      </w:rPr>
      <w:sym w:font="Symbol" w:char="F0D7"/>
    </w:r>
    <w:r w:rsidRPr="007B41FD">
      <w:rPr>
        <w:rFonts w:ascii="Barlow" w:hAnsi="Barlow"/>
        <w:color w:val="000000"/>
        <w:sz w:val="14"/>
        <w:szCs w:val="14"/>
      </w:rPr>
      <w:t xml:space="preserve">  </w:t>
    </w:r>
    <w:proofErr w:type="spellStart"/>
    <w:r w:rsidRPr="007B41FD">
      <w:rPr>
        <w:rFonts w:ascii="Barlow" w:hAnsi="Barlow"/>
        <w:color w:val="000000"/>
        <w:sz w:val="14"/>
        <w:szCs w:val="14"/>
      </w:rPr>
      <w:t>Lennestraße</w:t>
    </w:r>
    <w:proofErr w:type="spellEnd"/>
    <w:r w:rsidRPr="007B41FD">
      <w:rPr>
        <w:rFonts w:ascii="Barlow" w:hAnsi="Barlow"/>
        <w:color w:val="000000"/>
        <w:sz w:val="14"/>
        <w:szCs w:val="14"/>
      </w:rPr>
      <w:t xml:space="preserve"> 2  </w:t>
    </w:r>
    <w:r w:rsidRPr="007B41FD">
      <w:rPr>
        <w:rFonts w:ascii="Barlow" w:hAnsi="Barlow"/>
        <w:color w:val="528DC8"/>
        <w:sz w:val="14"/>
        <w:szCs w:val="14"/>
      </w:rPr>
      <w:sym w:font="Symbol" w:char="F0D7"/>
    </w:r>
    <w:r w:rsidRPr="007B41FD">
      <w:rPr>
        <w:rFonts w:ascii="Barlow" w:hAnsi="Barlow"/>
        <w:color w:val="000000"/>
        <w:sz w:val="14"/>
        <w:szCs w:val="14"/>
      </w:rPr>
      <w:t xml:space="preserve">  58507 Lüdenscheid</w:t>
    </w:r>
  </w:p>
  <w:p w14:paraId="6A9EF314" w14:textId="0C9F11D2" w:rsidR="008D3957" w:rsidRPr="00FA0C80" w:rsidRDefault="00944585" w:rsidP="00E62C68">
    <w:pPr>
      <w:pStyle w:val="Kopfzeile"/>
      <w:tabs>
        <w:tab w:val="clear" w:pos="4536"/>
        <w:tab w:val="left" w:pos="7020"/>
      </w:tabs>
      <w:rPr>
        <w:rFonts w:ascii="Arial" w:hAnsi="Arial"/>
        <w:sz w:val="4"/>
        <w:szCs w:val="4"/>
      </w:rPr>
    </w:pPr>
    <w:r w:rsidRPr="00944585">
      <w:rPr>
        <w:rFonts w:ascii="Arial" w:hAnsi="Arial"/>
        <w:noProof/>
        <w:sz w:val="4"/>
        <w:szCs w:val="4"/>
      </w:rPr>
      <w:drawing>
        <wp:anchor distT="0" distB="0" distL="114300" distR="114300" simplePos="0" relativeHeight="251662336" behindDoc="0" locked="0" layoutInCell="1" allowOverlap="1" wp14:anchorId="4D7B56D1" wp14:editId="74DDDF42">
          <wp:simplePos x="0" y="0"/>
          <wp:positionH relativeFrom="column">
            <wp:posOffset>4191635</wp:posOffset>
          </wp:positionH>
          <wp:positionV relativeFrom="paragraph">
            <wp:posOffset>-328295</wp:posOffset>
          </wp:positionV>
          <wp:extent cx="2057578" cy="1104996"/>
          <wp:effectExtent l="0" t="0" r="0" b="0"/>
          <wp:wrapNone/>
          <wp:docPr id="1312333512" name="Grafik 1" descr="Ein Bild, das Schrift, Tex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333512" name="Grafik 1" descr="Ein Bild, das Schrift, Text, Grafiken, Design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578" cy="1104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9E">
      <w:rPr>
        <w:rFonts w:ascii="Arial" w:hAnsi="Arial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1312" behindDoc="1" locked="1" layoutInCell="0" allowOverlap="0" wp14:anchorId="27F3BE82" wp14:editId="4948FA1E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08000" cy="0"/>
              <wp:effectExtent l="0" t="0" r="25400" b="19050"/>
              <wp:wrapThrough wrapText="bothSides">
                <wp:wrapPolygon edited="0">
                  <wp:start x="0" y="-1"/>
                  <wp:lineTo x="0" y="-1"/>
                  <wp:lineTo x="22871" y="-1"/>
                  <wp:lineTo x="22871" y="-1"/>
                  <wp:lineTo x="0" y="-1"/>
                </wp:wrapPolygon>
              </wp:wrapThrough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28DC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9B86F" id="Line 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" o:allowincell="f" o:allowoverlap="f" strokecolor="#528dc8">
              <w10:wrap type="through" anchorx="page" anchory="page"/>
              <w10:anchorlock/>
            </v:line>
          </w:pict>
        </mc:Fallback>
      </mc:AlternateContent>
    </w:r>
    <w:r w:rsidR="00417376">
      <w:rPr>
        <w:rFonts w:ascii="Arial" w:hAnsi="Arial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1" layoutInCell="0" allowOverlap="0" wp14:anchorId="54889E90" wp14:editId="1837EF34">
              <wp:simplePos x="0" y="0"/>
              <wp:positionH relativeFrom="page">
                <wp:posOffset>177165</wp:posOffset>
              </wp:positionH>
              <wp:positionV relativeFrom="page">
                <wp:posOffset>5328920</wp:posOffset>
              </wp:positionV>
              <wp:extent cx="144000" cy="0"/>
              <wp:effectExtent l="0" t="0" r="27940" b="19050"/>
              <wp:wrapThrough wrapText="bothSides">
                <wp:wrapPolygon edited="0">
                  <wp:start x="0" y="-1"/>
                  <wp:lineTo x="0" y="-1"/>
                  <wp:lineTo x="22938" y="-1"/>
                  <wp:lineTo x="22938" y="-1"/>
                  <wp:lineTo x="0" y="-1"/>
                </wp:wrapPolygon>
              </wp:wrapThrough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28DC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D7D06E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95pt,419.6pt" to="25.3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" o:allowincell="f" o:allowoverlap="f" strokecolor="#528dc8">
              <w10:wrap type="through" anchorx="page" anchory="page"/>
              <w10:anchorlock/>
            </v:line>
          </w:pict>
        </mc:Fallback>
      </mc:AlternateContent>
    </w:r>
    <w:r w:rsidR="00417376">
      <w:rPr>
        <w:rFonts w:ascii="Arial" w:hAnsi="Arial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6192" behindDoc="1" locked="1" layoutInCell="0" allowOverlap="0" wp14:anchorId="34E05F27" wp14:editId="1EAF3D07">
              <wp:simplePos x="0" y="0"/>
              <wp:positionH relativeFrom="page">
                <wp:posOffset>180340</wp:posOffset>
              </wp:positionH>
              <wp:positionV relativeFrom="page">
                <wp:posOffset>3780155</wp:posOffset>
              </wp:positionV>
              <wp:extent cx="108000" cy="0"/>
              <wp:effectExtent l="0" t="0" r="25400" b="19050"/>
              <wp:wrapThrough wrapText="bothSides">
                <wp:wrapPolygon edited="0">
                  <wp:start x="0" y="-1"/>
                  <wp:lineTo x="0" y="-1"/>
                  <wp:lineTo x="22871" y="-1"/>
                  <wp:lineTo x="22871" y="-1"/>
                  <wp:lineTo x="0" y="-1"/>
                </wp:wrapPolygon>
              </wp:wrapThrough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28DC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2648E2" id="Line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65pt" to="22.7pt,2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" o:allowincell="f" o:allowoverlap="f" strokecolor="#528dc8">
              <w10:wrap type="through"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>
      <o:colormru v:ext="edit" colors="#004687,#528d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F2"/>
    <w:rsid w:val="0000116D"/>
    <w:rsid w:val="00013177"/>
    <w:rsid w:val="00047BEC"/>
    <w:rsid w:val="0005323E"/>
    <w:rsid w:val="000602C3"/>
    <w:rsid w:val="00070E91"/>
    <w:rsid w:val="00073D2B"/>
    <w:rsid w:val="00075D89"/>
    <w:rsid w:val="000773B5"/>
    <w:rsid w:val="00091F28"/>
    <w:rsid w:val="00094363"/>
    <w:rsid w:val="000E4271"/>
    <w:rsid w:val="000F53F4"/>
    <w:rsid w:val="00141442"/>
    <w:rsid w:val="00151CBD"/>
    <w:rsid w:val="00164F37"/>
    <w:rsid w:val="0018424C"/>
    <w:rsid w:val="00194F5E"/>
    <w:rsid w:val="001A029E"/>
    <w:rsid w:val="001A5C41"/>
    <w:rsid w:val="001D2323"/>
    <w:rsid w:val="001E5654"/>
    <w:rsid w:val="001F5AE6"/>
    <w:rsid w:val="00222F2F"/>
    <w:rsid w:val="00230CA6"/>
    <w:rsid w:val="0023279E"/>
    <w:rsid w:val="00243262"/>
    <w:rsid w:val="0026484E"/>
    <w:rsid w:val="00272D9C"/>
    <w:rsid w:val="00274438"/>
    <w:rsid w:val="00292712"/>
    <w:rsid w:val="002D2178"/>
    <w:rsid w:val="002D70F0"/>
    <w:rsid w:val="00303FA7"/>
    <w:rsid w:val="00331846"/>
    <w:rsid w:val="00345D0D"/>
    <w:rsid w:val="00370000"/>
    <w:rsid w:val="003B550F"/>
    <w:rsid w:val="00410E53"/>
    <w:rsid w:val="00412A8A"/>
    <w:rsid w:val="00417376"/>
    <w:rsid w:val="00427F03"/>
    <w:rsid w:val="0044650E"/>
    <w:rsid w:val="004541BB"/>
    <w:rsid w:val="0046493E"/>
    <w:rsid w:val="0049097A"/>
    <w:rsid w:val="00495DF4"/>
    <w:rsid w:val="004C1D95"/>
    <w:rsid w:val="00507387"/>
    <w:rsid w:val="00550021"/>
    <w:rsid w:val="00555210"/>
    <w:rsid w:val="005A3615"/>
    <w:rsid w:val="005A669D"/>
    <w:rsid w:val="005D3B4A"/>
    <w:rsid w:val="005F62AF"/>
    <w:rsid w:val="006023D4"/>
    <w:rsid w:val="00617005"/>
    <w:rsid w:val="00617E1D"/>
    <w:rsid w:val="00627831"/>
    <w:rsid w:val="00671E24"/>
    <w:rsid w:val="00687D8E"/>
    <w:rsid w:val="006B386A"/>
    <w:rsid w:val="006D2BE7"/>
    <w:rsid w:val="006D47AF"/>
    <w:rsid w:val="006E49BF"/>
    <w:rsid w:val="0070439E"/>
    <w:rsid w:val="00704CE1"/>
    <w:rsid w:val="007050F3"/>
    <w:rsid w:val="007203DF"/>
    <w:rsid w:val="00721608"/>
    <w:rsid w:val="00723CF2"/>
    <w:rsid w:val="007275D1"/>
    <w:rsid w:val="00776523"/>
    <w:rsid w:val="00787C9D"/>
    <w:rsid w:val="007B41FD"/>
    <w:rsid w:val="007F5859"/>
    <w:rsid w:val="00813587"/>
    <w:rsid w:val="00816426"/>
    <w:rsid w:val="008205A0"/>
    <w:rsid w:val="00830536"/>
    <w:rsid w:val="0083587D"/>
    <w:rsid w:val="00864AC7"/>
    <w:rsid w:val="00867BB0"/>
    <w:rsid w:val="008B4248"/>
    <w:rsid w:val="008C204D"/>
    <w:rsid w:val="008D3548"/>
    <w:rsid w:val="008D3957"/>
    <w:rsid w:val="0090470B"/>
    <w:rsid w:val="00944585"/>
    <w:rsid w:val="009840A8"/>
    <w:rsid w:val="0099527D"/>
    <w:rsid w:val="00996223"/>
    <w:rsid w:val="009975F6"/>
    <w:rsid w:val="009C6DE4"/>
    <w:rsid w:val="009E3533"/>
    <w:rsid w:val="009E7C9D"/>
    <w:rsid w:val="00A43207"/>
    <w:rsid w:val="00A5319B"/>
    <w:rsid w:val="00A53CEE"/>
    <w:rsid w:val="00A546F2"/>
    <w:rsid w:val="00AA166F"/>
    <w:rsid w:val="00AD1EBC"/>
    <w:rsid w:val="00AD407E"/>
    <w:rsid w:val="00AF4B3B"/>
    <w:rsid w:val="00B061DD"/>
    <w:rsid w:val="00B24C59"/>
    <w:rsid w:val="00B73C05"/>
    <w:rsid w:val="00B73E2E"/>
    <w:rsid w:val="00B743BE"/>
    <w:rsid w:val="00B756D2"/>
    <w:rsid w:val="00B75C88"/>
    <w:rsid w:val="00B910CA"/>
    <w:rsid w:val="00B91332"/>
    <w:rsid w:val="00B94322"/>
    <w:rsid w:val="00BA7EDE"/>
    <w:rsid w:val="00BE5E49"/>
    <w:rsid w:val="00BE7518"/>
    <w:rsid w:val="00C02351"/>
    <w:rsid w:val="00C36150"/>
    <w:rsid w:val="00C3711B"/>
    <w:rsid w:val="00C551D4"/>
    <w:rsid w:val="00C74A78"/>
    <w:rsid w:val="00C7652C"/>
    <w:rsid w:val="00CB5620"/>
    <w:rsid w:val="00CB7091"/>
    <w:rsid w:val="00CC0137"/>
    <w:rsid w:val="00D11EB3"/>
    <w:rsid w:val="00D1370D"/>
    <w:rsid w:val="00D21CDB"/>
    <w:rsid w:val="00D235F3"/>
    <w:rsid w:val="00D23A50"/>
    <w:rsid w:val="00D372C1"/>
    <w:rsid w:val="00D678FE"/>
    <w:rsid w:val="00D857BE"/>
    <w:rsid w:val="00DB2A62"/>
    <w:rsid w:val="00DB4210"/>
    <w:rsid w:val="00DD032E"/>
    <w:rsid w:val="00E04387"/>
    <w:rsid w:val="00E1449C"/>
    <w:rsid w:val="00E357BF"/>
    <w:rsid w:val="00E62C68"/>
    <w:rsid w:val="00E71256"/>
    <w:rsid w:val="00E922DF"/>
    <w:rsid w:val="00E93A63"/>
    <w:rsid w:val="00EA00F9"/>
    <w:rsid w:val="00EC39FD"/>
    <w:rsid w:val="00ED0BB4"/>
    <w:rsid w:val="00EE42E5"/>
    <w:rsid w:val="00EE7B69"/>
    <w:rsid w:val="00EF332F"/>
    <w:rsid w:val="00EF5732"/>
    <w:rsid w:val="00F025CF"/>
    <w:rsid w:val="00F10560"/>
    <w:rsid w:val="00F240A5"/>
    <w:rsid w:val="00F2710F"/>
    <w:rsid w:val="00F43E9D"/>
    <w:rsid w:val="00F536F2"/>
    <w:rsid w:val="00F62676"/>
    <w:rsid w:val="00FA0C80"/>
    <w:rsid w:val="00FB34FD"/>
    <w:rsid w:val="00FB667F"/>
    <w:rsid w:val="00FE27D4"/>
    <w:rsid w:val="00FE5BF8"/>
    <w:rsid w:val="00FE7ADD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4687,#528dc8"/>
    </o:shapedefaults>
    <o:shapelayout v:ext="edit">
      <o:idmap v:ext="edit" data="2"/>
    </o:shapelayout>
  </w:shapeDefaults>
  <w:decimalSymbol w:val=","/>
  <w:listSeparator w:val=";"/>
  <w14:docId w14:val="3A938C9C"/>
  <w15:docId w15:val="{8A1A6C7E-6924-4E3E-86C0-A273BFC9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fa Rotis Semisans Light" w:eastAsia="Times New Roman" w:hAnsi="Agfa Rotis Semisans Light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70000"/>
    <w:pPr>
      <w:tabs>
        <w:tab w:val="center" w:pos="4536"/>
        <w:tab w:val="right" w:pos="9072"/>
      </w:tabs>
    </w:pPr>
    <w:rPr>
      <w:rFonts w:ascii="Times" w:eastAsia="Times" w:hAnsi="Times"/>
    </w:rPr>
  </w:style>
  <w:style w:type="paragraph" w:styleId="Fuzeile">
    <w:name w:val="footer"/>
    <w:basedOn w:val="Standard"/>
    <w:rsid w:val="00370000"/>
    <w:pPr>
      <w:tabs>
        <w:tab w:val="center" w:pos="4536"/>
        <w:tab w:val="right" w:pos="9072"/>
      </w:tabs>
    </w:pPr>
    <w:rPr>
      <w:rFonts w:ascii="Times" w:eastAsia="Times" w:hAnsi="Times"/>
    </w:rPr>
  </w:style>
  <w:style w:type="table" w:styleId="Tabellenraster">
    <w:name w:val="Table Grid"/>
    <w:basedOn w:val="NormaleTabelle"/>
    <w:rsid w:val="00370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70000"/>
    <w:rPr>
      <w:rFonts w:ascii="Arial" w:hAnsi="Arial"/>
      <w:sz w:val="20"/>
      <w:vertAlign w:val="baseline"/>
    </w:rPr>
  </w:style>
  <w:style w:type="paragraph" w:styleId="Sprechblasentext">
    <w:name w:val="Balloon Text"/>
    <w:basedOn w:val="Standard"/>
    <w:semiHidden/>
    <w:rsid w:val="004465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3CF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Absatz-Standardschriftart"/>
    <w:unhideWhenUsed/>
    <w:rsid w:val="00047BE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7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ktromobilit&#228;t@swl.d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Elektromobilit&#228;t@swl.d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used\Documents\Custom%20Office%20Templates\SWL\Brief%20mit%20Logo%20-%20SW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18D09C2B336847ABCDD4CEA5FEBA0F" ma:contentTypeVersion="13" ma:contentTypeDescription="Ein neues Dokument erstellen." ma:contentTypeScope="" ma:versionID="a6aa559f481d5977d828f36b599bc5fb">
  <xsd:schema xmlns:xsd="http://www.w3.org/2001/XMLSchema" xmlns:xs="http://www.w3.org/2001/XMLSchema" xmlns:p="http://schemas.microsoft.com/office/2006/metadata/properties" xmlns:ns2="8c42565a-a4bb-4c7a-b9a5-0db84c6c0398" xmlns:ns3="d385295e-60ac-46c9-bc6b-d64d9eb56811" targetNamespace="http://schemas.microsoft.com/office/2006/metadata/properties" ma:root="true" ma:fieldsID="8b9fa635f91fad1fec610a305512e374" ns2:_="" ns3:_="">
    <xsd:import namespace="8c42565a-a4bb-4c7a-b9a5-0db84c6c0398"/>
    <xsd:import namespace="d385295e-60ac-46c9-bc6b-d64d9eb56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2565a-a4bb-4c7a-b9a5-0db84c6c0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3b09539-fd5b-4290-8cfc-01c9f15e8a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295e-60ac-46c9-bc6b-d64d9eb568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13a34-74e0-4b98-9e4d-48324caca20c}" ma:internalName="TaxCatchAll" ma:showField="CatchAllData" ma:web="d385295e-60ac-46c9-bc6b-d64d9eb56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5295e-60ac-46c9-bc6b-d64d9eb56811" xsi:nil="true"/>
    <lcf76f155ced4ddcb4097134ff3c332f xmlns="8c42565a-a4bb-4c7a-b9a5-0db84c6c03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73439-F0F6-4437-A8D3-82CF7686A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2565a-a4bb-4c7a-b9a5-0db84c6c0398"/>
    <ds:schemaRef ds:uri="d385295e-60ac-46c9-bc6b-d64d9eb56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DB121-3843-40B8-9D2F-5C839D76AE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06E4A4-5755-4611-BA9B-0067BDA07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AFF87-E182-474E-92A7-3CB274EF471A}">
  <ds:schemaRefs>
    <ds:schemaRef ds:uri="http://schemas.microsoft.com/office/2006/metadata/properties"/>
    <ds:schemaRef ds:uri="http://schemas.microsoft.com/office/infopath/2007/PartnerControls"/>
    <ds:schemaRef ds:uri="d385295e-60ac-46c9-bc6b-d64d9eb56811"/>
    <ds:schemaRef ds:uri="8c42565a-a4bb-4c7a-b9a5-0db84c6c03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mit Logo - SWL.dotm</Template>
  <TotalTime>0</TotalTime>
  <Pages>2</Pages>
  <Words>410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 Office 2010 Vers. 2.1 Brief SWL mit Logo</vt:lpstr>
    </vt:vector>
  </TitlesOfParts>
  <Company>Mark-E Aktiengesellschaft</Company>
  <LinksUpToDate>false</LinksUpToDate>
  <CharactersWithSpaces>3253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Office 2010 Vers. 2.1 Brief SWL mit Logo</dc:title>
  <dc:subject>ENERVIE</dc:subject>
  <dc:creator>Kruse, Daniel</dc:creator>
  <cp:keywords>ENERVIE - Südwestfalen Energie und Wasser AG - Brief SWL mit Logo</cp:keywords>
  <dc:description>2018-01-01 Ueing - Neue Bankverbindung</dc:description>
  <cp:lastModifiedBy>Hohmann, Melina Zoe</cp:lastModifiedBy>
  <cp:revision>2</cp:revision>
  <cp:lastPrinted>2022-12-13T14:43:00Z</cp:lastPrinted>
  <dcterms:created xsi:type="dcterms:W3CDTF">2026-06-30T14:00:00Z</dcterms:created>
  <dcterms:modified xsi:type="dcterms:W3CDTF">2026-06-30T14:00:00Z</dcterms:modified>
  <cp:category>Konzernvorlagen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0x0101006B18D09C2B336847ABCDD4CEA5FEBA0F</vt:lpwstr>
  </property>
</Properties>
</file>