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71A62" w14:textId="77777777" w:rsidR="0042349D" w:rsidRPr="00BE3D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5D3597"/>
          <w:sz w:val="28"/>
          <w:szCs w:val="28"/>
          <w:lang w:val="en-GB" w:bidi="th-TH"/>
        </w:rPr>
      </w:pPr>
      <w:r w:rsidRPr="00BE3DEB">
        <w:rPr>
          <w:rFonts w:ascii="Browallia New" w:eastAsia="Arial" w:hAnsi="Browallia New" w:cs="Browallia New"/>
          <w:b/>
          <w:bCs/>
          <w:color w:val="5D3597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04DBE6B0" w14:textId="77777777" w:rsidR="00992E1A" w:rsidRPr="00D07195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5D3597"/>
          <w:sz w:val="26"/>
          <w:szCs w:val="26"/>
          <w:lang w:bidi="th-TH"/>
        </w:rPr>
      </w:pPr>
    </w:p>
    <w:p w14:paraId="032DB38D" w14:textId="77777777" w:rsidR="00992E1A" w:rsidRPr="00D07195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5D3597"/>
          <w:sz w:val="26"/>
          <w:szCs w:val="26"/>
          <w:lang w:bidi="th-TH"/>
        </w:rPr>
      </w:pPr>
    </w:p>
    <w:p w14:paraId="0B4DD1E3" w14:textId="29B1A54C" w:rsidR="00CC7795" w:rsidRPr="00D07195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5D3597"/>
          <w:sz w:val="26"/>
          <w:szCs w:val="26"/>
          <w:lang w:bidi="th-TH"/>
        </w:rPr>
      </w:pPr>
      <w:r w:rsidRPr="00D07195">
        <w:rPr>
          <w:rFonts w:ascii="Browallia New" w:eastAsia="Arial" w:hAnsi="Browallia New" w:cs="Browallia New"/>
          <w:color w:val="5D3597"/>
          <w:sz w:val="26"/>
          <w:szCs w:val="26"/>
          <w:cs/>
          <w:lang w:bidi="th-TH"/>
        </w:rPr>
        <w:t>เสนอ</w:t>
      </w:r>
      <w:r w:rsidR="004B055D" w:rsidRPr="00D07195">
        <w:rPr>
          <w:rFonts w:ascii="Browallia New" w:eastAsia="Arial" w:hAnsi="Browallia New" w:cs="Browallia New"/>
          <w:color w:val="5D3597"/>
          <w:sz w:val="26"/>
          <w:szCs w:val="26"/>
          <w:lang w:bidi="th-TH"/>
        </w:rPr>
        <w:t xml:space="preserve"> </w:t>
      </w:r>
      <w:r w:rsidRPr="00D07195">
        <w:rPr>
          <w:rFonts w:ascii="Browallia New" w:eastAsia="Arial" w:hAnsi="Browallia New" w:cs="Browallia New"/>
          <w:color w:val="5D3597"/>
          <w:sz w:val="26"/>
          <w:szCs w:val="26"/>
          <w:cs/>
          <w:lang w:bidi="th-TH"/>
        </w:rPr>
        <w:t xml:space="preserve">ผู้ถือหุ้นของบริษัท </w:t>
      </w:r>
      <w:r w:rsidR="00D07195" w:rsidRPr="00D07195">
        <w:rPr>
          <w:rFonts w:ascii="Browallia New" w:eastAsia="Arial" w:hAnsi="Browallia New" w:cs="Browallia New"/>
          <w:color w:val="5D3597"/>
          <w:sz w:val="26"/>
          <w:szCs w:val="26"/>
          <w:cs/>
          <w:lang w:bidi="th-TH"/>
        </w:rPr>
        <w:t xml:space="preserve">สหไทย </w:t>
      </w:r>
      <w:proofErr w:type="spellStart"/>
      <w:r w:rsidR="00D07195" w:rsidRPr="00D07195">
        <w:rPr>
          <w:rFonts w:ascii="Browallia New" w:eastAsia="Arial" w:hAnsi="Browallia New" w:cs="Browallia New"/>
          <w:color w:val="5D3597"/>
          <w:sz w:val="26"/>
          <w:szCs w:val="26"/>
          <w:cs/>
          <w:lang w:bidi="th-TH"/>
        </w:rPr>
        <w:t>เทอร์มินอล</w:t>
      </w:r>
      <w:proofErr w:type="spellEnd"/>
      <w:r w:rsidR="00D07195" w:rsidRPr="00D07195">
        <w:rPr>
          <w:rFonts w:ascii="Browallia New" w:eastAsia="Arial" w:hAnsi="Browallia New" w:cs="Browallia New"/>
          <w:color w:val="5D3597"/>
          <w:sz w:val="26"/>
          <w:szCs w:val="26"/>
          <w:cs/>
          <w:lang w:bidi="th-TH"/>
        </w:rPr>
        <w:t xml:space="preserve"> จำกัด (มหาชน)</w:t>
      </w:r>
    </w:p>
    <w:p w14:paraId="4379A4A5" w14:textId="77777777" w:rsidR="00463931" w:rsidRPr="00D07195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5D3597"/>
          <w:sz w:val="26"/>
          <w:szCs w:val="26"/>
          <w:lang w:val="en-GB" w:bidi="th-TH"/>
        </w:rPr>
      </w:pPr>
    </w:p>
    <w:p w14:paraId="2CAE1ABC" w14:textId="77777777" w:rsidR="00992E1A" w:rsidRPr="00D07195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5D3597"/>
          <w:sz w:val="26"/>
          <w:szCs w:val="26"/>
          <w:lang w:bidi="th-TH"/>
        </w:rPr>
      </w:pPr>
    </w:p>
    <w:p w14:paraId="2E446FD2" w14:textId="77777777" w:rsidR="0042349D" w:rsidRPr="00D0719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lang w:bidi="th-TH"/>
        </w:rPr>
      </w:pPr>
      <w:r w:rsidRPr="00D07195"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t>ความเห็น</w:t>
      </w:r>
    </w:p>
    <w:p w14:paraId="128296BF" w14:textId="77777777" w:rsidR="0053532A" w:rsidRPr="00D07195" w:rsidRDefault="0053532A" w:rsidP="00195E58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3F917C2" w14:textId="108DE9F0" w:rsidR="00A123ED" w:rsidRPr="00D07195" w:rsidRDefault="00A123ED" w:rsidP="00F6349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D07195">
        <w:rPr>
          <w:rFonts w:ascii="Browallia New" w:hAnsi="Browallia New" w:cs="Browallia New" w:hint="cs"/>
          <w:sz w:val="26"/>
          <w:szCs w:val="26"/>
          <w:cs/>
        </w:rPr>
        <w:t>ข้าพเจ้าได้</w:t>
      </w:r>
      <w:r w:rsidR="00AD7D17" w:rsidRPr="00D07195">
        <w:rPr>
          <w:rFonts w:ascii="Browallia New" w:hAnsi="Browallia New" w:cs="Browallia New" w:hint="cs"/>
          <w:sz w:val="26"/>
          <w:szCs w:val="26"/>
          <w:cs/>
        </w:rPr>
        <w:t>ตรวจสอบงบการเงินรวมและเฉพาะ</w:t>
      </w:r>
      <w:r w:rsidR="001136B4">
        <w:rPr>
          <w:rFonts w:ascii="Browallia New" w:hAnsi="Browallia New" w:cs="Browallia New" w:hint="cs"/>
          <w:sz w:val="26"/>
          <w:szCs w:val="26"/>
          <w:cs/>
          <w:lang w:bidi="th-TH"/>
        </w:rPr>
        <w:t>ข</w:t>
      </w:r>
      <w:r w:rsidR="00741A8D">
        <w:rPr>
          <w:rFonts w:ascii="Browallia New" w:hAnsi="Browallia New" w:cs="Browallia New" w:hint="cs"/>
          <w:sz w:val="26"/>
          <w:szCs w:val="26"/>
          <w:cs/>
          <w:lang w:bidi="th-TH"/>
        </w:rPr>
        <w:t>องบริษัท</w:t>
      </w:r>
      <w:r w:rsidR="00D854D4" w:rsidRPr="00D0719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07195"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สหไทย </w:t>
      </w:r>
      <w:proofErr w:type="spellStart"/>
      <w:r w:rsidR="00D07195" w:rsidRPr="00D07195">
        <w:rPr>
          <w:rFonts w:ascii="Browallia New" w:hAnsi="Browallia New" w:cs="Browallia New"/>
          <w:sz w:val="26"/>
          <w:szCs w:val="26"/>
          <w:cs/>
          <w:lang w:bidi="th-TH"/>
        </w:rPr>
        <w:t>เทอร์มินอล</w:t>
      </w:r>
      <w:proofErr w:type="spellEnd"/>
      <w:r w:rsidR="00D07195"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 (มหาชน) </w:t>
      </w:r>
      <w:r w:rsidR="004C26C4">
        <w:rPr>
          <w:rFonts w:ascii="Browallia New" w:hAnsi="Browallia New" w:cs="Browallia New"/>
          <w:sz w:val="26"/>
          <w:szCs w:val="26"/>
          <w:lang w:bidi="th-TH"/>
        </w:rPr>
        <w:t>(</w:t>
      </w:r>
      <w:r w:rsidR="00CB75C6">
        <w:rPr>
          <w:rFonts w:ascii="Browallia New" w:hAnsi="Browallia New" w:cs="Browallia New"/>
          <w:sz w:val="26"/>
          <w:szCs w:val="26"/>
          <w:lang w:bidi="th-TH"/>
        </w:rPr>
        <w:t>“</w:t>
      </w:r>
      <w:r w:rsidR="003B6438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="00CB75C6">
        <w:rPr>
          <w:rFonts w:ascii="Browallia New" w:hAnsi="Browallia New" w:cs="Browallia New"/>
          <w:sz w:val="26"/>
          <w:szCs w:val="26"/>
          <w:lang w:bidi="th-TH"/>
        </w:rPr>
        <w:t>”</w:t>
      </w:r>
      <w:r w:rsidR="004C26C4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D854D4" w:rsidRPr="00D07195">
        <w:rPr>
          <w:rFonts w:ascii="Browallia New" w:hAnsi="Browallia New" w:cs="Browallia New" w:hint="cs"/>
          <w:sz w:val="26"/>
          <w:szCs w:val="26"/>
          <w:cs/>
        </w:rPr>
        <w:t xml:space="preserve">และบริษัทย่อย </w:t>
      </w:r>
      <w:r w:rsidR="00354D10">
        <w:rPr>
          <w:rFonts w:ascii="Browallia New" w:hAnsi="Browallia New" w:cs="Browallia New"/>
          <w:sz w:val="26"/>
          <w:szCs w:val="26"/>
          <w:cs/>
        </w:rPr>
        <w:br/>
      </w:r>
      <w:r w:rsidR="00BD2CF3" w:rsidRPr="00D07195">
        <w:rPr>
          <w:rFonts w:ascii="Browallia New" w:hAnsi="Browallia New" w:cs="Browallia New" w:hint="cs"/>
          <w:sz w:val="26"/>
          <w:szCs w:val="26"/>
          <w:cs/>
        </w:rPr>
        <w:t>(</w:t>
      </w:r>
      <w:r w:rsidR="00CB75C6">
        <w:rPr>
          <w:rFonts w:ascii="Browallia New" w:hAnsi="Browallia New" w:cs="Browallia New"/>
          <w:sz w:val="26"/>
          <w:szCs w:val="26"/>
        </w:rPr>
        <w:t>“</w:t>
      </w:r>
      <w:r w:rsidR="00D854D4" w:rsidRPr="00D07195">
        <w:rPr>
          <w:rFonts w:ascii="Browallia New" w:hAnsi="Browallia New" w:cs="Browallia New" w:hint="cs"/>
          <w:sz w:val="26"/>
          <w:szCs w:val="26"/>
          <w:cs/>
        </w:rPr>
        <w:t>กลุ่มบริษัท</w:t>
      </w:r>
      <w:r w:rsidR="00CB75C6">
        <w:rPr>
          <w:rFonts w:ascii="Browallia New" w:hAnsi="Browallia New" w:cs="Browallia New"/>
          <w:sz w:val="26"/>
          <w:szCs w:val="26"/>
        </w:rPr>
        <w:t>”</w:t>
      </w:r>
      <w:r w:rsidR="00D854D4" w:rsidRPr="00D07195">
        <w:rPr>
          <w:rFonts w:ascii="Browallia New" w:hAnsi="Browallia New" w:cs="Browallia New" w:hint="cs"/>
          <w:sz w:val="26"/>
          <w:szCs w:val="26"/>
          <w:cs/>
        </w:rPr>
        <w:t>)</w:t>
      </w:r>
      <w:r w:rsidR="001E725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BD2CF3" w:rsidRPr="00D07195">
        <w:rPr>
          <w:rFonts w:ascii="Browallia New" w:hAnsi="Browallia New" w:cs="Browallia New" w:hint="cs"/>
          <w:sz w:val="26"/>
          <w:szCs w:val="26"/>
          <w:cs/>
        </w:rPr>
        <w:t>ซึ่งประกอบด้วย</w:t>
      </w:r>
      <w:r w:rsidR="00896943" w:rsidRPr="00D07195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งบแสดงฐานะการเงินรวมและเฉพาะ</w:t>
      </w:r>
      <w:r w:rsidR="00896943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ของ</w:t>
      </w:r>
      <w:r w:rsidR="00896943" w:rsidRPr="00D07195">
        <w:rPr>
          <w:rFonts w:ascii="Browallia New" w:hAnsi="Browallia New" w:cs="Browallia New"/>
          <w:sz w:val="26"/>
          <w:szCs w:val="26"/>
          <w:cs/>
        </w:rPr>
        <w:t xml:space="preserve">บริษัท ณ วันที่ </w:t>
      </w:r>
      <w:r w:rsidR="00D07195" w:rsidRPr="00D07195">
        <w:rPr>
          <w:rFonts w:ascii="BrowalliaUPC" w:hAnsi="BrowalliaUPC" w:cs="BrowalliaUPC"/>
          <w:sz w:val="26"/>
          <w:szCs w:val="26"/>
          <w:lang w:bidi="th-TH"/>
        </w:rPr>
        <w:t>31</w:t>
      </w:r>
      <w:r w:rsidR="00D07195" w:rsidRPr="00D07195">
        <w:rPr>
          <w:rFonts w:ascii="BrowalliaUPC" w:hAnsi="BrowalliaUPC" w:cs="BrowalliaUPC"/>
          <w:sz w:val="26"/>
          <w:szCs w:val="26"/>
          <w:cs/>
          <w:lang w:bidi="th-TH"/>
        </w:rPr>
        <w:t xml:space="preserve"> ธันวาคม </w:t>
      </w:r>
      <w:r w:rsidR="00D07195" w:rsidRPr="00D07195">
        <w:rPr>
          <w:rFonts w:ascii="BrowalliaUPC" w:hAnsi="BrowalliaUPC" w:cs="BrowalliaUPC"/>
          <w:sz w:val="26"/>
          <w:szCs w:val="26"/>
          <w:lang w:bidi="th-TH"/>
        </w:rPr>
        <w:t>2566</w:t>
      </w:r>
      <w:r w:rsidR="00896943" w:rsidRPr="00D07195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 xml:space="preserve"> </w:t>
      </w:r>
      <w:r w:rsidR="00896943" w:rsidRPr="00D07195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งบกำไรขาดทุนเบ็ดเสร็จรวมและเฉพาะ</w:t>
      </w:r>
      <w:r w:rsidR="00B27303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ของ</w:t>
      </w:r>
      <w:r w:rsidR="00896943" w:rsidRPr="00D07195">
        <w:rPr>
          <w:rFonts w:ascii="Browallia New" w:hAnsi="Browallia New" w:cs="Browallia New"/>
          <w:sz w:val="26"/>
          <w:szCs w:val="26"/>
          <w:cs/>
        </w:rPr>
        <w:t>บริษัท</w:t>
      </w:r>
      <w:r w:rsidR="003921C3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B27303" w:rsidRPr="00D07195">
        <w:rPr>
          <w:rFonts w:ascii="Browallia New" w:hAnsi="Browallia New" w:cs="Browallia New"/>
          <w:sz w:val="26"/>
          <w:szCs w:val="26"/>
          <w:cs/>
          <w:lang w:bidi="th-TH"/>
        </w:rPr>
        <w:t>งบแสดงการเปลี่ยนแปลงส่วนของเจ้าของรวมและเฉพาะ</w:t>
      </w:r>
      <w:r w:rsidR="00B27303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ของ</w:t>
      </w:r>
      <w:r w:rsidR="00B27303"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1E55AD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 </w:t>
      </w:r>
      <w:r w:rsidR="00B27303" w:rsidRPr="00D07195">
        <w:rPr>
          <w:rFonts w:ascii="Browallia New" w:hAnsi="Browallia New" w:cs="Browallia New"/>
          <w:sz w:val="26"/>
          <w:szCs w:val="26"/>
          <w:cs/>
          <w:lang w:bidi="th-TH"/>
        </w:rPr>
        <w:t>งบกระแสเงินสดรวมและเฉพาะ</w:t>
      </w:r>
      <w:r w:rsidR="001E55AD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ของ</w:t>
      </w:r>
      <w:r w:rsidR="00B27303"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บริษัทสำหรับปีสิ้นสุดวันเดียวกัน และ</w:t>
      </w:r>
      <w:r w:rsidR="001E55AD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B27303" w:rsidRPr="00D07195">
        <w:rPr>
          <w:rFonts w:ascii="Browallia New" w:hAnsi="Browallia New" w:cs="Browallia New"/>
          <w:sz w:val="26"/>
          <w:szCs w:val="26"/>
          <w:cs/>
          <w:lang w:bidi="th-TH"/>
        </w:rPr>
        <w:t>หมายเหตุประกอบงบการเงินซึ่ง</w:t>
      </w:r>
      <w:r w:rsidR="007C0FAF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รวมถึงหมายเหตุสรุป</w:t>
      </w:r>
      <w:r w:rsidR="00B27303" w:rsidRPr="00D07195">
        <w:rPr>
          <w:rFonts w:ascii="Browallia New" w:hAnsi="Browallia New" w:cs="Browallia New"/>
          <w:sz w:val="26"/>
          <w:szCs w:val="26"/>
          <w:cs/>
          <w:lang w:bidi="th-TH"/>
        </w:rPr>
        <w:t>นโยบายการบัญชีที่สำคัญ</w:t>
      </w:r>
    </w:p>
    <w:p w14:paraId="57F0DBEB" w14:textId="77777777" w:rsidR="00A123ED" w:rsidRPr="00D07195" w:rsidRDefault="00A123ED" w:rsidP="00195E58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6DDCD7E" w14:textId="35E19E44" w:rsidR="00AA046E" w:rsidRPr="00D07195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D07195">
        <w:rPr>
          <w:rFonts w:ascii="Browallia New" w:hAnsi="Browallia New" w:cs="Browallia New"/>
          <w:sz w:val="26"/>
          <w:szCs w:val="26"/>
          <w:cs/>
          <w:lang w:bidi="th-TH"/>
        </w:rPr>
        <w:t>และเฉพาะ</w:t>
      </w:r>
      <w:r w:rsidR="00374C8F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ของ</w:t>
      </w:r>
      <w:r w:rsidR="00BE3402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="00374C8F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ที่แนบมานี้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4C7DAD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และเฉพาะ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80050C"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4F5884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D07195"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สหไทย </w:t>
      </w:r>
      <w:proofErr w:type="spellStart"/>
      <w:r w:rsidR="00D07195" w:rsidRPr="00D07195">
        <w:rPr>
          <w:rFonts w:ascii="Browallia New" w:hAnsi="Browallia New" w:cs="Browallia New"/>
          <w:sz w:val="26"/>
          <w:szCs w:val="26"/>
          <w:cs/>
          <w:lang w:bidi="th-TH"/>
        </w:rPr>
        <w:t>เทอร์มินอล</w:t>
      </w:r>
      <w:proofErr w:type="spellEnd"/>
      <w:r w:rsidR="00D07195"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 (มหาชน)</w:t>
      </w:r>
      <w:r w:rsidR="0080050C"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และบริษัทย่อย 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D07195" w:rsidRPr="00D0719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07195" w:rsidRPr="00D07195">
        <w:rPr>
          <w:rFonts w:ascii="BrowalliaUPC" w:hAnsi="BrowalliaUPC" w:cs="BrowalliaUPC"/>
          <w:sz w:val="26"/>
          <w:szCs w:val="26"/>
          <w:lang w:bidi="th-TH"/>
        </w:rPr>
        <w:t>31</w:t>
      </w:r>
      <w:r w:rsidR="00D07195" w:rsidRPr="00D07195">
        <w:rPr>
          <w:rFonts w:ascii="BrowalliaUPC" w:hAnsi="BrowalliaUPC" w:cs="BrowalliaUPC"/>
          <w:sz w:val="26"/>
          <w:szCs w:val="26"/>
          <w:cs/>
          <w:lang w:bidi="th-TH"/>
        </w:rPr>
        <w:t xml:space="preserve"> ธันวาคม </w:t>
      </w:r>
      <w:r w:rsidR="00D07195" w:rsidRPr="00D07195">
        <w:rPr>
          <w:rFonts w:ascii="BrowalliaUPC" w:hAnsi="BrowalliaUPC" w:cs="BrowalliaUPC"/>
          <w:sz w:val="26"/>
          <w:szCs w:val="26"/>
          <w:lang w:bidi="th-TH"/>
        </w:rPr>
        <w:t>2566</w:t>
      </w:r>
      <w:r w:rsidRPr="00D07195">
        <w:rPr>
          <w:rFonts w:ascii="Browallia New" w:hAnsi="Browallia New" w:cs="Browallia New"/>
          <w:sz w:val="26"/>
          <w:szCs w:val="26"/>
        </w:rPr>
        <w:t xml:space="preserve"> 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ผลการดำเนินงานรวมและเฉพาะ</w:t>
      </w:r>
      <w:r w:rsidR="00EE0314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ของ</w:t>
      </w:r>
      <w:r w:rsidR="00BE3402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="00115122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และ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กระแสเงินสดรวมและเฉพาะ</w:t>
      </w:r>
      <w:r w:rsidR="00115122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ของ</w:t>
      </w:r>
      <w:r w:rsidR="00BE3402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D0719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62125C6" w14:textId="77777777" w:rsidR="00AA046E" w:rsidRPr="00D07195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50A25FB" w14:textId="01A8AB98" w:rsidR="00C31811" w:rsidRPr="00D07195" w:rsidRDefault="00C31811" w:rsidP="00C31811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lang w:bidi="th-TH"/>
        </w:rPr>
      </w:pPr>
      <w:r w:rsidRPr="00D07195"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t>เกณฑ์ในการแสดงความเห็น</w:t>
      </w:r>
      <w:r w:rsidRPr="00D07195"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lang w:bidi="th-TH"/>
        </w:rPr>
        <w:t xml:space="preserve"> </w:t>
      </w:r>
    </w:p>
    <w:p w14:paraId="615FD5F7" w14:textId="77777777" w:rsidR="00C31811" w:rsidRPr="00D07195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lang w:bidi="th-TH"/>
        </w:rPr>
      </w:pPr>
    </w:p>
    <w:p w14:paraId="34A04D68" w14:textId="632BF49B" w:rsidR="00C31811" w:rsidRPr="00D07195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</w:t>
      </w:r>
      <w:r w:rsidR="000D634E" w:rsidRPr="00D0719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</w:t>
      </w:r>
      <w:r w:rsidR="00BE3402" w:rsidRPr="00D07195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 w:rsidRPr="00D0719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 w:rsidRPr="00D0719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A458D6"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สภาวิชาชีพบัญชีในส่วนที่เกี่ยวข้องกับการตรวจสอบงบการเงินรวมและเฉพาะ</w:t>
      </w:r>
      <w:r w:rsidR="000D634E" w:rsidRPr="00D0719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</w:t>
      </w:r>
      <w:r w:rsidR="00BE3402"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96275" w:rsidRPr="00D0719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C96275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4F6C7D" w:rsidRPr="00D0719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C65F1C" w14:textId="77777777" w:rsidR="00096652" w:rsidRPr="00D07195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5BFCD9A5" w14:textId="0595BD2B" w:rsidR="00F14445" w:rsidRDefault="00F14445">
      <w:pPr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cs/>
          <w:lang w:bidi="th-TH"/>
        </w:rPr>
        <w:br w:type="page"/>
      </w:r>
    </w:p>
    <w:p w14:paraId="0E366317" w14:textId="443567BC" w:rsidR="0042349D" w:rsidRPr="00D07195" w:rsidRDefault="00D16194" w:rsidP="00195E58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b/>
          <w:bCs/>
          <w:i/>
          <w:iCs/>
          <w:color w:val="5D3597"/>
          <w:sz w:val="26"/>
          <w:szCs w:val="26"/>
          <w:cs/>
          <w:lang w:bidi="th-TH"/>
        </w:rPr>
        <w:lastRenderedPageBreak/>
        <w:t>เ</w:t>
      </w:r>
      <w:r w:rsidR="0042349D" w:rsidRPr="00D07195"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t>รื่องสำคัญในการตรวจสอบ</w:t>
      </w:r>
    </w:p>
    <w:p w14:paraId="57841C28" w14:textId="77777777" w:rsidR="0053532A" w:rsidRPr="00D07195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02390A38" w14:textId="1A113E1A" w:rsidR="0042349D" w:rsidRPr="00D07195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งบการเงินรวมและเฉพาะ</w:t>
      </w:r>
      <w:r w:rsidR="000D634E" w:rsidRPr="00D0719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2B6AD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ปี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961909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             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งบการเงินรวมและเฉพาะ</w:t>
      </w:r>
      <w:r w:rsidR="000D634E" w:rsidRPr="00D0719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โดยรวมและในการแสดงความเห็นของข้าพเจ้า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149B818" w14:textId="77777777" w:rsidR="007B1BED" w:rsidRPr="00D0719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BE3DEB" w14:paraId="0D773057" w14:textId="77777777" w:rsidTr="00D07195">
        <w:tc>
          <w:tcPr>
            <w:tcW w:w="4590" w:type="dxa"/>
            <w:shd w:val="clear" w:color="auto" w:fill="5D3597"/>
          </w:tcPr>
          <w:p w14:paraId="642861F0" w14:textId="77777777" w:rsidR="00F6158F" w:rsidRPr="00BE3DEB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E3DE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5D3597"/>
          </w:tcPr>
          <w:p w14:paraId="7C421045" w14:textId="77777777" w:rsidR="00F6158F" w:rsidRPr="00BE3DEB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E3DE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BE3DE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BE3DEB" w14:paraId="43BD9B90" w14:textId="77777777" w:rsidTr="006F4884">
        <w:tc>
          <w:tcPr>
            <w:tcW w:w="4590" w:type="dxa"/>
            <w:shd w:val="clear" w:color="auto" w:fill="auto"/>
          </w:tcPr>
          <w:p w14:paraId="30862417" w14:textId="77777777" w:rsidR="0053532A" w:rsidRPr="00BE3DEB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  <w:p w14:paraId="07735799" w14:textId="71F384D1" w:rsidR="0053532A" w:rsidRDefault="00D16194" w:rsidP="00854C77">
            <w:pPr>
              <w:tabs>
                <w:tab w:val="left" w:pos="540"/>
              </w:tabs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BE3DEB">
              <w:rPr>
                <w:rFonts w:ascii="BrowalliaUPC" w:hAnsi="BrowalliaUPC" w:cs="BrowalliaUPC"/>
                <w:b/>
                <w:bCs/>
                <w:sz w:val="26"/>
                <w:szCs w:val="26"/>
                <w:cs/>
              </w:rPr>
              <w:t xml:space="preserve">การด้อยค่าของลูกหนี้การค้าและลูกหนี้อื่น </w:t>
            </w:r>
            <w:r w:rsidRPr="00BE3DEB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 xml:space="preserve">– </w:t>
            </w:r>
            <w:r w:rsidRPr="00BE3DEB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บริษัทที่เกี่ยวข้อง</w:t>
            </w:r>
            <w:r w:rsidR="00D31BBB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 xml:space="preserve"> </w:t>
            </w:r>
            <w:r w:rsidR="00D31BBB" w:rsidRPr="00BE3DEB">
              <w:rPr>
                <w:rFonts w:ascii="BrowalliaUPC" w:hAnsi="BrowalliaUPC" w:cs="BrowalliaUPC" w:hint="cs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เงินให้กู้ยืมระยะสั้น</w:t>
            </w:r>
            <w:r w:rsidR="00D31BBB" w:rsidRPr="00BE3DEB">
              <w:rPr>
                <w:rFonts w:ascii="BrowalliaUPC" w:hAnsi="BrowalliaUPC" w:cs="BrowalliaUPC" w:hint="cs"/>
                <w:b/>
                <w:bCs/>
                <w:sz w:val="26"/>
                <w:szCs w:val="26"/>
                <w:cs/>
              </w:rPr>
              <w:t>แก่บริษัทที่เกี่ยวข้อง</w:t>
            </w:r>
            <w:r w:rsidR="00D31BBB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 xml:space="preserve"> </w:t>
            </w:r>
            <w:r w:rsidRPr="00BE3DEB">
              <w:rPr>
                <w:rFonts w:ascii="BrowalliaUPC" w:hAnsi="BrowalliaUPC" w:cs="BrowalliaUPC" w:hint="cs"/>
                <w:b/>
                <w:bCs/>
                <w:spacing w:val="-4"/>
                <w:sz w:val="26"/>
                <w:szCs w:val="26"/>
                <w:cs/>
              </w:rPr>
              <w:t>และ</w:t>
            </w:r>
            <w:r w:rsidR="00D31BBB" w:rsidRPr="00BE3DEB">
              <w:rPr>
                <w:rFonts w:ascii="BrowalliaUPC" w:hAnsi="BrowalliaUPC" w:cs="BrowalliaUPC" w:hint="cs"/>
                <w:b/>
                <w:bCs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</w:p>
          <w:p w14:paraId="591FD07B" w14:textId="05816F41" w:rsidR="00A15D7F" w:rsidRPr="006864A3" w:rsidRDefault="00A15D7F" w:rsidP="00854C77">
            <w:pPr>
              <w:tabs>
                <w:tab w:val="left" w:pos="540"/>
              </w:tabs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348DECAE" w14:textId="77777777" w:rsidR="00F6158F" w:rsidRPr="00BE3DEB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77F6" w:rsidRPr="00BE3DEB" w14:paraId="75024C5A" w14:textId="77777777" w:rsidTr="00D16194">
        <w:tc>
          <w:tcPr>
            <w:tcW w:w="4590" w:type="dxa"/>
            <w:shd w:val="clear" w:color="auto" w:fill="auto"/>
          </w:tcPr>
          <w:p w14:paraId="3523AE94" w14:textId="4A9FFCC7" w:rsidR="007577F6" w:rsidRPr="00BE3DEB" w:rsidRDefault="007577F6" w:rsidP="00F220D0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BE3DEB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ณ วันที่ </w:t>
            </w:r>
            <w:r w:rsidRPr="00BE3DEB">
              <w:rPr>
                <w:rFonts w:ascii="BrowalliaUPC" w:hAnsi="BrowalliaUPC" w:cs="BrowalliaUPC"/>
                <w:sz w:val="26"/>
                <w:szCs w:val="26"/>
              </w:rPr>
              <w:t xml:space="preserve">31 </w:t>
            </w:r>
            <w:r w:rsidRPr="00BE3DEB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ธันวาคม </w:t>
            </w:r>
            <w:r w:rsidRPr="00BE3DEB">
              <w:rPr>
                <w:rFonts w:ascii="BrowalliaUPC" w:hAnsi="BrowalliaUPC" w:cs="BrowalliaUPC"/>
                <w:sz w:val="26"/>
                <w:szCs w:val="26"/>
              </w:rPr>
              <w:t xml:space="preserve">2566 </w:t>
            </w:r>
            <w:r w:rsidRPr="00BE3DEB">
              <w:rPr>
                <w:rFonts w:ascii="BrowalliaUPC" w:hAnsi="BrowalliaUPC" w:cs="BrowalliaUPC"/>
                <w:sz w:val="26"/>
                <w:szCs w:val="26"/>
                <w:cs/>
              </w:rPr>
              <w:t>กลุ่มบริษัทมี</w:t>
            </w:r>
            <w:r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>ด้านเครดิตที่คาดว่าจะเกิดขึ้น</w:t>
            </w:r>
            <w:r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จากลูกหนี้การค้าและลูกหนี้อื่น </w:t>
            </w:r>
            <w:r w:rsidR="006864A3">
              <w:rPr>
                <w:rFonts w:ascii="BrowalliaUPC" w:hAnsi="BrowalliaUPC" w:cs="BrowalliaUPC"/>
                <w:sz w:val="26"/>
                <w:szCs w:val="26"/>
                <w:cs/>
              </w:rPr>
              <w:t>–</w:t>
            </w:r>
            <w:r w:rsidRPr="00BE3DEB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บริษัทที่เกี่ยวข้อง</w:t>
            </w:r>
            <w:r w:rsidR="006864A3">
              <w:rPr>
                <w:rFonts w:ascii="BrowalliaUPC" w:hAnsi="BrowalliaUPC" w:cs="BrowalliaUPC" w:hint="cs"/>
                <w:sz w:val="26"/>
                <w:szCs w:val="26"/>
                <w:cs/>
              </w:rPr>
              <w:t>และเงิน</w:t>
            </w:r>
            <w:r w:rsidR="006864A3"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ให้กู้ยืมระยะสั้นแก่บริษัทที่เกี่ยวข้อง</w:t>
            </w:r>
            <w:r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จำนวน</w:t>
            </w:r>
            <w:r w:rsidRPr="00BE3DEB">
              <w:rPr>
                <w:rFonts w:ascii="BrowalliaUPC" w:hAnsi="BrowalliaUPC" w:cs="BrowalliaUPC"/>
                <w:sz w:val="26"/>
                <w:szCs w:val="26"/>
                <w:lang w:val="en-US"/>
              </w:rPr>
              <w:t xml:space="preserve"> 15.42</w:t>
            </w:r>
            <w:r w:rsidRPr="00BE3DEB">
              <w:rPr>
                <w:rFonts w:ascii="BrowalliaUPC" w:hAnsi="BrowalliaUPC" w:cs="BrowalliaUPC" w:hint="cs"/>
                <w:sz w:val="26"/>
                <w:szCs w:val="26"/>
                <w:cs/>
                <w:lang w:val="en-US"/>
              </w:rPr>
              <w:t xml:space="preserve"> ล้านบาท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  <w:lang w:val="en-US"/>
              </w:rPr>
              <w:t xml:space="preserve"> </w:t>
            </w:r>
            <w:r w:rsidR="00445AD0">
              <w:rPr>
                <w:rFonts w:ascii="BrowalliaUPC" w:hAnsi="BrowalliaUPC" w:cs="BrowalliaUPC" w:hint="cs"/>
                <w:sz w:val="26"/>
                <w:szCs w:val="26"/>
                <w:cs/>
                <w:lang w:val="en-US"/>
              </w:rPr>
              <w:t xml:space="preserve">และ </w:t>
            </w:r>
            <w:r w:rsidR="00445AD0" w:rsidRPr="00BE3DEB">
              <w:rPr>
                <w:rFonts w:ascii="BrowalliaUPC" w:hAnsi="BrowalliaUPC" w:cs="BrowalliaUPC"/>
                <w:sz w:val="26"/>
                <w:szCs w:val="26"/>
                <w:lang w:val="en-US"/>
              </w:rPr>
              <w:t>18.48</w:t>
            </w:r>
            <w:r w:rsidR="00445AD0" w:rsidRPr="00BE3DEB">
              <w:rPr>
                <w:rFonts w:ascii="BrowalliaUPC" w:hAnsi="BrowalliaUPC" w:cs="BrowalliaUPC" w:hint="cs"/>
                <w:sz w:val="26"/>
                <w:szCs w:val="26"/>
                <w:cs/>
                <w:lang w:val="en-US"/>
              </w:rPr>
              <w:t xml:space="preserve"> ล้านบาท</w:t>
            </w:r>
            <w:r w:rsidR="00445AD0">
              <w:rPr>
                <w:rFonts w:ascii="BrowalliaUPC" w:hAnsi="BrowalliaUPC" w:cs="BrowalliaUPC" w:hint="cs"/>
                <w:sz w:val="26"/>
                <w:szCs w:val="26"/>
                <w:cs/>
                <w:lang w:val="en-US"/>
              </w:rPr>
              <w:t xml:space="preserve"> ตามลำดับ</w:t>
            </w:r>
            <w:r w:rsidR="00445AD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>และค่าเผื่อการด้อยค่าของ</w:t>
            </w:r>
            <w:r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เงินลงทุนในบริษัทร่วม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จำนวน</w:t>
            </w:r>
            <w:r w:rsidRPr="00472BD2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UPC" w:hAnsi="BrowalliaUPC" w:cs="BrowalliaUPC"/>
                <w:sz w:val="26"/>
                <w:szCs w:val="26"/>
              </w:rPr>
              <w:t>47.71</w:t>
            </w:r>
            <w:r w:rsidRPr="00472BD2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472BD2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ล้านบาท 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>ซึ่ง</w:t>
            </w:r>
            <w:r w:rsidRPr="00472BD2">
              <w:rPr>
                <w:rFonts w:ascii="BrowalliaUPC" w:hAnsi="BrowalliaUPC" w:cs="BrowalliaUPC" w:hint="cs"/>
                <w:sz w:val="26"/>
                <w:szCs w:val="26"/>
                <w:cs/>
              </w:rPr>
              <w:t>ได้เปิดเผยไว้ในหมายเหตุประกอบงบการเงิน</w:t>
            </w:r>
            <w:r w:rsidRPr="00472BD2">
              <w:rPr>
                <w:rFonts w:ascii="BrowalliaUPC" w:hAnsi="BrowalliaUPC" w:cs="BrowalliaUPC"/>
                <w:sz w:val="26"/>
                <w:szCs w:val="26"/>
                <w:cs/>
              </w:rPr>
              <w:t>ข้อ</w:t>
            </w:r>
            <w:r w:rsidRPr="00472BD2">
              <w:rPr>
                <w:rFonts w:ascii="BrowalliaUPC" w:hAnsi="BrowalliaUPC" w:cs="BrowalliaUPC"/>
                <w:sz w:val="26"/>
                <w:szCs w:val="26"/>
              </w:rPr>
              <w:t xml:space="preserve"> 7 8</w:t>
            </w:r>
            <w:r w:rsidRPr="00472BD2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</w:t>
            </w:r>
            <w:r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และ</w:t>
            </w:r>
            <w:r w:rsidRPr="00BE3DEB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 w:rsidRPr="00BE3DEB">
              <w:rPr>
                <w:rFonts w:ascii="BrowalliaUPC" w:hAnsi="BrowalliaUPC" w:cs="BrowalliaUPC"/>
                <w:sz w:val="26"/>
                <w:szCs w:val="26"/>
              </w:rPr>
              <w:t>13</w:t>
            </w:r>
          </w:p>
          <w:p w14:paraId="34ED3A89" w14:textId="77777777" w:rsidR="007577F6" w:rsidRPr="00BE3DEB" w:rsidRDefault="007577F6" w:rsidP="00F220D0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  <w:p w14:paraId="0BEB5A49" w14:textId="7A38BC37" w:rsidR="007577F6" w:rsidRDefault="00EA7BAF" w:rsidP="00F220D0">
            <w:pPr>
              <w:pStyle w:val="Default"/>
              <w:ind w:right="162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>การประเมินผลขาดทุนด้านเครดิต ผู้บริหารต้องใช้ดุลยพินิจในการประเมิน</w:t>
            </w:r>
            <w:r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ถึงโอกาสที่จะได้รับชำระโดยพิจารณาจากข้อมูลแวดล้อมต่างๆ รวมถึง</w:t>
            </w:r>
            <w:r w:rsidRPr="00BE3DEB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การพิจารณาความเสี่ยงด้านเครดิต</w:t>
            </w:r>
            <w:r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ที่เพิ่มขึ้น อย่างมีนัยสำคัญ</w:t>
            </w:r>
            <w:r w:rsidRPr="00BE3DEB">
              <w:rPr>
                <w:rFonts w:ascii="BrowalliaUPC" w:hAnsi="BrowalliaUPC" w:cs="BrowalliaUPC"/>
                <w:sz w:val="26"/>
                <w:szCs w:val="26"/>
                <w:cs/>
              </w:rPr>
              <w:t>นับจากวันรับรู้รายการเริ่มแรก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และ</w:t>
            </w:r>
            <w:r w:rsidR="007577F6"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การประมาณการค่าเผื่อผลขาดทุนจากการด้อยค่า</w:t>
            </w:r>
            <w:r w:rsidR="007577F6" w:rsidRPr="00BE3DEB">
              <w:rPr>
                <w:rFonts w:ascii="BrowalliaUPC" w:hAnsi="BrowalliaUPC" w:cs="BrowalliaUPC"/>
                <w:sz w:val="26"/>
                <w:szCs w:val="26"/>
                <w:cs/>
              </w:rPr>
              <w:t>เพื่อให้สะท้อนถึงมูลค่าที่คาดว่าจะได้รับ</w:t>
            </w:r>
            <w:r w:rsidR="007577F6"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นั้น</w:t>
            </w:r>
            <w:r w:rsidR="007577F6" w:rsidRPr="00BE3DEB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 w:rsidR="007577F6"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ผู้บริหารต้องใช้ดุลยพินิจในการประเมินความเหมาะสมของประมาณการและข้อสมมติฐาน </w:t>
            </w:r>
            <w:r w:rsidR="007577F6" w:rsidRPr="006930B0">
              <w:rPr>
                <w:rFonts w:ascii="BrowalliaUPC" w:hAnsi="BrowalliaUPC" w:cs="BrowalliaUPC" w:hint="cs"/>
                <w:sz w:val="26"/>
                <w:szCs w:val="26"/>
                <w:cs/>
              </w:rPr>
              <w:t>ในการประมาณการคิดลดกระแสเงินสดที่จะได้รับในอนาคต</w:t>
            </w:r>
            <w:r w:rsidR="007577F6"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14:paraId="5EF3650E" w14:textId="77777777" w:rsidR="007577F6" w:rsidRDefault="007577F6" w:rsidP="00F220D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05C0AC" w14:textId="56BAA91C" w:rsidR="007577F6" w:rsidRPr="00BE3DEB" w:rsidRDefault="007577F6" w:rsidP="00F220D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6B56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ทั้งนี้ 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>กลุ่มบริษัทได้เปิดเผย</w:t>
            </w:r>
            <w:r w:rsidRPr="00A46B56">
              <w:rPr>
                <w:rFonts w:ascii="BrowalliaUPC" w:hAnsi="BrowalliaUPC" w:cs="BrowalliaUPC" w:hint="cs"/>
                <w:sz w:val="26"/>
                <w:szCs w:val="26"/>
                <w:cs/>
              </w:rPr>
              <w:t>นโยบายการบัญชี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>ที่เกี่ยวข้องกับ</w:t>
            </w:r>
            <w:r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>ด้านเครดิตที่คาดว่าจะเกิดขึ้น</w:t>
            </w:r>
            <w:r w:rsidRPr="00BE3DEB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>และค่าเผื่อการด้อยค่าของ</w:t>
            </w:r>
            <w:r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เงินลงทุน</w:t>
            </w:r>
            <w:r w:rsidRPr="00A46B56">
              <w:rPr>
                <w:rFonts w:ascii="BrowalliaUPC" w:hAnsi="BrowalliaUPC" w:cs="BrowalliaUPC" w:hint="cs"/>
                <w:sz w:val="26"/>
                <w:szCs w:val="26"/>
                <w:cs/>
              </w:rPr>
              <w:t>ไว้ในหมายเหตุประกอบงบการเงิน</w:t>
            </w:r>
            <w:r w:rsidRPr="00A46B56">
              <w:rPr>
                <w:rFonts w:ascii="BrowalliaUPC" w:hAnsi="BrowalliaUPC" w:cs="BrowalliaUPC"/>
                <w:sz w:val="26"/>
                <w:szCs w:val="26"/>
                <w:cs/>
              </w:rPr>
              <w:t>ข้อ</w:t>
            </w:r>
            <w:r w:rsidRPr="00A46B56"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>
              <w:rPr>
                <w:rFonts w:ascii="BrowalliaUPC" w:hAnsi="BrowalliaUPC" w:cs="BrowalliaUPC"/>
                <w:sz w:val="26"/>
                <w:szCs w:val="26"/>
                <w:lang w:val="en-US"/>
              </w:rPr>
              <w:t xml:space="preserve">4 </w:t>
            </w:r>
            <w:r>
              <w:rPr>
                <w:rFonts w:ascii="BrowalliaUPC" w:hAnsi="BrowalliaUPC" w:cs="BrowalliaUPC" w:hint="cs"/>
                <w:sz w:val="26"/>
                <w:szCs w:val="26"/>
                <w:cs/>
                <w:lang w:val="en-US"/>
              </w:rPr>
              <w:t xml:space="preserve">และ </w:t>
            </w:r>
            <w:r>
              <w:rPr>
                <w:rFonts w:ascii="BrowalliaUPC" w:hAnsi="BrowalliaUPC" w:cs="BrowalliaUPC"/>
                <w:sz w:val="26"/>
                <w:szCs w:val="26"/>
                <w:lang w:val="en-US"/>
              </w:rPr>
              <w:t>5</w:t>
            </w:r>
            <w:r w:rsidRPr="00A46B56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ตามลำดับ</w:t>
            </w:r>
          </w:p>
        </w:tc>
        <w:tc>
          <w:tcPr>
            <w:tcW w:w="4590" w:type="dxa"/>
            <w:shd w:val="clear" w:color="auto" w:fill="FAFAFA"/>
          </w:tcPr>
          <w:p w14:paraId="13AF7FB8" w14:textId="0FB01EC8" w:rsidR="007577F6" w:rsidRPr="00C05819" w:rsidRDefault="007577F6" w:rsidP="00687891">
            <w:pPr>
              <w:ind w:right="58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C05819">
              <w:rPr>
                <w:rFonts w:ascii="BrowalliaUPC" w:hAnsi="BrowalliaUPC" w:cs="BrowalliaUPC" w:hint="cs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4EC372E9" w14:textId="77777777" w:rsidR="007577F6" w:rsidRPr="00C05819" w:rsidRDefault="007577F6" w:rsidP="00687891">
            <w:pPr>
              <w:tabs>
                <w:tab w:val="left" w:pos="540"/>
              </w:tabs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00C3CD82" w14:textId="77777777" w:rsidR="00687891" w:rsidRDefault="00171CD3" w:rsidP="00687891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262" w:hanging="262"/>
              <w:contextualSpacing w:val="0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>
              <w:rPr>
                <w:rFonts w:ascii="BrowalliaUPC" w:hAnsi="BrowalliaUPC" w:cs="BrowalliaUPC" w:hint="cs"/>
                <w:sz w:val="26"/>
                <w:szCs w:val="26"/>
                <w:cs/>
              </w:rPr>
              <w:t>ประชุมร่วมกับผู้บริหารเพื่อ</w:t>
            </w:r>
            <w:r w:rsidR="007577F6" w:rsidRPr="00C05819">
              <w:rPr>
                <w:rFonts w:ascii="BrowalliaUPC" w:hAnsi="BrowalliaUPC" w:cs="BrowalliaUPC" w:hint="cs"/>
                <w:sz w:val="26"/>
                <w:szCs w:val="26"/>
                <w:cs/>
              </w:rPr>
              <w:t>ทำความเข้าใจเกี่ยวกับขั้นตอนการปฏิบัติงานที่เกี่ยวข้อง</w:t>
            </w:r>
            <w:r w:rsidR="00FC0888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ข้อมูลต่างๆ ข้อสมมติฐาน และการประมาณการต่างๆ ที่ใช้พิจารณา</w:t>
            </w:r>
            <w:r w:rsidR="007577F6" w:rsidRPr="00C05819">
              <w:rPr>
                <w:rFonts w:ascii="BrowalliaUPC" w:hAnsi="BrowalliaUPC" w:cs="BrowalliaUPC" w:hint="cs"/>
                <w:sz w:val="26"/>
                <w:szCs w:val="26"/>
                <w:cs/>
              </w:rPr>
              <w:t>การรับรู้</w:t>
            </w:r>
            <w:r w:rsidR="007577F6" w:rsidRPr="00BE3DEB">
              <w:rPr>
                <w:rFonts w:ascii="BrowalliaUPC" w:hAnsi="BrowalliaUPC" w:cs="BrowalliaUPC" w:hint="cs"/>
                <w:sz w:val="26"/>
                <w:szCs w:val="26"/>
                <w:cs/>
              </w:rPr>
              <w:t>ค่าเผื่อผลขาดทุน</w:t>
            </w:r>
            <w:r w:rsidR="007577F6">
              <w:rPr>
                <w:rFonts w:ascii="BrowalliaUPC" w:hAnsi="BrowalliaUPC" w:cs="BrowalliaUPC" w:hint="cs"/>
                <w:sz w:val="26"/>
                <w:szCs w:val="26"/>
                <w:cs/>
              </w:rPr>
              <w:t>ด้านเครดิตที่คาดว่าจะเกิดขึ้น และ</w:t>
            </w:r>
            <w:r w:rsidR="007577F6" w:rsidRPr="00C05819">
              <w:rPr>
                <w:rFonts w:ascii="BrowalliaUPC" w:hAnsi="BrowalliaUPC" w:cs="BrowalliaUPC" w:hint="cs"/>
                <w:sz w:val="26"/>
                <w:szCs w:val="26"/>
                <w:cs/>
              </w:rPr>
              <w:t>การด้อยค่าของเงินลงทุนในบริษัทร่วม</w:t>
            </w:r>
          </w:p>
          <w:p w14:paraId="4366BA43" w14:textId="67714DD5" w:rsidR="007577F6" w:rsidRPr="00687891" w:rsidRDefault="007577F6" w:rsidP="00687891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262" w:hanging="262"/>
              <w:contextualSpacing w:val="0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687891">
              <w:rPr>
                <w:rFonts w:ascii="BrowalliaUPC" w:hAnsi="BrowalliaUPC" w:cs="BrowalliaUPC" w:hint="cs"/>
                <w:sz w:val="26"/>
                <w:szCs w:val="26"/>
                <w:cs/>
              </w:rPr>
              <w:t>ประเมินความสมเหตุสมผลของข้อสมมติฐาน</w:t>
            </w:r>
            <w:r w:rsidRPr="00687891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 w:rsidRPr="00687891">
              <w:rPr>
                <w:rFonts w:ascii="BrowalliaUPC" w:hAnsi="BrowalliaUPC" w:cs="BrowalliaUPC" w:hint="cs"/>
                <w:sz w:val="26"/>
                <w:szCs w:val="26"/>
                <w:cs/>
              </w:rPr>
              <w:t>และวิธีการที่ผู้บริหารใช้ในการคำนวณประมาณการกระแสเงินสดรับและจ่ายในอนาคตที่คาดว่าจะเกิดขึ้น</w:t>
            </w:r>
            <w:r w:rsidRPr="00687891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  <w:r w:rsidRPr="00384428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อัตราคิดลด </w:t>
            </w:r>
            <w:r w:rsidRPr="00687891">
              <w:rPr>
                <w:rFonts w:ascii="BrowalliaUPC" w:hAnsi="BrowalliaUPC" w:cs="BrowalliaUPC" w:hint="cs"/>
                <w:sz w:val="26"/>
                <w:szCs w:val="26"/>
                <w:cs/>
              </w:rPr>
              <w:t>รวมถึงการตรวจสอบหลักฐานสนับสนุน ซึ่งแสดงถึงกา</w:t>
            </w:r>
            <w:r w:rsidRPr="00687891">
              <w:rPr>
                <w:rFonts w:ascii="BrowalliaUPC" w:hAnsi="BrowalliaUPC" w:cs="BrowalliaUPC"/>
                <w:sz w:val="26"/>
                <w:szCs w:val="26"/>
                <w:cs/>
              </w:rPr>
              <w:t>รประมาณการที่ดีที่สุดของฝ่ายบริหาร</w:t>
            </w:r>
          </w:p>
          <w:p w14:paraId="60E8F7DF" w14:textId="0450D78E" w:rsidR="007577F6" w:rsidRPr="00AA2C5C" w:rsidRDefault="007577F6" w:rsidP="00687891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262" w:hanging="262"/>
              <w:contextualSpacing w:val="0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7D73CE">
              <w:rPr>
                <w:rFonts w:ascii="BrowalliaUPC" w:hAnsi="BrowalliaUPC" w:cs="BrowalliaUPC" w:hint="cs"/>
                <w:sz w:val="26"/>
                <w:szCs w:val="26"/>
                <w:cs/>
              </w:rPr>
              <w:t>พิจารณา</w:t>
            </w:r>
            <w:r w:rsidR="00F71567">
              <w:rPr>
                <w:rFonts w:ascii="BrowalliaUPC" w:hAnsi="BrowalliaUPC" w:cs="BrowalliaUPC" w:hint="cs"/>
                <w:sz w:val="26"/>
                <w:szCs w:val="26"/>
                <w:cs/>
              </w:rPr>
              <w:t>และตรวจสอบ</w:t>
            </w:r>
            <w:r w:rsidR="00D36FD4">
              <w:rPr>
                <w:rFonts w:ascii="BrowalliaUPC" w:hAnsi="BrowalliaUPC" w:cs="BrowalliaUPC" w:hint="cs"/>
                <w:sz w:val="26"/>
                <w:szCs w:val="26"/>
                <w:cs/>
              </w:rPr>
              <w:t>ข้อมูลเกี่ยวกับสถานะการเงินของลูกหนี้</w:t>
            </w:r>
            <w:r w:rsidR="009128BB">
              <w:rPr>
                <w:rFonts w:ascii="BrowalliaUPC" w:hAnsi="BrowalliaUPC" w:cs="BrowalliaUPC" w:hint="cs"/>
                <w:sz w:val="26"/>
                <w:szCs w:val="26"/>
                <w:cs/>
              </w:rPr>
              <w:t>การค้าและลูกหนี้อื่น และเงินให้กู้ยืมระยะสั้นแก่บริษัทที่เกี่ยวข้องที่ผู้บริหารใช้</w:t>
            </w:r>
          </w:p>
          <w:p w14:paraId="3C750506" w14:textId="440BBF83" w:rsidR="007577F6" w:rsidRPr="00687891" w:rsidRDefault="007577F6" w:rsidP="00687891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262" w:hanging="262"/>
              <w:contextualSpacing w:val="0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7D73CE">
              <w:rPr>
                <w:rFonts w:ascii="BrowalliaUPC" w:hAnsi="BrowalliaUPC" w:cs="BrowalliaUPC" w:hint="cs"/>
                <w:sz w:val="26"/>
                <w:szCs w:val="26"/>
                <w:cs/>
              </w:rPr>
              <w:t>ทดสอบความถูกต้องของการคำนวณค่าเผื่อผลขาดทุนจากการด้อยค่า</w:t>
            </w:r>
            <w:r w:rsidRPr="007D73CE">
              <w:rPr>
                <w:rFonts w:ascii="BrowalliaUPC" w:hAnsi="BrowalliaUPC" w:cs="BrowalliaUPC"/>
                <w:sz w:val="26"/>
                <w:szCs w:val="26"/>
                <w:cs/>
              </w:rPr>
              <w:t xml:space="preserve"> </w:t>
            </w:r>
          </w:p>
          <w:p w14:paraId="63BD6CC2" w14:textId="227EBB9E" w:rsidR="007577F6" w:rsidRPr="00B4142C" w:rsidRDefault="007577F6" w:rsidP="00687891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262" w:hanging="262"/>
              <w:contextualSpacing w:val="0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7D73CE">
              <w:rPr>
                <w:rFonts w:ascii="BrowalliaUPC" w:hAnsi="BrowalliaUPC" w:cs="BrowalliaUPC"/>
                <w:sz w:val="26"/>
                <w:szCs w:val="26"/>
                <w:cs/>
              </w:rPr>
              <w:t>ประเมินความเพียงพอของการเปิดเผยข้อมูลของกลุ่มบริษัทในหมายเหตุประกอบงบการเงิน</w:t>
            </w:r>
          </w:p>
        </w:tc>
      </w:tr>
      <w:tr w:rsidR="00D16194" w:rsidRPr="00BE3DEB" w14:paraId="09E803C9" w14:textId="77777777" w:rsidTr="00D161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5D3597"/>
              <w:right w:val="nil"/>
            </w:tcBorders>
          </w:tcPr>
          <w:p w14:paraId="3819AD75" w14:textId="77777777" w:rsidR="00D16194" w:rsidRPr="00BE3DEB" w:rsidRDefault="00D16194" w:rsidP="00D1619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5D3597"/>
              <w:right w:val="nil"/>
            </w:tcBorders>
            <w:shd w:val="clear" w:color="auto" w:fill="FAFAFA"/>
          </w:tcPr>
          <w:p w14:paraId="4C203041" w14:textId="77777777" w:rsidR="00D16194" w:rsidRPr="00BE3DEB" w:rsidRDefault="00D16194" w:rsidP="00D1619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4E5E527" w14:textId="77777777" w:rsidR="003577FD" w:rsidRPr="00D07195" w:rsidRDefault="003577FD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E8F1616" w14:textId="77777777" w:rsidR="00D16194" w:rsidRDefault="00D16194">
      <w:pPr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br w:type="page"/>
      </w:r>
    </w:p>
    <w:p w14:paraId="2294C650" w14:textId="5BD32714" w:rsidR="00F6158F" w:rsidRPr="00D0719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lang w:bidi="th-TH"/>
        </w:rPr>
      </w:pPr>
      <w:r w:rsidRPr="00D07195"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t>ข้อมูล</w:t>
      </w:r>
      <w:r w:rsidR="00F6158F" w:rsidRPr="00D07195"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t>อื่น</w:t>
      </w:r>
    </w:p>
    <w:p w14:paraId="0251484A" w14:textId="77777777" w:rsidR="006315FE" w:rsidRPr="00D07195" w:rsidRDefault="006315FE" w:rsidP="00195E58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7030A0"/>
          <w:sz w:val="26"/>
          <w:szCs w:val="26"/>
          <w:lang w:bidi="th-TH"/>
        </w:rPr>
      </w:pPr>
    </w:p>
    <w:p w14:paraId="69D53B01" w14:textId="77777777" w:rsidR="00F021E2" w:rsidRPr="00D07195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719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E3402"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0719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4457CB1" w14:textId="77777777" w:rsidR="007B1BED" w:rsidRPr="00D0719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8CD5848" w14:textId="36278D1D" w:rsidR="00F021E2" w:rsidRPr="00D07195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รวมและเฉพาะ</w:t>
      </w:r>
      <w:r w:rsidR="007E71A7" w:rsidRPr="00D0719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8C0B506" w14:textId="77777777" w:rsidR="007B1BED" w:rsidRPr="00D0719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ED6C1E" w14:textId="39E63F5C" w:rsidR="00F021E2" w:rsidRPr="00D07195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รวมและเฉพาะ</w:t>
      </w:r>
      <w:r w:rsidR="007E71A7" w:rsidRPr="00D0719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รวมและเฉพาะ</w:t>
      </w:r>
      <w:r w:rsidR="007E71A7" w:rsidRPr="00D0719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0719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6597292" w14:textId="77777777" w:rsidR="007B1BED" w:rsidRPr="00D0719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D57F468" w14:textId="77777777" w:rsidR="00D16194" w:rsidRDefault="00F021E2" w:rsidP="00D1619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 w:rsidRPr="00D0719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CD029DE" w14:textId="77777777" w:rsidR="00D16194" w:rsidRDefault="00D16194" w:rsidP="00D1619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5F8EEE8" w14:textId="0247F009" w:rsidR="0042349D" w:rsidRPr="00D07195" w:rsidRDefault="0042349D" w:rsidP="00D1619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rtl/>
        </w:rPr>
      </w:pPr>
      <w:r w:rsidRPr="00D07195"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t>ความรับผิดชอบของ</w:t>
      </w:r>
      <w:r w:rsidR="00BA217C" w:rsidRPr="00D07195"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t>กรรมการ</w:t>
      </w:r>
      <w:r w:rsidRPr="00D07195"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t>ต่องบการเงิน</w:t>
      </w:r>
      <w:r w:rsidR="00F40F78" w:rsidRPr="00D07195">
        <w:rPr>
          <w:rFonts w:ascii="Browallia New" w:hAnsi="Browallia New" w:cs="Browallia New"/>
          <w:b/>
          <w:bCs/>
          <w:i/>
          <w:iCs/>
          <w:color w:val="5D3597"/>
          <w:sz w:val="26"/>
          <w:szCs w:val="26"/>
          <w:cs/>
          <w:lang w:val="en-GB" w:bidi="th-TH"/>
        </w:rPr>
        <w:t>รวมและเฉพาะ</w:t>
      </w:r>
      <w:r w:rsidR="00DF4D5C" w:rsidRPr="00D07195">
        <w:rPr>
          <w:rFonts w:ascii="Browallia New" w:hAnsi="Browallia New" w:cs="Browallia New" w:hint="cs"/>
          <w:b/>
          <w:bCs/>
          <w:i/>
          <w:iCs/>
          <w:color w:val="5D3597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t>บริษัท</w:t>
      </w:r>
      <w:r w:rsidRPr="00D07195">
        <w:rPr>
          <w:rFonts w:ascii="Browallia New" w:eastAsia="Calibri" w:hAnsi="Browallia New" w:cs="Browallia New"/>
          <w:b/>
          <w:bCs/>
          <w:i/>
          <w:iCs/>
          <w:color w:val="5D3597"/>
          <w:sz w:val="26"/>
          <w:szCs w:val="26"/>
          <w:rtl/>
        </w:rPr>
        <w:t xml:space="preserve"> </w:t>
      </w:r>
    </w:p>
    <w:p w14:paraId="0932A864" w14:textId="77777777" w:rsidR="006315FE" w:rsidRPr="00D07195" w:rsidRDefault="006315FE" w:rsidP="00195E58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CF4A02"/>
          <w:sz w:val="26"/>
          <w:szCs w:val="26"/>
          <w:rtl/>
        </w:rPr>
      </w:pPr>
    </w:p>
    <w:p w14:paraId="551D9067" w14:textId="4CA6CAA5" w:rsidR="0042349D" w:rsidRPr="00D07195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รวมและเฉพาะ</w:t>
      </w:r>
      <w:r w:rsidR="001F2B92" w:rsidRPr="00D0719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 w:rsidRPr="00D0719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รวมและเฉพาะ</w:t>
      </w:r>
      <w:r w:rsidR="001F2B92" w:rsidRPr="00D0719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A39925D" w14:textId="77777777" w:rsidR="007B1BED" w:rsidRPr="00D0719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DB0D68C" w14:textId="4FE26F70" w:rsidR="0042349D" w:rsidRPr="00D0719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รวมและเฉพาะ</w:t>
      </w:r>
      <w:r w:rsidR="001F2B92" w:rsidRPr="00D0719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D07195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07195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F40F78" w:rsidRPr="00D0719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0719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0719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0719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0719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0719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D07195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D07195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D07195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="00F40F78" w:rsidRPr="00D0719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0719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D0719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4238DC1" w14:textId="77777777" w:rsidR="007B1BED" w:rsidRPr="00D0719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301F73D" w14:textId="77777777" w:rsidR="0042349D" w:rsidRPr="00D07195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BE3402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  <w:r w:rsidR="00F40F78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1D7695A3" w14:textId="77777777" w:rsidR="00DE78FD" w:rsidRPr="00D07195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325E1C65" w14:textId="77777777" w:rsidR="00D16194" w:rsidRDefault="00D16194">
      <w:pPr>
        <w:rPr>
          <w:rFonts w:ascii="Browallia New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br w:type="page"/>
      </w:r>
    </w:p>
    <w:p w14:paraId="695743B6" w14:textId="78E2DDA6" w:rsidR="0042349D" w:rsidRPr="00D07195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i/>
          <w:iCs/>
          <w:color w:val="5D3597"/>
          <w:sz w:val="26"/>
          <w:szCs w:val="26"/>
          <w:lang w:bidi="th-TH"/>
        </w:rPr>
      </w:pPr>
      <w:r w:rsidRPr="00D07195">
        <w:rPr>
          <w:rFonts w:ascii="Browallia New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D07195">
        <w:rPr>
          <w:rFonts w:ascii="Browallia New" w:hAnsi="Browallia New" w:cs="Browallia New"/>
          <w:b/>
          <w:bCs/>
          <w:i/>
          <w:iCs/>
          <w:color w:val="5D3597"/>
          <w:sz w:val="26"/>
          <w:szCs w:val="26"/>
          <w:cs/>
          <w:lang w:val="en-GB" w:bidi="th-TH"/>
        </w:rPr>
        <w:t>รวมและเฉพาะ</w:t>
      </w:r>
      <w:r w:rsidR="001F2B92" w:rsidRPr="00D07195">
        <w:rPr>
          <w:rFonts w:ascii="Browallia New" w:hAnsi="Browallia New" w:cs="Browallia New" w:hint="cs"/>
          <w:b/>
          <w:bCs/>
          <w:i/>
          <w:iCs/>
          <w:color w:val="5D3597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b/>
          <w:bCs/>
          <w:i/>
          <w:iCs/>
          <w:color w:val="5D3597"/>
          <w:sz w:val="26"/>
          <w:szCs w:val="26"/>
          <w:cs/>
          <w:lang w:bidi="th-TH"/>
        </w:rPr>
        <w:t>บริษัท</w:t>
      </w:r>
    </w:p>
    <w:p w14:paraId="0583AEBA" w14:textId="77777777" w:rsidR="006315FE" w:rsidRPr="00D07195" w:rsidRDefault="006315FE" w:rsidP="00195E58">
      <w:pPr>
        <w:spacing w:after="0" w:line="240" w:lineRule="auto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lang w:bidi="th-TH"/>
        </w:rPr>
      </w:pPr>
    </w:p>
    <w:p w14:paraId="1052F8E6" w14:textId="70C43963" w:rsidR="0042349D" w:rsidRPr="00D0719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รวมและเฉพาะ</w:t>
      </w:r>
      <w:r w:rsidR="001F2B92" w:rsidRPr="00D0719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 w:rsidRPr="00D0719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D0719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 w:rsidRPr="00D0719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 w:rsidRPr="00D07195">
        <w:rPr>
          <w:rFonts w:ascii="Browallia New" w:hAnsi="Browallia New" w:cs="Browallia New"/>
          <w:sz w:val="26"/>
          <w:szCs w:val="26"/>
          <w:lang w:bidi="th-TH"/>
        </w:rPr>
        <w:br/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รวมและเฉพาะ</w:t>
      </w:r>
      <w:r w:rsidR="00A84EE7" w:rsidRPr="00D07195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ของ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A234188" w14:textId="77777777" w:rsidR="007B1BED" w:rsidRPr="00D07195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1595DE2B" w14:textId="77777777" w:rsidR="0042349D" w:rsidRPr="00D07195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178D058" w14:textId="77777777" w:rsidR="007B1BED" w:rsidRPr="00D07195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DD86B5" w14:textId="77777777" w:rsidR="0042349D" w:rsidRPr="00D07195" w:rsidRDefault="0042349D" w:rsidP="00BE3402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07195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BE3402" w:rsidRPr="00D07195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EE30FC" w:rsidRPr="00D0719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7195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D07195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07195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D07195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07195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7856CDA" w14:textId="77777777" w:rsidR="0042349D" w:rsidRPr="00D07195" w:rsidRDefault="0042349D" w:rsidP="00BE3402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7195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07195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07195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BE3402" w:rsidRPr="00D07195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  <w:r w:rsidR="00F40F78" w:rsidRPr="00D07195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D0719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4ADA949" w14:textId="77777777" w:rsidR="0042349D" w:rsidRPr="00D07195" w:rsidRDefault="0042349D" w:rsidP="00BE3402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07195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D07195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D07195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0719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D07195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D07195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D0719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D0719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D0719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2BCBEED" w14:textId="77777777" w:rsidR="008031CC" w:rsidRPr="00D07195" w:rsidRDefault="00815336" w:rsidP="00BE340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71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D071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D071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BE3402" w:rsidRPr="00D07195">
        <w:rPr>
          <w:rFonts w:ascii="Browallia New" w:hAnsi="Browallia New" w:cs="Browallia New"/>
          <w:sz w:val="26"/>
          <w:szCs w:val="26"/>
          <w:cs/>
        </w:rPr>
        <w:t>บริษัท</w:t>
      </w:r>
      <w:r w:rsidR="00B257E3" w:rsidRPr="00D07195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F96F86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437C579" w14:textId="77777777" w:rsidR="00D663D3" w:rsidRDefault="00D663D3">
      <w:pP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6DF543AD" w14:textId="7226C3F0" w:rsidR="00815336" w:rsidRDefault="00815336" w:rsidP="00BE340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รวมและเฉพาะ</w:t>
      </w:r>
      <w:r w:rsidR="00A84EE7" w:rsidRPr="00D0719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ของ</w:t>
      </w:r>
      <w:r w:rsidR="00BE3402" w:rsidRPr="00D0719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BE3402" w:rsidRPr="00D0719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5324788" w14:textId="77777777" w:rsidR="007D3E61" w:rsidRPr="00D07195" w:rsidRDefault="00312223" w:rsidP="00BE340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ภายในกลุ่มหรือกิจกรรม</w:t>
      </w:r>
      <w:r w:rsidR="002A7EEB"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D0719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BE3402"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D071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4EF226C" w14:textId="77777777" w:rsidR="00EE30FC" w:rsidRPr="00D07195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5084003" w14:textId="77777777" w:rsidR="0042349D" w:rsidRPr="00D0719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D0719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88C5E1A" w14:textId="77777777" w:rsidR="009806F0" w:rsidRPr="00D07195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C02C8F7" w14:textId="77777777" w:rsidR="0042349D" w:rsidRPr="00D0719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D0719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0719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D0719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D0719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D0719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D0719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1E46415" w14:textId="77777777" w:rsidR="00EE30FC" w:rsidRPr="00D0719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E01D85" w14:textId="77777777" w:rsidR="0042349D" w:rsidRPr="00D0719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D0719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D0719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D07195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BE3402" w:rsidRPr="00D0719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D0719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D0719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D07195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DD95161" w14:textId="77777777" w:rsidR="0042349D" w:rsidRPr="00D07195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513F3D2" w14:textId="77777777" w:rsidR="0042349D" w:rsidRPr="00994B9B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97D8340" w14:textId="77777777" w:rsidR="00F021E2" w:rsidRPr="00994B9B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6286AC" w14:textId="77777777" w:rsidR="00D07195" w:rsidRPr="00994B9B" w:rsidRDefault="00D07195" w:rsidP="00D07195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6"/>
          <w:szCs w:val="26"/>
          <w:rtl/>
          <w:cs/>
        </w:rPr>
      </w:pPr>
      <w:r w:rsidRPr="00994B9B">
        <w:rPr>
          <w:rFonts w:ascii="BrowalliaUPC" w:hAnsi="BrowalliaUPC" w:cs="BrowalliaUPC" w:hint="cs"/>
          <w:b/>
          <w:bCs/>
          <w:sz w:val="26"/>
          <w:szCs w:val="26"/>
          <w:cs/>
          <w:lang w:bidi="th-TH"/>
        </w:rPr>
        <w:t>เกษณี</w:t>
      </w:r>
      <w:r w:rsidRPr="00994B9B">
        <w:rPr>
          <w:rFonts w:ascii="BrowalliaUPC" w:hAnsi="BrowalliaUPC" w:cs="BrowalliaUPC"/>
          <w:b/>
          <w:bCs/>
          <w:sz w:val="26"/>
          <w:szCs w:val="26"/>
          <w:cs/>
          <w:lang w:bidi="th-TH"/>
        </w:rPr>
        <w:t xml:space="preserve"> </w:t>
      </w:r>
      <w:r w:rsidRPr="00994B9B">
        <w:rPr>
          <w:rFonts w:ascii="BrowalliaUPC" w:hAnsi="BrowalliaUPC" w:cs="BrowalliaUPC" w:hint="cs"/>
          <w:b/>
          <w:bCs/>
          <w:sz w:val="26"/>
          <w:szCs w:val="26"/>
          <w:cs/>
          <w:lang w:bidi="th-TH"/>
        </w:rPr>
        <w:t>สระทองพูล</w:t>
      </w:r>
    </w:p>
    <w:p w14:paraId="46D526D6" w14:textId="77777777" w:rsidR="00D07195" w:rsidRPr="00994B9B" w:rsidRDefault="00D07195" w:rsidP="00D07195">
      <w:pPr>
        <w:spacing w:after="0" w:line="240" w:lineRule="auto"/>
        <w:rPr>
          <w:rFonts w:ascii="BrowalliaUPC" w:hAnsi="BrowalliaUPC" w:cs="BrowalliaUPC"/>
          <w:sz w:val="26"/>
          <w:szCs w:val="26"/>
        </w:rPr>
      </w:pPr>
      <w:r w:rsidRPr="00994B9B">
        <w:rPr>
          <w:rFonts w:ascii="BrowalliaUPC" w:hAnsi="BrowalliaUPC" w:cs="BrowalliaUPC"/>
          <w:sz w:val="26"/>
          <w:szCs w:val="26"/>
          <w:cs/>
          <w:lang w:bidi="th-TH"/>
        </w:rPr>
        <w:t>ผู้สอบบัญชีรับอนุญาต</w:t>
      </w:r>
    </w:p>
    <w:p w14:paraId="7A3FBBFA" w14:textId="77777777" w:rsidR="00D07195" w:rsidRPr="00994B9B" w:rsidRDefault="00D07195" w:rsidP="00D07195">
      <w:pPr>
        <w:spacing w:after="0" w:line="240" w:lineRule="auto"/>
        <w:rPr>
          <w:rFonts w:ascii="BrowalliaUPC" w:hAnsi="BrowalliaUPC" w:cs="BrowalliaUPC"/>
          <w:sz w:val="26"/>
          <w:szCs w:val="26"/>
        </w:rPr>
      </w:pPr>
      <w:r w:rsidRPr="00994B9B">
        <w:rPr>
          <w:rFonts w:ascii="BrowalliaUPC" w:hAnsi="BrowalliaUPC" w:cs="BrowalliaUPC"/>
          <w:sz w:val="26"/>
          <w:szCs w:val="26"/>
          <w:cs/>
          <w:lang w:bidi="th-TH"/>
        </w:rPr>
        <w:t xml:space="preserve">ทะเบียนเลขที่ </w:t>
      </w:r>
      <w:r w:rsidRPr="00994B9B">
        <w:rPr>
          <w:rFonts w:ascii="Browallia New" w:hAnsi="Browallia New" w:cs="Browallia New"/>
          <w:sz w:val="26"/>
          <w:szCs w:val="26"/>
          <w:lang w:bidi="th-TH"/>
        </w:rPr>
        <w:t>9262</w:t>
      </w:r>
    </w:p>
    <w:p w14:paraId="7A1B56A9" w14:textId="77777777" w:rsidR="00D07195" w:rsidRPr="00994B9B" w:rsidRDefault="00D07195" w:rsidP="00D07195">
      <w:pPr>
        <w:spacing w:after="0" w:line="240" w:lineRule="auto"/>
        <w:rPr>
          <w:rFonts w:ascii="BrowalliaUPC" w:hAnsi="BrowalliaUPC" w:cs="BrowalliaUPC"/>
          <w:sz w:val="26"/>
          <w:szCs w:val="26"/>
        </w:rPr>
      </w:pPr>
    </w:p>
    <w:p w14:paraId="05D88084" w14:textId="77777777" w:rsidR="00D07195" w:rsidRPr="00994B9B" w:rsidRDefault="00D07195" w:rsidP="00D07195">
      <w:pPr>
        <w:spacing w:after="0" w:line="240" w:lineRule="auto"/>
        <w:jc w:val="thaiDistribute"/>
        <w:rPr>
          <w:rFonts w:ascii="BrowalliaUPC" w:hAnsi="BrowalliaUPC" w:cs="BrowalliaUPC"/>
          <w:sz w:val="26"/>
          <w:szCs w:val="26"/>
        </w:rPr>
      </w:pPr>
      <w:r w:rsidRPr="00994B9B">
        <w:rPr>
          <w:rFonts w:ascii="BrowalliaUPC" w:hAnsi="BrowalliaUPC" w:cs="BrowalliaUPC"/>
          <w:sz w:val="26"/>
          <w:szCs w:val="26"/>
          <w:cs/>
          <w:lang w:bidi="th-TH"/>
        </w:rPr>
        <w:t xml:space="preserve">บริษัท แกรนท์ </w:t>
      </w:r>
      <w:proofErr w:type="spellStart"/>
      <w:r w:rsidRPr="00994B9B">
        <w:rPr>
          <w:rFonts w:ascii="BrowalliaUPC" w:hAnsi="BrowalliaUPC" w:cs="BrowalliaUPC"/>
          <w:sz w:val="26"/>
          <w:szCs w:val="26"/>
          <w:cs/>
          <w:lang w:bidi="th-TH"/>
        </w:rPr>
        <w:t>ธอน</w:t>
      </w:r>
      <w:proofErr w:type="spellEnd"/>
      <w:r w:rsidRPr="00994B9B">
        <w:rPr>
          <w:rFonts w:ascii="BrowalliaUPC" w:hAnsi="BrowalliaUPC" w:cs="BrowalliaUPC"/>
          <w:sz w:val="26"/>
          <w:szCs w:val="26"/>
          <w:cs/>
          <w:lang w:bidi="th-TH"/>
        </w:rPr>
        <w:t>ตัน จำกัด</w:t>
      </w:r>
    </w:p>
    <w:p w14:paraId="5DC709D0" w14:textId="77777777" w:rsidR="00D07195" w:rsidRPr="00994B9B" w:rsidRDefault="00D07195" w:rsidP="00D07195">
      <w:pPr>
        <w:spacing w:after="0" w:line="240" w:lineRule="auto"/>
        <w:rPr>
          <w:rFonts w:ascii="BrowalliaUPC" w:hAnsi="BrowalliaUPC" w:cs="BrowalliaUPC"/>
          <w:sz w:val="26"/>
          <w:szCs w:val="26"/>
        </w:rPr>
      </w:pPr>
      <w:r w:rsidRPr="00994B9B">
        <w:rPr>
          <w:rFonts w:ascii="BrowalliaUPC" w:hAnsi="BrowalliaUPC" w:cs="BrowalliaUPC"/>
          <w:sz w:val="26"/>
          <w:szCs w:val="26"/>
          <w:cs/>
          <w:lang w:bidi="th-TH"/>
        </w:rPr>
        <w:t>กรุงเทพมหานคร</w:t>
      </w:r>
    </w:p>
    <w:p w14:paraId="4FCD5CB6" w14:textId="078FA39F" w:rsidR="00EE30FC" w:rsidRPr="00994B9B" w:rsidRDefault="00D07195" w:rsidP="00D16194">
      <w:pPr>
        <w:spacing w:after="0" w:line="240" w:lineRule="auto"/>
        <w:rPr>
          <w:rFonts w:ascii="BrowalliaUPC" w:hAnsi="BrowalliaUPC" w:cs="BrowalliaUPC"/>
          <w:sz w:val="26"/>
          <w:szCs w:val="26"/>
        </w:rPr>
      </w:pPr>
      <w:r w:rsidRPr="00994B9B">
        <w:rPr>
          <w:rFonts w:ascii="BrowalliaUPC" w:hAnsi="BrowalliaUPC" w:cs="BrowalliaUPC"/>
          <w:sz w:val="26"/>
          <w:szCs w:val="26"/>
          <w:lang w:bidi="th-TH"/>
        </w:rPr>
        <w:t xml:space="preserve">22 </w:t>
      </w:r>
      <w:r w:rsidRPr="00994B9B">
        <w:rPr>
          <w:rFonts w:ascii="BrowalliaUPC" w:hAnsi="BrowalliaUPC" w:cs="BrowalliaUPC" w:hint="cs"/>
          <w:sz w:val="26"/>
          <w:szCs w:val="26"/>
          <w:cs/>
          <w:lang w:bidi="th-TH"/>
        </w:rPr>
        <w:t>กุมภาพันธ์</w:t>
      </w:r>
      <w:r w:rsidRPr="00994B9B">
        <w:rPr>
          <w:rFonts w:ascii="BrowalliaUPC" w:hAnsi="BrowalliaUPC" w:cs="BrowalliaUPC"/>
          <w:sz w:val="26"/>
          <w:szCs w:val="26"/>
          <w:lang w:bidi="th-TH"/>
        </w:rPr>
        <w:t xml:space="preserve"> 2567</w:t>
      </w:r>
    </w:p>
    <w:sectPr w:rsidR="00EE30FC" w:rsidRPr="00994B9B" w:rsidSect="005D42C6">
      <w:pgSz w:w="11909" w:h="16834" w:code="9"/>
      <w:pgMar w:top="2808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85579" w14:textId="77777777" w:rsidR="005D42C6" w:rsidRDefault="005D42C6" w:rsidP="0042349D">
      <w:pPr>
        <w:spacing w:after="0" w:line="240" w:lineRule="auto"/>
      </w:pPr>
      <w:r>
        <w:separator/>
      </w:r>
    </w:p>
  </w:endnote>
  <w:endnote w:type="continuationSeparator" w:id="0">
    <w:p w14:paraId="296D826C" w14:textId="77777777" w:rsidR="005D42C6" w:rsidRDefault="005D42C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21F09" w14:textId="77777777" w:rsidR="005D42C6" w:rsidRDefault="005D42C6" w:rsidP="0042349D">
      <w:pPr>
        <w:spacing w:after="0" w:line="240" w:lineRule="auto"/>
      </w:pPr>
      <w:r>
        <w:separator/>
      </w:r>
    </w:p>
  </w:footnote>
  <w:footnote w:type="continuationSeparator" w:id="0">
    <w:p w14:paraId="595968C6" w14:textId="77777777" w:rsidR="005D42C6" w:rsidRDefault="005D42C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5pt;height:11.35pt" o:bullet="t">
        <v:imagedata r:id="rId1" o:title="msoC9F"/>
      </v:shape>
    </w:pict>
  </w:numPicBullet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AC6689"/>
    <w:multiLevelType w:val="hybridMultilevel"/>
    <w:tmpl w:val="379E314C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E91637"/>
    <w:multiLevelType w:val="hybridMultilevel"/>
    <w:tmpl w:val="78D29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70AEA"/>
    <w:multiLevelType w:val="hybridMultilevel"/>
    <w:tmpl w:val="A9B072C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B5A57B8"/>
    <w:multiLevelType w:val="hybridMultilevel"/>
    <w:tmpl w:val="428C6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C3EF7"/>
    <w:multiLevelType w:val="hybridMultilevel"/>
    <w:tmpl w:val="488C9A1E"/>
    <w:lvl w:ilvl="0" w:tplc="E6A63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980290">
    <w:abstractNumId w:val="1"/>
  </w:num>
  <w:num w:numId="2" w16cid:durableId="571235852">
    <w:abstractNumId w:val="4"/>
  </w:num>
  <w:num w:numId="3" w16cid:durableId="1979334665">
    <w:abstractNumId w:val="0"/>
  </w:num>
  <w:num w:numId="4" w16cid:durableId="1396513894">
    <w:abstractNumId w:val="2"/>
  </w:num>
  <w:num w:numId="5" w16cid:durableId="2113042877">
    <w:abstractNumId w:val="8"/>
  </w:num>
  <w:num w:numId="6" w16cid:durableId="1158227947">
    <w:abstractNumId w:val="9"/>
  </w:num>
  <w:num w:numId="7" w16cid:durableId="2106069804">
    <w:abstractNumId w:val="5"/>
  </w:num>
  <w:num w:numId="8" w16cid:durableId="1888910189">
    <w:abstractNumId w:val="7"/>
  </w:num>
  <w:num w:numId="9" w16cid:durableId="784422162">
    <w:abstractNumId w:val="6"/>
  </w:num>
  <w:num w:numId="10" w16cid:durableId="1898121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revisionView w:markup="0"/>
  <w:defaultTabStop w:val="720"/>
  <w:characterSpacingControl w:val="doNotCompress"/>
  <w:savePreviewPicture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541A4"/>
    <w:rsid w:val="00061710"/>
    <w:rsid w:val="00091C4D"/>
    <w:rsid w:val="00096652"/>
    <w:rsid w:val="000A2446"/>
    <w:rsid w:val="000B7A00"/>
    <w:rsid w:val="000D634E"/>
    <w:rsid w:val="000D7316"/>
    <w:rsid w:val="00101612"/>
    <w:rsid w:val="00112BDD"/>
    <w:rsid w:val="001134E5"/>
    <w:rsid w:val="001136B4"/>
    <w:rsid w:val="00115122"/>
    <w:rsid w:val="00117DFD"/>
    <w:rsid w:val="00120748"/>
    <w:rsid w:val="00122CD6"/>
    <w:rsid w:val="001251D9"/>
    <w:rsid w:val="0013427B"/>
    <w:rsid w:val="00150892"/>
    <w:rsid w:val="00151149"/>
    <w:rsid w:val="0015648D"/>
    <w:rsid w:val="00162BCF"/>
    <w:rsid w:val="00164102"/>
    <w:rsid w:val="00171CD3"/>
    <w:rsid w:val="001856C6"/>
    <w:rsid w:val="00195E58"/>
    <w:rsid w:val="001A224F"/>
    <w:rsid w:val="001A7236"/>
    <w:rsid w:val="001B5024"/>
    <w:rsid w:val="001B7062"/>
    <w:rsid w:val="001C1BFF"/>
    <w:rsid w:val="001D53C9"/>
    <w:rsid w:val="001E2AEA"/>
    <w:rsid w:val="001E55AD"/>
    <w:rsid w:val="001E7255"/>
    <w:rsid w:val="001F2B92"/>
    <w:rsid w:val="00200F35"/>
    <w:rsid w:val="00210898"/>
    <w:rsid w:val="00223FF4"/>
    <w:rsid w:val="00240410"/>
    <w:rsid w:val="00242BB1"/>
    <w:rsid w:val="002A7EEB"/>
    <w:rsid w:val="002B6AD4"/>
    <w:rsid w:val="002C1BA3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01D3"/>
    <w:rsid w:val="00341DCB"/>
    <w:rsid w:val="00354D10"/>
    <w:rsid w:val="00355B6D"/>
    <w:rsid w:val="003577FD"/>
    <w:rsid w:val="00361300"/>
    <w:rsid w:val="00370E0C"/>
    <w:rsid w:val="0037374B"/>
    <w:rsid w:val="00374C8F"/>
    <w:rsid w:val="00374D14"/>
    <w:rsid w:val="00384428"/>
    <w:rsid w:val="003921C3"/>
    <w:rsid w:val="003A0E0A"/>
    <w:rsid w:val="003B3875"/>
    <w:rsid w:val="003B6438"/>
    <w:rsid w:val="003D1444"/>
    <w:rsid w:val="003D4B71"/>
    <w:rsid w:val="003D7322"/>
    <w:rsid w:val="003E083B"/>
    <w:rsid w:val="00405FB6"/>
    <w:rsid w:val="0042349D"/>
    <w:rsid w:val="00423E73"/>
    <w:rsid w:val="0043666A"/>
    <w:rsid w:val="00437C27"/>
    <w:rsid w:val="00445AD0"/>
    <w:rsid w:val="0045153D"/>
    <w:rsid w:val="0045605F"/>
    <w:rsid w:val="00463931"/>
    <w:rsid w:val="00471043"/>
    <w:rsid w:val="00482A76"/>
    <w:rsid w:val="00483A93"/>
    <w:rsid w:val="004907BF"/>
    <w:rsid w:val="004A16E2"/>
    <w:rsid w:val="004A314D"/>
    <w:rsid w:val="004B055D"/>
    <w:rsid w:val="004C26C4"/>
    <w:rsid w:val="004C3048"/>
    <w:rsid w:val="004C7DAD"/>
    <w:rsid w:val="004E140A"/>
    <w:rsid w:val="004E36D0"/>
    <w:rsid w:val="004F2E01"/>
    <w:rsid w:val="004F5884"/>
    <w:rsid w:val="004F58F8"/>
    <w:rsid w:val="004F6C7D"/>
    <w:rsid w:val="00511261"/>
    <w:rsid w:val="0053532A"/>
    <w:rsid w:val="0055111E"/>
    <w:rsid w:val="00556AAA"/>
    <w:rsid w:val="005A4EB2"/>
    <w:rsid w:val="005B0BAA"/>
    <w:rsid w:val="005C22C9"/>
    <w:rsid w:val="005C5C43"/>
    <w:rsid w:val="005D42C6"/>
    <w:rsid w:val="005E413C"/>
    <w:rsid w:val="005F09C2"/>
    <w:rsid w:val="00600B0A"/>
    <w:rsid w:val="0062679B"/>
    <w:rsid w:val="006315FE"/>
    <w:rsid w:val="00643EB2"/>
    <w:rsid w:val="0065022F"/>
    <w:rsid w:val="006678EA"/>
    <w:rsid w:val="00675B1E"/>
    <w:rsid w:val="006864A3"/>
    <w:rsid w:val="00687891"/>
    <w:rsid w:val="006A0AA9"/>
    <w:rsid w:val="006C1444"/>
    <w:rsid w:val="006D6418"/>
    <w:rsid w:val="006F2BAE"/>
    <w:rsid w:val="006F4884"/>
    <w:rsid w:val="006F4FC3"/>
    <w:rsid w:val="00730306"/>
    <w:rsid w:val="0073307E"/>
    <w:rsid w:val="00741A8D"/>
    <w:rsid w:val="0075689D"/>
    <w:rsid w:val="007577F6"/>
    <w:rsid w:val="007615DC"/>
    <w:rsid w:val="007658D6"/>
    <w:rsid w:val="0077019C"/>
    <w:rsid w:val="00780FFA"/>
    <w:rsid w:val="00782735"/>
    <w:rsid w:val="00791B7B"/>
    <w:rsid w:val="007A1412"/>
    <w:rsid w:val="007A6B86"/>
    <w:rsid w:val="007B1BED"/>
    <w:rsid w:val="007B7FE1"/>
    <w:rsid w:val="007C0FAF"/>
    <w:rsid w:val="007C48A1"/>
    <w:rsid w:val="007D267D"/>
    <w:rsid w:val="007D3E61"/>
    <w:rsid w:val="007E25F3"/>
    <w:rsid w:val="007E71A7"/>
    <w:rsid w:val="0080050C"/>
    <w:rsid w:val="00802049"/>
    <w:rsid w:val="008031CC"/>
    <w:rsid w:val="008068D8"/>
    <w:rsid w:val="00815336"/>
    <w:rsid w:val="008309A6"/>
    <w:rsid w:val="00850705"/>
    <w:rsid w:val="00854C77"/>
    <w:rsid w:val="008611D0"/>
    <w:rsid w:val="0087605B"/>
    <w:rsid w:val="00877BDF"/>
    <w:rsid w:val="00881573"/>
    <w:rsid w:val="00896943"/>
    <w:rsid w:val="008A320E"/>
    <w:rsid w:val="008B39F5"/>
    <w:rsid w:val="008C6B6A"/>
    <w:rsid w:val="008D1F5A"/>
    <w:rsid w:val="009128BB"/>
    <w:rsid w:val="009229D2"/>
    <w:rsid w:val="009248BE"/>
    <w:rsid w:val="009253CE"/>
    <w:rsid w:val="009377D3"/>
    <w:rsid w:val="00940464"/>
    <w:rsid w:val="00955599"/>
    <w:rsid w:val="009611A6"/>
    <w:rsid w:val="00961909"/>
    <w:rsid w:val="0096576E"/>
    <w:rsid w:val="009806F0"/>
    <w:rsid w:val="00992E1A"/>
    <w:rsid w:val="00994B9B"/>
    <w:rsid w:val="00995296"/>
    <w:rsid w:val="009A13B7"/>
    <w:rsid w:val="009A2BFB"/>
    <w:rsid w:val="009B2512"/>
    <w:rsid w:val="009B2FEF"/>
    <w:rsid w:val="009B43F8"/>
    <w:rsid w:val="009C24A5"/>
    <w:rsid w:val="009C5D7C"/>
    <w:rsid w:val="009D5013"/>
    <w:rsid w:val="009F05B0"/>
    <w:rsid w:val="00A000AD"/>
    <w:rsid w:val="00A00ACF"/>
    <w:rsid w:val="00A0300F"/>
    <w:rsid w:val="00A03A75"/>
    <w:rsid w:val="00A048AC"/>
    <w:rsid w:val="00A123ED"/>
    <w:rsid w:val="00A15D7F"/>
    <w:rsid w:val="00A458D6"/>
    <w:rsid w:val="00A51124"/>
    <w:rsid w:val="00A55F1B"/>
    <w:rsid w:val="00A84EE7"/>
    <w:rsid w:val="00A94CF8"/>
    <w:rsid w:val="00AA046E"/>
    <w:rsid w:val="00AA1127"/>
    <w:rsid w:val="00AA2C5C"/>
    <w:rsid w:val="00AB5958"/>
    <w:rsid w:val="00AC1DD0"/>
    <w:rsid w:val="00AD0498"/>
    <w:rsid w:val="00AD293D"/>
    <w:rsid w:val="00AD6BF6"/>
    <w:rsid w:val="00AD7D17"/>
    <w:rsid w:val="00AE672F"/>
    <w:rsid w:val="00AF61C1"/>
    <w:rsid w:val="00B1060F"/>
    <w:rsid w:val="00B24971"/>
    <w:rsid w:val="00B257E3"/>
    <w:rsid w:val="00B27303"/>
    <w:rsid w:val="00B30E31"/>
    <w:rsid w:val="00B31239"/>
    <w:rsid w:val="00B4142C"/>
    <w:rsid w:val="00B41ACF"/>
    <w:rsid w:val="00B43EE0"/>
    <w:rsid w:val="00B45C39"/>
    <w:rsid w:val="00B727D2"/>
    <w:rsid w:val="00B81397"/>
    <w:rsid w:val="00BA217C"/>
    <w:rsid w:val="00BA670A"/>
    <w:rsid w:val="00BB0AB5"/>
    <w:rsid w:val="00BD2CF3"/>
    <w:rsid w:val="00BE0CCE"/>
    <w:rsid w:val="00BE3402"/>
    <w:rsid w:val="00BE3DEB"/>
    <w:rsid w:val="00BF60AD"/>
    <w:rsid w:val="00C0317B"/>
    <w:rsid w:val="00C31811"/>
    <w:rsid w:val="00C40413"/>
    <w:rsid w:val="00C425FB"/>
    <w:rsid w:val="00C7268A"/>
    <w:rsid w:val="00C928F2"/>
    <w:rsid w:val="00C96275"/>
    <w:rsid w:val="00CB015A"/>
    <w:rsid w:val="00CB75C6"/>
    <w:rsid w:val="00CC5D68"/>
    <w:rsid w:val="00CC7795"/>
    <w:rsid w:val="00CF5DDE"/>
    <w:rsid w:val="00CF6049"/>
    <w:rsid w:val="00D020B7"/>
    <w:rsid w:val="00D038D8"/>
    <w:rsid w:val="00D04657"/>
    <w:rsid w:val="00D07195"/>
    <w:rsid w:val="00D07DD6"/>
    <w:rsid w:val="00D16194"/>
    <w:rsid w:val="00D301B9"/>
    <w:rsid w:val="00D31BBB"/>
    <w:rsid w:val="00D340BF"/>
    <w:rsid w:val="00D36FD4"/>
    <w:rsid w:val="00D424E1"/>
    <w:rsid w:val="00D471EB"/>
    <w:rsid w:val="00D64004"/>
    <w:rsid w:val="00D663D3"/>
    <w:rsid w:val="00D6756E"/>
    <w:rsid w:val="00D74B08"/>
    <w:rsid w:val="00D76096"/>
    <w:rsid w:val="00D854D4"/>
    <w:rsid w:val="00DA5008"/>
    <w:rsid w:val="00DD2ECC"/>
    <w:rsid w:val="00DE2C74"/>
    <w:rsid w:val="00DE78FD"/>
    <w:rsid w:val="00DF0AA3"/>
    <w:rsid w:val="00DF4D5C"/>
    <w:rsid w:val="00DF702F"/>
    <w:rsid w:val="00E34CBF"/>
    <w:rsid w:val="00E44668"/>
    <w:rsid w:val="00E54650"/>
    <w:rsid w:val="00E56DAA"/>
    <w:rsid w:val="00E97698"/>
    <w:rsid w:val="00EA7BAF"/>
    <w:rsid w:val="00EE0314"/>
    <w:rsid w:val="00EE253F"/>
    <w:rsid w:val="00EE30FC"/>
    <w:rsid w:val="00F01470"/>
    <w:rsid w:val="00F021E2"/>
    <w:rsid w:val="00F035A5"/>
    <w:rsid w:val="00F046E5"/>
    <w:rsid w:val="00F12743"/>
    <w:rsid w:val="00F14445"/>
    <w:rsid w:val="00F220D0"/>
    <w:rsid w:val="00F40F78"/>
    <w:rsid w:val="00F466FE"/>
    <w:rsid w:val="00F60A41"/>
    <w:rsid w:val="00F6158F"/>
    <w:rsid w:val="00F63498"/>
    <w:rsid w:val="00F64B4E"/>
    <w:rsid w:val="00F67864"/>
    <w:rsid w:val="00F71567"/>
    <w:rsid w:val="00F85985"/>
    <w:rsid w:val="00F93BE3"/>
    <w:rsid w:val="00F96F86"/>
    <w:rsid w:val="00FB1127"/>
    <w:rsid w:val="00FC0888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23CBB66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ChapterTitle">
    <w:name w:val="Chapter Title"/>
    <w:basedOn w:val="Subtitle"/>
    <w:uiPriority w:val="9"/>
    <w:semiHidden/>
    <w:rsid w:val="00D16194"/>
    <w:pPr>
      <w:numPr>
        <w:ilvl w:val="0"/>
      </w:numPr>
      <w:pBdr>
        <w:bottom w:val="single" w:sz="4" w:space="5" w:color="auto"/>
      </w:pBdr>
      <w:spacing w:after="720" w:line="240" w:lineRule="atLeast"/>
      <w:outlineLvl w:val="1"/>
    </w:pPr>
    <w:rPr>
      <w:rFonts w:asciiTheme="majorHAnsi" w:eastAsia="Times New Roman" w:hAnsiTheme="majorHAnsi" w:cs="Arial"/>
      <w:bCs/>
      <w:color w:val="FFFFFF" w:themeColor="background2"/>
      <w:spacing w:val="0"/>
      <w:kern w:val="28"/>
      <w:sz w:val="18"/>
      <w:szCs w:val="24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6194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16194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customStyle="1" w:styleId="LetterFooter">
    <w:name w:val="Letter Footer"/>
    <w:uiPriority w:val="9"/>
    <w:semiHidden/>
    <w:rsid w:val="00955599"/>
    <w:pPr>
      <w:spacing w:after="0" w:line="140" w:lineRule="atLeast"/>
    </w:pPr>
    <w:rPr>
      <w:rFonts w:ascii="Arial Narrow" w:eastAsia="Times New Roman" w:hAnsi="Arial Narrow" w:cs="Arial"/>
      <w:sz w:val="12"/>
      <w:szCs w:val="20"/>
      <w:lang w:val="en-GB"/>
    </w:rPr>
  </w:style>
  <w:style w:type="paragraph" w:customStyle="1" w:styleId="Smlspace">
    <w:name w:val="Sml space"/>
    <w:basedOn w:val="Normal"/>
    <w:semiHidden/>
    <w:qFormat/>
    <w:rsid w:val="00955599"/>
    <w:pPr>
      <w:framePr w:hSpace="180" w:wrap="around" w:vAnchor="text" w:hAnchor="text" w:y="10232"/>
      <w:spacing w:after="80" w:line="240" w:lineRule="auto"/>
    </w:pPr>
    <w:rPr>
      <w:rFonts w:ascii="Arial Narrow" w:eastAsia="Times New Roman" w:hAnsi="Arial Narrow" w:cs="Arial"/>
      <w:color w:val="DC6900" w:themeColor="accent1"/>
      <w:sz w:val="2"/>
      <w:szCs w:val="2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955599"/>
    <w:rPr>
      <w:rFonts w:asciiTheme="minorHAnsi" w:hAnsiTheme="minorHAnsi"/>
      <w:b/>
      <w:sz w:val="14"/>
    </w:rPr>
  </w:style>
  <w:style w:type="paragraph" w:customStyle="1" w:styleId="LicenceNumber">
    <w:name w:val="Licence Number"/>
    <w:basedOn w:val="LetterFooter"/>
    <w:uiPriority w:val="9"/>
    <w:rsid w:val="00955599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786b14670ce19cb43aff7524656a6f5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ed9f8167cc243499ebc6947a835713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C5E93D-D6D8-41D2-B797-C47C71BFE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9D5C12-1E99-4422-9801-F71C7CAFF3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FD862B-0442-4D3E-AA17-7F31AEC93552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5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Pornarin Jarudech</cp:lastModifiedBy>
  <cp:revision>64</cp:revision>
  <cp:lastPrinted>2024-02-21T11:05:00Z</cp:lastPrinted>
  <dcterms:created xsi:type="dcterms:W3CDTF">2024-02-18T14:53:00Z</dcterms:created>
  <dcterms:modified xsi:type="dcterms:W3CDTF">2024-02-22T10:10:00Z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