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27A1" w14:textId="0F2F800F" w:rsidR="00C435A0" w:rsidRPr="00843064" w:rsidRDefault="00C435A0" w:rsidP="00C435A0">
      <w:pPr>
        <w:rPr>
          <w:rFonts w:ascii="Arial" w:hAnsi="Arial" w:cs="Arial"/>
          <w:b/>
          <w:bCs/>
        </w:rPr>
      </w:pPr>
      <w:r w:rsidRPr="00843064">
        <w:rPr>
          <w:rFonts w:ascii="Arial" w:hAnsi="Arial" w:cs="Arial"/>
          <w:b/>
          <w:bCs/>
        </w:rPr>
        <w:t>Communiqué de presse – Tiergarten Schönbrunn – Zoo de Vienne</w:t>
      </w:r>
    </w:p>
    <w:p w14:paraId="1AC43D3B" w14:textId="77777777" w:rsidR="00C435A0" w:rsidRPr="00843064" w:rsidRDefault="00C435A0" w:rsidP="00C435A0">
      <w:pPr>
        <w:rPr>
          <w:rFonts w:ascii="Arial" w:hAnsi="Arial" w:cs="Arial"/>
        </w:rPr>
      </w:pPr>
    </w:p>
    <w:p w14:paraId="756DCFEE" w14:textId="2E08466A" w:rsidR="00C435A0" w:rsidRPr="00843064" w:rsidRDefault="00C435A0" w:rsidP="00C435A0">
      <w:pPr>
        <w:rPr>
          <w:rFonts w:ascii="Arial" w:hAnsi="Arial" w:cs="Arial"/>
        </w:rPr>
      </w:pPr>
      <w:r w:rsidRPr="00843064">
        <w:rPr>
          <w:rFonts w:ascii="Arial" w:hAnsi="Arial" w:cs="Arial"/>
        </w:rPr>
        <w:t xml:space="preserve">Le Tiergarten Schönbrunn est le </w:t>
      </w:r>
      <w:r w:rsidRPr="00843064">
        <w:rPr>
          <w:rFonts w:ascii="Arial" w:hAnsi="Arial" w:cs="Arial"/>
          <w:b/>
          <w:bCs/>
        </w:rPr>
        <w:t>plus ancien zoo du monde</w:t>
      </w:r>
      <w:r w:rsidRPr="00843064">
        <w:rPr>
          <w:rFonts w:ascii="Arial" w:hAnsi="Arial" w:cs="Arial"/>
        </w:rPr>
        <w:t xml:space="preserve">. Fondé en 1752 par l'empereur François Ier de Lorraine, époux de Marie-Thérèse, il fait partie du </w:t>
      </w:r>
      <w:r w:rsidRPr="00843064">
        <w:rPr>
          <w:rFonts w:ascii="Arial" w:hAnsi="Arial" w:cs="Arial"/>
          <w:b/>
          <w:bCs/>
        </w:rPr>
        <w:t xml:space="preserve">patrimoine mondial de l'UNESCO Schönbrunn. </w:t>
      </w:r>
      <w:r w:rsidRPr="00843064">
        <w:rPr>
          <w:rFonts w:ascii="Arial" w:hAnsi="Arial" w:cs="Arial"/>
        </w:rPr>
        <w:t xml:space="preserve">À six reprises (2008, 2010, 2012, 2014, 2018 et 2021), il a été désigné </w:t>
      </w:r>
      <w:r w:rsidRPr="00843064">
        <w:rPr>
          <w:rFonts w:ascii="Arial" w:hAnsi="Arial" w:cs="Arial"/>
          <w:b/>
          <w:bCs/>
        </w:rPr>
        <w:t>meilleur zoo d'Europe</w:t>
      </w:r>
      <w:r w:rsidRPr="00843064">
        <w:rPr>
          <w:rFonts w:ascii="Arial" w:hAnsi="Arial" w:cs="Arial"/>
        </w:rPr>
        <w:t xml:space="preserve">. Des </w:t>
      </w:r>
      <w:r w:rsidRPr="00843064">
        <w:rPr>
          <w:rFonts w:ascii="Arial" w:hAnsi="Arial" w:cs="Arial"/>
          <w:b/>
          <w:bCs/>
        </w:rPr>
        <w:t>succès d'élevage</w:t>
      </w:r>
      <w:r w:rsidR="00DF54A0" w:rsidRPr="00843064">
        <w:rPr>
          <w:rFonts w:ascii="Arial" w:hAnsi="Arial" w:cs="Arial"/>
        </w:rPr>
        <w:t xml:space="preserve"> </w:t>
      </w:r>
      <w:r w:rsidRPr="00843064">
        <w:rPr>
          <w:rFonts w:ascii="Arial" w:hAnsi="Arial" w:cs="Arial"/>
        </w:rPr>
        <w:t xml:space="preserve">uniques, comme la première reproduction mondiale de la tortue de rivière Batagur </w:t>
      </w:r>
      <w:r w:rsidR="00721264" w:rsidRPr="00843064">
        <w:rPr>
          <w:rFonts w:ascii="Arial" w:hAnsi="Arial" w:cs="Arial"/>
        </w:rPr>
        <w:t xml:space="preserve">ou </w:t>
      </w:r>
      <w:r w:rsidRPr="00843064">
        <w:rPr>
          <w:rFonts w:ascii="Arial" w:hAnsi="Arial" w:cs="Arial"/>
        </w:rPr>
        <w:t xml:space="preserve">des grenouilles </w:t>
      </w:r>
      <w:r w:rsidR="00D73431" w:rsidRPr="00843064">
        <w:rPr>
          <w:rFonts w:ascii="Arial" w:hAnsi="Arial" w:cs="Arial"/>
        </w:rPr>
        <w:t>du gen</w:t>
      </w:r>
      <w:r w:rsidR="007D76FB" w:rsidRPr="00843064">
        <w:rPr>
          <w:rFonts w:ascii="Arial" w:hAnsi="Arial" w:cs="Arial"/>
        </w:rPr>
        <w:t xml:space="preserve">re </w:t>
      </w:r>
      <w:r w:rsidR="00F73610" w:rsidRPr="00843064">
        <w:rPr>
          <w:rStyle w:val="Emphasis"/>
          <w:rFonts w:ascii="Arial" w:hAnsi="Arial" w:cs="Arial"/>
          <w:i w:val="0"/>
          <w:iCs w:val="0"/>
        </w:rPr>
        <w:t>Micrixalus</w:t>
      </w:r>
      <w:r w:rsidRPr="00843064">
        <w:rPr>
          <w:rFonts w:ascii="Arial" w:hAnsi="Arial" w:cs="Arial"/>
          <w:i/>
          <w:iCs/>
        </w:rPr>
        <w:t>,</w:t>
      </w:r>
      <w:r w:rsidRPr="00843064">
        <w:rPr>
          <w:rFonts w:ascii="Arial" w:hAnsi="Arial" w:cs="Arial"/>
        </w:rPr>
        <w:t xml:space="preserve"> ont rendu le zoo célèbre bien au-delà des frontières autrichiennes. Depuis 2006, le zoo accueille chaque année environ 2 millions de visiteurs, nationaux et internationaux.</w:t>
      </w:r>
    </w:p>
    <w:p w14:paraId="10CED2F4" w14:textId="77777777" w:rsidR="00C435A0" w:rsidRPr="00843064" w:rsidRDefault="00C435A0" w:rsidP="00C435A0">
      <w:pPr>
        <w:rPr>
          <w:rFonts w:ascii="Arial" w:hAnsi="Arial" w:cs="Arial"/>
        </w:rPr>
      </w:pPr>
    </w:p>
    <w:p w14:paraId="697F86EC" w14:textId="592D17A5" w:rsidR="00C435A0" w:rsidRPr="00843064" w:rsidRDefault="00C435A0" w:rsidP="00C435A0">
      <w:pPr>
        <w:rPr>
          <w:rFonts w:ascii="Arial" w:hAnsi="Arial" w:cs="Arial"/>
        </w:rPr>
      </w:pPr>
      <w:r w:rsidRPr="00843064">
        <w:rPr>
          <w:rFonts w:ascii="Arial" w:hAnsi="Arial" w:cs="Arial"/>
        </w:rPr>
        <w:t xml:space="preserve">Ménagerie baroque à l'origine, le Tiergarten possède un passé riche, tout en comptant aujourd'hui parmi les zoos les plus modernes du monde. Son charme particulier réside dans son </w:t>
      </w:r>
      <w:r w:rsidR="007442CD" w:rsidRPr="00843064">
        <w:rPr>
          <w:rFonts w:ascii="Arial" w:hAnsi="Arial" w:cs="Arial"/>
          <w:lang w:val="fr-FR"/>
        </w:rPr>
        <w:t xml:space="preserve">ambiance </w:t>
      </w:r>
      <w:r w:rsidRPr="00843064">
        <w:rPr>
          <w:rFonts w:ascii="Arial" w:hAnsi="Arial" w:cs="Arial"/>
        </w:rPr>
        <w:t>impérial</w:t>
      </w:r>
      <w:r w:rsidR="007442CD" w:rsidRPr="00843064">
        <w:rPr>
          <w:rFonts w:ascii="Arial" w:hAnsi="Arial" w:cs="Arial"/>
          <w:lang w:val="fr-FR"/>
        </w:rPr>
        <w:t>e</w:t>
      </w:r>
      <w:r w:rsidRPr="00843064">
        <w:rPr>
          <w:rFonts w:ascii="Arial" w:hAnsi="Arial" w:cs="Arial"/>
        </w:rPr>
        <w:t xml:space="preserve"> et dans l'alliance entre protection du patrimoine et gestion contemporaine des animaux. Sur une superficie de </w:t>
      </w:r>
      <w:r w:rsidRPr="00843064">
        <w:rPr>
          <w:rFonts w:ascii="Arial" w:hAnsi="Arial" w:cs="Arial"/>
          <w:b/>
          <w:bCs/>
        </w:rPr>
        <w:t>17 hectares</w:t>
      </w:r>
      <w:r w:rsidRPr="00843064">
        <w:rPr>
          <w:rFonts w:ascii="Arial" w:hAnsi="Arial" w:cs="Arial"/>
        </w:rPr>
        <w:t xml:space="preserve">, le zoo offre un habitat à environ </w:t>
      </w:r>
      <w:r w:rsidRPr="00843064">
        <w:rPr>
          <w:rFonts w:ascii="Arial" w:hAnsi="Arial" w:cs="Arial"/>
          <w:b/>
          <w:bCs/>
        </w:rPr>
        <w:t>500 espèces animales, dont certaines sont gravement menacées</w:t>
      </w:r>
      <w:r w:rsidRPr="00843064">
        <w:rPr>
          <w:rFonts w:ascii="Arial" w:hAnsi="Arial" w:cs="Arial"/>
        </w:rPr>
        <w:t>.</w:t>
      </w:r>
    </w:p>
    <w:p w14:paraId="5C67F2FC" w14:textId="77777777" w:rsidR="00C435A0" w:rsidRPr="00843064" w:rsidRDefault="00C435A0" w:rsidP="00C435A0">
      <w:pPr>
        <w:rPr>
          <w:rFonts w:ascii="Arial" w:hAnsi="Arial" w:cs="Arial"/>
        </w:rPr>
      </w:pPr>
    </w:p>
    <w:p w14:paraId="1AE192ED" w14:textId="55474057" w:rsidR="00C435A0" w:rsidRPr="00843064" w:rsidRDefault="00C435A0" w:rsidP="00C435A0">
      <w:pPr>
        <w:rPr>
          <w:rFonts w:ascii="Arial" w:hAnsi="Arial" w:cs="Arial"/>
          <w:b/>
          <w:bCs/>
        </w:rPr>
      </w:pPr>
      <w:r w:rsidRPr="00843064">
        <w:rPr>
          <w:rFonts w:ascii="Arial" w:hAnsi="Arial" w:cs="Arial"/>
          <w:b/>
          <w:bCs/>
        </w:rPr>
        <w:t>De l'Arctique à la forêt tropicale</w:t>
      </w:r>
    </w:p>
    <w:p w14:paraId="5ACE5EB8" w14:textId="77777777" w:rsidR="00C435A0" w:rsidRPr="00843064" w:rsidRDefault="00C435A0" w:rsidP="00C435A0">
      <w:pPr>
        <w:rPr>
          <w:rFonts w:ascii="Arial" w:hAnsi="Arial" w:cs="Arial"/>
        </w:rPr>
      </w:pPr>
    </w:p>
    <w:p w14:paraId="3A14A3C4" w14:textId="6524E755" w:rsidR="00C435A0" w:rsidRPr="00843064" w:rsidRDefault="00C435A0" w:rsidP="00C435A0">
      <w:pPr>
        <w:rPr>
          <w:rFonts w:ascii="Arial" w:hAnsi="Arial" w:cs="Arial"/>
        </w:rPr>
      </w:pPr>
      <w:r w:rsidRPr="00843064">
        <w:rPr>
          <w:rFonts w:ascii="Arial" w:hAnsi="Arial" w:cs="Arial"/>
        </w:rPr>
        <w:t xml:space="preserve">De l'Arctique à la savane africaine, de la forêt tropicale aux paysages forestiers et aquatiques locaux : les installations permettent un voyage à travers les milieux de vie animaux les plus variés. On y trouve notamment la maison des oiseaux, qui abrite le monde coloré des oiseaux de la savane africaine et des tropiques sud-américains ; le Parc Amérique du </w:t>
      </w:r>
      <w:r w:rsidRPr="00843064">
        <w:rPr>
          <w:rFonts w:ascii="Arial" w:hAnsi="Arial" w:cs="Arial"/>
        </w:rPr>
        <w:t>S</w:t>
      </w:r>
      <w:r w:rsidRPr="00843064">
        <w:rPr>
          <w:rFonts w:ascii="Arial" w:hAnsi="Arial" w:cs="Arial"/>
        </w:rPr>
        <w:t>ud, où capybaras, fourmiliers et vigognes cohabitent ; la ferme du Tyrol, consacrée aux races d'animaux de rente autrichiens menacés de disparition ; le Polarium avec ses phoques et pingouins ; et le Monde des ours polaires</w:t>
      </w:r>
      <w:r w:rsidR="00DF54A0" w:rsidRPr="00843064">
        <w:rPr>
          <w:rFonts w:ascii="Arial" w:hAnsi="Arial" w:cs="Arial"/>
        </w:rPr>
        <w:t xml:space="preserve"> </w:t>
      </w:r>
      <w:r w:rsidRPr="00843064">
        <w:rPr>
          <w:rFonts w:ascii="Arial" w:hAnsi="Arial" w:cs="Arial"/>
        </w:rPr>
        <w:t>(où l'on peut observer les ours polaires plonger.</w:t>
      </w:r>
    </w:p>
    <w:p w14:paraId="44DB77C3" w14:textId="77777777" w:rsidR="00C435A0" w:rsidRPr="00843064" w:rsidRDefault="00C435A0" w:rsidP="00C435A0">
      <w:pPr>
        <w:rPr>
          <w:rFonts w:ascii="Arial" w:hAnsi="Arial" w:cs="Arial"/>
        </w:rPr>
      </w:pPr>
    </w:p>
    <w:p w14:paraId="328E3A59" w14:textId="7ADBC1AC" w:rsidR="00C435A0" w:rsidRPr="00843064" w:rsidRDefault="00C435A0" w:rsidP="00C435A0">
      <w:pPr>
        <w:rPr>
          <w:rFonts w:ascii="Arial" w:hAnsi="Arial" w:cs="Arial"/>
          <w:b/>
          <w:bCs/>
        </w:rPr>
      </w:pPr>
      <w:r w:rsidRPr="00843064">
        <w:rPr>
          <w:rFonts w:ascii="Arial" w:hAnsi="Arial" w:cs="Arial"/>
          <w:b/>
          <w:bCs/>
        </w:rPr>
        <w:t>Les quatre missions d'un zoo</w:t>
      </w:r>
    </w:p>
    <w:p w14:paraId="15613F40" w14:textId="77777777" w:rsidR="00C435A0" w:rsidRPr="00843064" w:rsidRDefault="00C435A0" w:rsidP="00C435A0">
      <w:pPr>
        <w:rPr>
          <w:rFonts w:ascii="Arial" w:hAnsi="Arial" w:cs="Arial"/>
        </w:rPr>
      </w:pPr>
    </w:p>
    <w:p w14:paraId="4EC448B3" w14:textId="45022D11" w:rsidR="00C435A0" w:rsidRPr="00843064" w:rsidRDefault="00C435A0" w:rsidP="00C435A0">
      <w:pPr>
        <w:rPr>
          <w:rFonts w:ascii="Arial" w:hAnsi="Arial" w:cs="Arial"/>
        </w:rPr>
      </w:pPr>
      <w:r w:rsidRPr="00843064">
        <w:rPr>
          <w:rFonts w:ascii="Arial" w:hAnsi="Arial" w:cs="Arial"/>
        </w:rPr>
        <w:t xml:space="preserve">Le Tiergarten Schönbrunn est aujourd'hui non seulement un espace de détente apprécié, mais aussi un centre éducatif, un lieu de recherche et d'enseignement, ainsi qu'un partenaire engagé dans les projets de protection de la nature et des espèces. Il suscite chez ses visiteurs l'enthousiasme pour le monde animal et éveille leur conscience en faveur de sa protection. Les animaux du zoo sont les ambassadeurs de leurs congénères à l'état sauvage. Quiconque a vu des enfants </w:t>
      </w:r>
      <w:r w:rsidRPr="00843064">
        <w:rPr>
          <w:rFonts w:ascii="Arial" w:hAnsi="Arial" w:cs="Arial"/>
        </w:rPr>
        <w:lastRenderedPageBreak/>
        <w:t>découvrir en direct les phoques, les orangs-outans et les tigres sait que des liens se créent et que des vocations naissent – non seulement pour la protection des espèces exotiques, mais aussi pour les animaux sauvages locaux.</w:t>
      </w:r>
    </w:p>
    <w:p w14:paraId="5B25DBAF" w14:textId="77777777" w:rsidR="00C435A0" w:rsidRPr="00843064" w:rsidRDefault="00C435A0" w:rsidP="00C435A0">
      <w:pPr>
        <w:rPr>
          <w:rFonts w:ascii="Arial" w:hAnsi="Arial" w:cs="Arial"/>
        </w:rPr>
      </w:pPr>
    </w:p>
    <w:p w14:paraId="5669AE8D" w14:textId="6AB11CFC" w:rsidR="00C435A0" w:rsidRPr="00843064" w:rsidRDefault="00C435A0" w:rsidP="00C435A0">
      <w:pPr>
        <w:rPr>
          <w:rFonts w:ascii="Arial" w:hAnsi="Arial" w:cs="Arial"/>
          <w:b/>
          <w:bCs/>
        </w:rPr>
      </w:pPr>
      <w:r w:rsidRPr="00843064">
        <w:rPr>
          <w:rFonts w:ascii="Arial" w:hAnsi="Arial" w:cs="Arial"/>
          <w:b/>
          <w:bCs/>
        </w:rPr>
        <w:t>Vivre le Tiergarten</w:t>
      </w:r>
    </w:p>
    <w:p w14:paraId="2F5A393B" w14:textId="77777777" w:rsidR="00C435A0" w:rsidRPr="00843064" w:rsidRDefault="00C435A0" w:rsidP="00C435A0">
      <w:pPr>
        <w:rPr>
          <w:rFonts w:ascii="Arial" w:hAnsi="Arial" w:cs="Arial"/>
        </w:rPr>
      </w:pPr>
    </w:p>
    <w:p w14:paraId="28AD1A80" w14:textId="5D05AD0C" w:rsidR="00D05F1F" w:rsidRPr="00843064" w:rsidRDefault="00C435A0" w:rsidP="00C435A0">
      <w:pPr>
        <w:rPr>
          <w:rFonts w:ascii="Arial" w:hAnsi="Arial" w:cs="Arial"/>
        </w:rPr>
      </w:pPr>
      <w:r w:rsidRPr="00843064">
        <w:rPr>
          <w:rFonts w:ascii="Arial" w:hAnsi="Arial" w:cs="Arial"/>
        </w:rPr>
        <w:t xml:space="preserve">Pour de nombreuses espèces, les visiteurs ont la possibilité d'assister en direct aux </w:t>
      </w:r>
      <w:hyperlink r:id="rId4" w:history="1">
        <w:r w:rsidRPr="00843064">
          <w:rPr>
            <w:rStyle w:val="Hyperlink"/>
            <w:rFonts w:ascii="Arial" w:hAnsi="Arial" w:cs="Arial"/>
          </w:rPr>
          <w:t>nourrissages</w:t>
        </w:r>
      </w:hyperlink>
      <w:r w:rsidRPr="00843064">
        <w:rPr>
          <w:rFonts w:ascii="Arial" w:hAnsi="Arial" w:cs="Arial"/>
        </w:rPr>
        <w:t xml:space="preserve"> et d'en apprendre beaucoup sur les animaux. De nombreuses visites guidées proposent également des détails fascinants sur les animaux et le zoo. L'offre va des visites en coulisses aux visites thé</w:t>
      </w:r>
      <w:r w:rsidRPr="00843064">
        <w:rPr>
          <w:rFonts w:ascii="Arial" w:hAnsi="Arial" w:cs="Arial"/>
        </w:rPr>
        <w:t xml:space="preserve">matiques en passant par les visites nocturnes. </w:t>
      </w:r>
    </w:p>
    <w:p w14:paraId="0D7F5EDC" w14:textId="08B53FDA" w:rsidR="00C435A0" w:rsidRPr="00843064" w:rsidRDefault="00C435A0" w:rsidP="00C435A0">
      <w:pPr>
        <w:rPr>
          <w:rFonts w:ascii="Arial" w:hAnsi="Arial" w:cs="Arial"/>
        </w:rPr>
      </w:pPr>
      <w:r w:rsidRPr="00843064">
        <w:rPr>
          <w:rFonts w:ascii="Arial" w:hAnsi="Arial" w:cs="Arial"/>
        </w:rPr>
        <w:t xml:space="preserve">Les différents </w:t>
      </w:r>
      <w:hyperlink r:id="rId5" w:history="1">
        <w:r w:rsidRPr="00843064">
          <w:rPr>
            <w:rStyle w:val="Hyperlink"/>
            <w:rFonts w:ascii="Arial" w:hAnsi="Arial" w:cs="Arial"/>
          </w:rPr>
          <w:t>établissements de restauration</w:t>
        </w:r>
      </w:hyperlink>
      <w:r w:rsidR="00DF54A0" w:rsidRPr="00843064">
        <w:rPr>
          <w:rFonts w:ascii="Arial" w:hAnsi="Arial" w:cs="Arial"/>
        </w:rPr>
        <w:t xml:space="preserve"> </w:t>
      </w:r>
      <w:r w:rsidRPr="00843064">
        <w:rPr>
          <w:rFonts w:ascii="Arial" w:hAnsi="Arial" w:cs="Arial"/>
        </w:rPr>
        <w:t xml:space="preserve">du zoo proposent une offre variée, du snack rapide au repas complet. Le tour en </w:t>
      </w:r>
      <w:hyperlink r:id="rId6" w:history="1">
        <w:r w:rsidRPr="00843064">
          <w:rPr>
            <w:rStyle w:val="Hyperlink"/>
            <w:rFonts w:ascii="Arial" w:hAnsi="Arial" w:cs="Arial"/>
          </w:rPr>
          <w:t>train panoramique</w:t>
        </w:r>
      </w:hyperlink>
      <w:r w:rsidRPr="00843064">
        <w:rPr>
          <w:rFonts w:ascii="Arial" w:hAnsi="Arial" w:cs="Arial"/>
        </w:rPr>
        <w:t xml:space="preserve"> fait également de la visite au Tiergarten Schönbrunn une expérience inoubliable.</w:t>
      </w:r>
    </w:p>
    <w:sectPr w:rsidR="00C435A0" w:rsidRPr="0084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A0"/>
    <w:rsid w:val="00113901"/>
    <w:rsid w:val="00131DAB"/>
    <w:rsid w:val="00147466"/>
    <w:rsid w:val="004420B6"/>
    <w:rsid w:val="00721264"/>
    <w:rsid w:val="007442CD"/>
    <w:rsid w:val="007D76FB"/>
    <w:rsid w:val="00843064"/>
    <w:rsid w:val="00AA100E"/>
    <w:rsid w:val="00C435A0"/>
    <w:rsid w:val="00D05F1F"/>
    <w:rsid w:val="00D73431"/>
    <w:rsid w:val="00DC7858"/>
    <w:rsid w:val="00DF54A0"/>
    <w:rsid w:val="00E801BF"/>
    <w:rsid w:val="00F73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02ABE7"/>
  <w15:chartTrackingRefBased/>
  <w15:docId w15:val="{72F0C7C7-36C3-41CA-BE80-62801C3F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5A0"/>
    <w:rPr>
      <w:rFonts w:eastAsiaTheme="majorEastAsia" w:cstheme="majorBidi"/>
      <w:color w:val="272727" w:themeColor="text1" w:themeTint="D8"/>
    </w:rPr>
  </w:style>
  <w:style w:type="paragraph" w:styleId="Title">
    <w:name w:val="Title"/>
    <w:basedOn w:val="Normal"/>
    <w:next w:val="Normal"/>
    <w:link w:val="TitleChar"/>
    <w:uiPriority w:val="10"/>
    <w:qFormat/>
    <w:rsid w:val="00C43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5A0"/>
    <w:pPr>
      <w:spacing w:before="160"/>
      <w:jc w:val="center"/>
    </w:pPr>
    <w:rPr>
      <w:i/>
      <w:iCs/>
      <w:color w:val="404040" w:themeColor="text1" w:themeTint="BF"/>
    </w:rPr>
  </w:style>
  <w:style w:type="character" w:customStyle="1" w:styleId="QuoteChar">
    <w:name w:val="Quote Char"/>
    <w:basedOn w:val="DefaultParagraphFont"/>
    <w:link w:val="Quote"/>
    <w:uiPriority w:val="29"/>
    <w:rsid w:val="00C435A0"/>
    <w:rPr>
      <w:i/>
      <w:iCs/>
      <w:color w:val="404040" w:themeColor="text1" w:themeTint="BF"/>
    </w:rPr>
  </w:style>
  <w:style w:type="paragraph" w:styleId="ListParagraph">
    <w:name w:val="List Paragraph"/>
    <w:basedOn w:val="Normal"/>
    <w:uiPriority w:val="34"/>
    <w:qFormat/>
    <w:rsid w:val="00C435A0"/>
    <w:pPr>
      <w:ind w:left="720"/>
      <w:contextualSpacing/>
    </w:pPr>
  </w:style>
  <w:style w:type="character" w:styleId="IntenseEmphasis">
    <w:name w:val="Intense Emphasis"/>
    <w:basedOn w:val="DefaultParagraphFont"/>
    <w:uiPriority w:val="21"/>
    <w:qFormat/>
    <w:rsid w:val="00C435A0"/>
    <w:rPr>
      <w:i/>
      <w:iCs/>
      <w:color w:val="0F4761" w:themeColor="accent1" w:themeShade="BF"/>
    </w:rPr>
  </w:style>
  <w:style w:type="paragraph" w:styleId="IntenseQuote">
    <w:name w:val="Intense Quote"/>
    <w:basedOn w:val="Normal"/>
    <w:next w:val="Normal"/>
    <w:link w:val="IntenseQuoteChar"/>
    <w:uiPriority w:val="30"/>
    <w:qFormat/>
    <w:rsid w:val="00C43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5A0"/>
    <w:rPr>
      <w:i/>
      <w:iCs/>
      <w:color w:val="0F4761" w:themeColor="accent1" w:themeShade="BF"/>
    </w:rPr>
  </w:style>
  <w:style w:type="character" w:styleId="IntenseReference">
    <w:name w:val="Intense Reference"/>
    <w:basedOn w:val="DefaultParagraphFont"/>
    <w:uiPriority w:val="32"/>
    <w:qFormat/>
    <w:rsid w:val="00C435A0"/>
    <w:rPr>
      <w:b/>
      <w:bCs/>
      <w:smallCaps/>
      <w:color w:val="0F4761" w:themeColor="accent1" w:themeShade="BF"/>
      <w:spacing w:val="5"/>
    </w:rPr>
  </w:style>
  <w:style w:type="character" w:styleId="Hyperlink">
    <w:name w:val="Hyperlink"/>
    <w:basedOn w:val="DefaultParagraphFont"/>
    <w:uiPriority w:val="99"/>
    <w:unhideWhenUsed/>
    <w:rsid w:val="00DF54A0"/>
    <w:rPr>
      <w:color w:val="467886" w:themeColor="hyperlink"/>
      <w:u w:val="single"/>
    </w:rPr>
  </w:style>
  <w:style w:type="character" w:styleId="UnresolvedMention">
    <w:name w:val="Unresolved Mention"/>
    <w:basedOn w:val="DefaultParagraphFont"/>
    <w:uiPriority w:val="99"/>
    <w:semiHidden/>
    <w:unhideWhenUsed/>
    <w:rsid w:val="00DF54A0"/>
    <w:rPr>
      <w:color w:val="605E5C"/>
      <w:shd w:val="clear" w:color="auto" w:fill="E1DFDD"/>
    </w:rPr>
  </w:style>
  <w:style w:type="character" w:styleId="Emphasis">
    <w:name w:val="Emphasis"/>
    <w:basedOn w:val="DefaultParagraphFont"/>
    <w:uiPriority w:val="20"/>
    <w:qFormat/>
    <w:rsid w:val="00F73610"/>
    <w:rPr>
      <w:i/>
      <w:iCs/>
    </w:rPr>
  </w:style>
  <w:style w:type="character" w:styleId="FollowedHyperlink">
    <w:name w:val="FollowedHyperlink"/>
    <w:basedOn w:val="DefaultParagraphFont"/>
    <w:uiPriority w:val="99"/>
    <w:semiHidden/>
    <w:unhideWhenUsed/>
    <w:rsid w:val="00D05F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ovienna.at/en/zoo-and-visitors/panorama-train/" TargetMode="External"/><Relationship Id="rId5" Type="http://schemas.openxmlformats.org/officeDocument/2006/relationships/hyperlink" Target="https://www.zoovienna.at/en/zoo-and-visitors/food-and-drinks/" TargetMode="External"/><Relationship Id="rId4" Type="http://schemas.openxmlformats.org/officeDocument/2006/relationships/hyperlink" Target="https://www.zoovienna.at/en/zoo-and-visitors/feeding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2790</Characters>
  <Application>Microsoft Office Word</Application>
  <DocSecurity>0</DocSecurity>
  <Lines>53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Weiss-Reinthaler, Kathrin</dc:creator>
  <cp:keywords/>
  <dc:description/>
  <cp:lastModifiedBy>Weiss-Reinthaler, Kathrin</cp:lastModifiedBy>
  <cp:revision>3</cp:revision>
  <dcterms:created xsi:type="dcterms:W3CDTF">2026-04-02T14:41:00Z</dcterms:created>
  <dcterms:modified xsi:type="dcterms:W3CDTF">2026-04-02T14:46:00Z</dcterms:modified>
</cp:coreProperties>
</file>