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FD0CF" w14:textId="77777777" w:rsidR="005F6FE6" w:rsidRDefault="00000000">
      <w:pPr>
        <w:pStyle w:val="Tekstpodstawowy"/>
        <w:spacing w:before="78"/>
        <w:ind w:right="1"/>
        <w:jc w:val="center"/>
      </w:pPr>
      <w:r>
        <w:rPr>
          <w:u w:val="single"/>
        </w:rPr>
        <w:t>INFORMACJA</w:t>
      </w:r>
      <w:r>
        <w:rPr>
          <w:spacing w:val="-9"/>
          <w:u w:val="single"/>
        </w:rPr>
        <w:t xml:space="preserve"> </w:t>
      </w:r>
      <w:r>
        <w:rPr>
          <w:u w:val="single"/>
        </w:rPr>
        <w:t>O</w:t>
      </w:r>
      <w:r>
        <w:rPr>
          <w:spacing w:val="-7"/>
          <w:u w:val="single"/>
        </w:rPr>
        <w:t xml:space="preserve"> </w:t>
      </w:r>
      <w:r>
        <w:rPr>
          <w:u w:val="single"/>
        </w:rPr>
        <w:t>PRZETWARZANIU</w:t>
      </w:r>
      <w:r>
        <w:rPr>
          <w:spacing w:val="-9"/>
          <w:u w:val="single"/>
        </w:rPr>
        <w:t xml:space="preserve"> </w:t>
      </w:r>
      <w:r>
        <w:rPr>
          <w:u w:val="single"/>
        </w:rPr>
        <w:t>DANYCH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OSOBOWYCH</w:t>
      </w:r>
    </w:p>
    <w:p w14:paraId="547A7901" w14:textId="77777777" w:rsidR="005F6FE6" w:rsidRDefault="00000000">
      <w:pPr>
        <w:pStyle w:val="Tekstpodstawowy"/>
        <w:spacing w:before="182" w:line="259" w:lineRule="auto"/>
        <w:ind w:left="141" w:right="138"/>
        <w:jc w:val="both"/>
      </w:pPr>
      <w:r>
        <w:t>Zgodnie</w:t>
      </w:r>
      <w:r>
        <w:rPr>
          <w:spacing w:val="-8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art.</w:t>
      </w:r>
      <w:r>
        <w:rPr>
          <w:spacing w:val="-10"/>
        </w:rPr>
        <w:t xml:space="preserve"> </w:t>
      </w:r>
      <w:r>
        <w:t>13</w:t>
      </w:r>
      <w:r>
        <w:rPr>
          <w:spacing w:val="-12"/>
        </w:rPr>
        <w:t xml:space="preserve"> </w:t>
      </w:r>
      <w:r>
        <w:t>ust.</w:t>
      </w:r>
      <w:r>
        <w:rPr>
          <w:spacing w:val="-10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Rozporządzenia</w:t>
      </w:r>
      <w:r>
        <w:rPr>
          <w:spacing w:val="-9"/>
        </w:rPr>
        <w:t xml:space="preserve"> </w:t>
      </w:r>
      <w:r>
        <w:t>Parlamentu</w:t>
      </w:r>
      <w:r>
        <w:rPr>
          <w:spacing w:val="-11"/>
        </w:rPr>
        <w:t xml:space="preserve"> </w:t>
      </w:r>
      <w:r>
        <w:t>Europejskiego</w:t>
      </w:r>
      <w:r>
        <w:rPr>
          <w:spacing w:val="-1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Rady</w:t>
      </w:r>
      <w:r>
        <w:rPr>
          <w:spacing w:val="-11"/>
        </w:rPr>
        <w:t xml:space="preserve"> </w:t>
      </w:r>
      <w:r>
        <w:t>(UE)</w:t>
      </w:r>
      <w:r>
        <w:rPr>
          <w:spacing w:val="-10"/>
        </w:rPr>
        <w:t xml:space="preserve"> </w:t>
      </w:r>
      <w:r>
        <w:t>2016/679 z</w:t>
      </w:r>
      <w:r>
        <w:rPr>
          <w:spacing w:val="-6"/>
        </w:rPr>
        <w:t xml:space="preserve"> </w:t>
      </w:r>
      <w:r>
        <w:t>dnia</w:t>
      </w:r>
      <w:r>
        <w:rPr>
          <w:spacing w:val="-9"/>
        </w:rPr>
        <w:t xml:space="preserve"> </w:t>
      </w:r>
      <w:r>
        <w:t>27</w:t>
      </w:r>
      <w:r>
        <w:rPr>
          <w:spacing w:val="-9"/>
        </w:rPr>
        <w:t xml:space="preserve"> </w:t>
      </w:r>
      <w:r>
        <w:t>kwietnia</w:t>
      </w:r>
      <w:r>
        <w:rPr>
          <w:spacing w:val="-8"/>
        </w:rPr>
        <w:t xml:space="preserve"> </w:t>
      </w:r>
      <w:r>
        <w:t>2016</w:t>
      </w:r>
      <w:r>
        <w:rPr>
          <w:spacing w:val="-12"/>
        </w:rPr>
        <w:t xml:space="preserve"> </w:t>
      </w:r>
      <w:r>
        <w:t>r.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sprawie</w:t>
      </w:r>
      <w:r>
        <w:rPr>
          <w:spacing w:val="-6"/>
        </w:rPr>
        <w:t xml:space="preserve"> </w:t>
      </w:r>
      <w:r>
        <w:t>ochrony</w:t>
      </w:r>
      <w:r>
        <w:rPr>
          <w:spacing w:val="-9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fizycznych</w:t>
      </w:r>
      <w:r>
        <w:rPr>
          <w:spacing w:val="-12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związku</w:t>
      </w:r>
      <w:r>
        <w:rPr>
          <w:spacing w:val="-7"/>
        </w:rPr>
        <w:t xml:space="preserve"> </w:t>
      </w:r>
      <w:r>
        <w:t>z przetwarzaniem danych osobowych i w sprawie swobodnego przepływu takich danych oraz uchylenia dyrektywy 95/46/WE (RODO) informujemy:</w:t>
      </w:r>
    </w:p>
    <w:p w14:paraId="7980F31A" w14:textId="77777777" w:rsidR="005F6FE6" w:rsidRDefault="005F6FE6">
      <w:pPr>
        <w:pStyle w:val="Tekstpodstawowy"/>
        <w:rPr>
          <w:sz w:val="20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6342"/>
      </w:tblGrid>
      <w:tr w:rsidR="005F6FE6" w14:paraId="22CB9FAF" w14:textId="77777777">
        <w:trPr>
          <w:trHeight w:val="916"/>
        </w:trPr>
        <w:tc>
          <w:tcPr>
            <w:tcW w:w="2722" w:type="dxa"/>
          </w:tcPr>
          <w:p w14:paraId="62FB212F" w14:textId="77777777" w:rsidR="005F6FE6" w:rsidRDefault="00000000">
            <w:pPr>
              <w:pStyle w:val="TableParagraph"/>
              <w:spacing w:before="79"/>
              <w:ind w:left="273" w:right="257" w:hanging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Kto jest </w:t>
            </w:r>
            <w:r>
              <w:rPr>
                <w:rFonts w:ascii="Arial"/>
                <w:b/>
                <w:spacing w:val="-2"/>
              </w:rPr>
              <w:t xml:space="preserve">administratorem </w:t>
            </w:r>
            <w:r>
              <w:rPr>
                <w:rFonts w:ascii="Arial"/>
                <w:b/>
              </w:rPr>
              <w:t>danych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osobowych?</w:t>
            </w:r>
          </w:p>
        </w:tc>
        <w:tc>
          <w:tcPr>
            <w:tcW w:w="6342" w:type="dxa"/>
          </w:tcPr>
          <w:p w14:paraId="5734E1EA" w14:textId="77777777" w:rsidR="005F6FE6" w:rsidRDefault="00000000">
            <w:pPr>
              <w:pStyle w:val="TableParagraph"/>
              <w:spacing w:before="79"/>
              <w:ind w:left="107" w:right="93"/>
              <w:jc w:val="both"/>
              <w:rPr>
                <w:rFonts w:ascii="Arial" w:hAnsi="Arial"/>
                <w:i/>
              </w:rPr>
            </w:pPr>
            <w:r>
              <w:t>Administratorem Państwa danych osobowych oraz danych osobowych Państwa dzieci jest Poznański Zespół Żłobków</w:t>
            </w:r>
            <w:r>
              <w:rPr>
                <w:spacing w:val="40"/>
              </w:rPr>
              <w:t xml:space="preserve"> </w:t>
            </w:r>
            <w:r>
              <w:t>z siedzibą w Poznaniu na os. B. Chrobrego 108</w:t>
            </w:r>
            <w:r>
              <w:rPr>
                <w:rFonts w:ascii="Arial" w:hAnsi="Arial"/>
                <w:i/>
              </w:rPr>
              <w:t>.</w:t>
            </w:r>
          </w:p>
        </w:tc>
      </w:tr>
      <w:tr w:rsidR="005F6FE6" w14:paraId="41FDEB9A" w14:textId="77777777">
        <w:trPr>
          <w:trHeight w:val="1326"/>
        </w:trPr>
        <w:tc>
          <w:tcPr>
            <w:tcW w:w="2722" w:type="dxa"/>
          </w:tcPr>
          <w:p w14:paraId="78B9AF99" w14:textId="77777777" w:rsidR="005F6FE6" w:rsidRDefault="00000000">
            <w:pPr>
              <w:pStyle w:val="TableParagraph"/>
              <w:spacing w:before="158" w:line="252" w:lineRule="exact"/>
              <w:ind w:left="58" w:right="47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kim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można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5"/>
              </w:rPr>
              <w:t>się</w:t>
            </w:r>
          </w:p>
          <w:p w14:paraId="0692752D" w14:textId="77777777" w:rsidR="005F6FE6" w:rsidRDefault="00000000">
            <w:pPr>
              <w:pStyle w:val="TableParagraph"/>
              <w:ind w:left="60" w:right="4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kontaktować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w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sprawie przetwarzania danych </w:t>
            </w:r>
            <w:r>
              <w:rPr>
                <w:rFonts w:ascii="Arial" w:hAnsi="Arial"/>
                <w:b/>
                <w:spacing w:val="-2"/>
              </w:rPr>
              <w:t>osobowych?</w:t>
            </w:r>
          </w:p>
        </w:tc>
        <w:tc>
          <w:tcPr>
            <w:tcW w:w="6342" w:type="dxa"/>
          </w:tcPr>
          <w:p w14:paraId="3BA5E4BD" w14:textId="77777777" w:rsidR="005F6FE6" w:rsidRDefault="00000000">
            <w:pPr>
              <w:pStyle w:val="TableParagraph"/>
              <w:spacing w:before="31"/>
              <w:ind w:left="107" w:right="93"/>
              <w:jc w:val="both"/>
            </w:pPr>
            <w:r>
              <w:t>We</w:t>
            </w:r>
            <w:r>
              <w:rPr>
                <w:spacing w:val="61"/>
                <w:w w:val="150"/>
              </w:rPr>
              <w:t xml:space="preserve">  </w:t>
            </w:r>
            <w:r>
              <w:t>wszystkich</w:t>
            </w:r>
            <w:r>
              <w:rPr>
                <w:spacing w:val="61"/>
                <w:w w:val="150"/>
              </w:rPr>
              <w:t xml:space="preserve">  </w:t>
            </w:r>
            <w:r>
              <w:t>sprawach</w:t>
            </w:r>
            <w:r>
              <w:rPr>
                <w:spacing w:val="61"/>
                <w:w w:val="150"/>
              </w:rPr>
              <w:t xml:space="preserve">  </w:t>
            </w:r>
            <w:r>
              <w:t>związanych</w:t>
            </w:r>
            <w:r>
              <w:rPr>
                <w:spacing w:val="61"/>
                <w:w w:val="150"/>
              </w:rPr>
              <w:t xml:space="preserve">  </w:t>
            </w:r>
            <w:r>
              <w:t>z</w:t>
            </w:r>
            <w:r>
              <w:rPr>
                <w:spacing w:val="61"/>
                <w:w w:val="150"/>
              </w:rPr>
              <w:t xml:space="preserve">  </w:t>
            </w:r>
            <w:r>
              <w:t>ochroną i</w:t>
            </w:r>
            <w:r>
              <w:rPr>
                <w:spacing w:val="-16"/>
              </w:rPr>
              <w:t xml:space="preserve"> </w:t>
            </w:r>
            <w:r>
              <w:t>przetwarzaniem danych osobowych mogą się Państwo kontaktować z Inspektorem Ochrony Danych.</w:t>
            </w:r>
          </w:p>
          <w:p w14:paraId="6644F2A3" w14:textId="77777777" w:rsidR="005F6FE6" w:rsidRDefault="005F6FE6">
            <w:pPr>
              <w:pStyle w:val="TableParagraph"/>
              <w:rPr>
                <w:rFonts w:ascii="Arial"/>
                <w:b/>
              </w:rPr>
            </w:pPr>
          </w:p>
          <w:p w14:paraId="7E1D3818" w14:textId="4B5A3FB1" w:rsidR="005F6FE6" w:rsidRDefault="00000000">
            <w:pPr>
              <w:pStyle w:val="TableParagraph"/>
              <w:spacing w:before="1"/>
              <w:ind w:left="107"/>
              <w:jc w:val="both"/>
            </w:pPr>
            <w:r>
              <w:t>Kontakt:</w:t>
            </w:r>
            <w:r>
              <w:rPr>
                <w:spacing w:val="-3"/>
              </w:rPr>
              <w:t xml:space="preserve"> </w:t>
            </w:r>
            <w:hyperlink r:id="rId5" w:history="1">
              <w:r w:rsidR="00490B73" w:rsidRPr="00086F74">
                <w:rPr>
                  <w:rStyle w:val="Hipercze"/>
                  <w:spacing w:val="-2"/>
                </w:rPr>
                <w:t>iod_mjo@um.poznan.pl.</w:t>
              </w:r>
            </w:hyperlink>
          </w:p>
        </w:tc>
      </w:tr>
      <w:tr w:rsidR="005F6FE6" w14:paraId="788A7DA2" w14:textId="77777777">
        <w:trPr>
          <w:trHeight w:val="3869"/>
        </w:trPr>
        <w:tc>
          <w:tcPr>
            <w:tcW w:w="2722" w:type="dxa"/>
          </w:tcPr>
          <w:p w14:paraId="45444897" w14:textId="77777777" w:rsidR="005F6FE6" w:rsidRDefault="005F6FE6">
            <w:pPr>
              <w:pStyle w:val="TableParagraph"/>
              <w:rPr>
                <w:rFonts w:ascii="Arial"/>
                <w:b/>
              </w:rPr>
            </w:pPr>
          </w:p>
          <w:p w14:paraId="67A193EE" w14:textId="77777777" w:rsidR="005F6FE6" w:rsidRDefault="005F6FE6">
            <w:pPr>
              <w:pStyle w:val="TableParagraph"/>
              <w:rPr>
                <w:rFonts w:ascii="Arial"/>
                <w:b/>
              </w:rPr>
            </w:pPr>
          </w:p>
          <w:p w14:paraId="3CB511D0" w14:textId="77777777" w:rsidR="005F6FE6" w:rsidRDefault="005F6FE6">
            <w:pPr>
              <w:pStyle w:val="TableParagraph"/>
              <w:rPr>
                <w:rFonts w:ascii="Arial"/>
                <w:b/>
              </w:rPr>
            </w:pPr>
          </w:p>
          <w:p w14:paraId="0979382D" w14:textId="77777777" w:rsidR="005F6FE6" w:rsidRDefault="005F6FE6">
            <w:pPr>
              <w:pStyle w:val="TableParagraph"/>
              <w:spacing w:before="200"/>
              <w:rPr>
                <w:rFonts w:ascii="Arial"/>
                <w:b/>
              </w:rPr>
            </w:pPr>
          </w:p>
          <w:p w14:paraId="0A6CC123" w14:textId="77777777" w:rsidR="005F6FE6" w:rsidRDefault="00000000">
            <w:pPr>
              <w:pStyle w:val="TableParagraph"/>
              <w:ind w:left="60" w:right="4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jakim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celu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i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na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jakiej podstawie będą przetwarzane dane </w:t>
            </w:r>
            <w:r>
              <w:rPr>
                <w:rFonts w:ascii="Arial" w:hAnsi="Arial"/>
                <w:b/>
                <w:spacing w:val="-2"/>
              </w:rPr>
              <w:t>osobowe?</w:t>
            </w:r>
          </w:p>
        </w:tc>
        <w:tc>
          <w:tcPr>
            <w:tcW w:w="6342" w:type="dxa"/>
          </w:tcPr>
          <w:p w14:paraId="093A0454" w14:textId="77777777" w:rsidR="005F6FE6" w:rsidRDefault="00000000">
            <w:pPr>
              <w:pStyle w:val="TableParagraph"/>
              <w:ind w:left="107" w:right="93"/>
              <w:rPr>
                <w:rFonts w:ascii="Arial" w:hAnsi="Arial"/>
                <w:b/>
              </w:rPr>
            </w:pPr>
            <w:r>
              <w:rPr>
                <w:spacing w:val="-2"/>
              </w:rPr>
              <w:t>Dane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osobowe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będą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przetwarzane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na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podstawie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 xml:space="preserve">obowiązku </w:t>
            </w:r>
            <w:r>
              <w:t>prawnego</w:t>
            </w:r>
            <w:r>
              <w:rPr>
                <w:spacing w:val="8"/>
              </w:rPr>
              <w:t xml:space="preserve"> </w:t>
            </w:r>
            <w:r>
              <w:t>ciążącego</w:t>
            </w:r>
            <w:r>
              <w:rPr>
                <w:spacing w:val="9"/>
              </w:rPr>
              <w:t xml:space="preserve"> </w:t>
            </w:r>
            <w:r>
              <w:t>na</w:t>
            </w:r>
            <w:r>
              <w:rPr>
                <w:spacing w:val="7"/>
              </w:rPr>
              <w:t xml:space="preserve"> </w:t>
            </w:r>
            <w:r>
              <w:t>Administratorze</w:t>
            </w:r>
            <w:r>
              <w:rPr>
                <w:spacing w:val="9"/>
              </w:rPr>
              <w:t xml:space="preserve"> </w:t>
            </w:r>
            <w:r>
              <w:rPr>
                <w:rFonts w:ascii="Arial" w:hAnsi="Arial"/>
                <w:b/>
              </w:rPr>
              <w:t>(art.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rPr>
                <w:rFonts w:ascii="Arial" w:hAnsi="Arial"/>
                <w:b/>
              </w:rPr>
              <w:t>6</w:t>
            </w:r>
            <w:r>
              <w:rPr>
                <w:rFonts w:ascii="Arial" w:hAnsi="Arial"/>
                <w:b/>
                <w:spacing w:val="7"/>
              </w:rPr>
              <w:t xml:space="preserve"> </w:t>
            </w:r>
            <w:r>
              <w:rPr>
                <w:rFonts w:ascii="Arial" w:hAnsi="Arial"/>
                <w:b/>
              </w:rPr>
              <w:t>ust.</w:t>
            </w:r>
            <w:r>
              <w:rPr>
                <w:rFonts w:ascii="Arial" w:hAnsi="Arial"/>
                <w:b/>
                <w:spacing w:val="8"/>
              </w:rPr>
              <w:t xml:space="preserve"> </w:t>
            </w:r>
            <w:r>
              <w:rPr>
                <w:rFonts w:ascii="Arial" w:hAnsi="Arial"/>
                <w:b/>
              </w:rPr>
              <w:t>1</w:t>
            </w:r>
            <w:r>
              <w:rPr>
                <w:rFonts w:ascii="Arial" w:hAnsi="Arial"/>
                <w:b/>
                <w:spacing w:val="7"/>
              </w:rPr>
              <w:t xml:space="preserve"> </w:t>
            </w:r>
            <w:r>
              <w:rPr>
                <w:rFonts w:ascii="Arial" w:hAnsi="Arial"/>
                <w:b/>
              </w:rPr>
              <w:t>lit.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rPr>
                <w:rFonts w:ascii="Arial" w:hAnsi="Arial"/>
                <w:b/>
              </w:rPr>
              <w:t>c oraz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art.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9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ust.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2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lit. g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RODO)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związku</w:t>
            </w:r>
            <w:r>
              <w:rPr>
                <w:spacing w:val="-3"/>
              </w:rPr>
              <w:t xml:space="preserve"> </w:t>
            </w:r>
            <w:r>
              <w:t>z przepisami</w:t>
            </w:r>
            <w:r>
              <w:rPr>
                <w:spacing w:val="-1"/>
              </w:rPr>
              <w:t xml:space="preserve"> </w:t>
            </w:r>
            <w:r>
              <w:t>m. in. ustawy</w:t>
            </w:r>
            <w:r>
              <w:rPr>
                <w:spacing w:val="-16"/>
              </w:rPr>
              <w:t xml:space="preserve"> </w:t>
            </w:r>
            <w:r>
              <w:t>z</w:t>
            </w:r>
            <w:r>
              <w:rPr>
                <w:spacing w:val="-15"/>
              </w:rPr>
              <w:t xml:space="preserve"> </w:t>
            </w:r>
            <w:r>
              <w:t>dnia</w:t>
            </w:r>
            <w:r>
              <w:rPr>
                <w:spacing w:val="-15"/>
              </w:rPr>
              <w:t xml:space="preserve"> </w:t>
            </w:r>
            <w:r>
              <w:t>4</w:t>
            </w:r>
            <w:r>
              <w:rPr>
                <w:spacing w:val="-16"/>
              </w:rPr>
              <w:t xml:space="preserve"> </w:t>
            </w:r>
            <w:r>
              <w:t>lutego</w:t>
            </w:r>
            <w:r>
              <w:rPr>
                <w:spacing w:val="-15"/>
              </w:rPr>
              <w:t xml:space="preserve"> </w:t>
            </w:r>
            <w:r>
              <w:t>2011</w:t>
            </w:r>
            <w:r>
              <w:rPr>
                <w:spacing w:val="-15"/>
              </w:rPr>
              <w:t xml:space="preserve"> </w:t>
            </w:r>
            <w:r>
              <w:t>r.</w:t>
            </w:r>
            <w:r>
              <w:rPr>
                <w:spacing w:val="-15"/>
              </w:rPr>
              <w:t xml:space="preserve"> </w:t>
            </w:r>
            <w:r>
              <w:t>o</w:t>
            </w:r>
            <w:r>
              <w:rPr>
                <w:spacing w:val="-16"/>
              </w:rPr>
              <w:t xml:space="preserve"> </w:t>
            </w:r>
            <w:r>
              <w:t>opiece</w:t>
            </w:r>
            <w:r>
              <w:rPr>
                <w:spacing w:val="-15"/>
              </w:rPr>
              <w:t xml:space="preserve"> </w:t>
            </w:r>
            <w:r>
              <w:t>nad</w:t>
            </w:r>
            <w:r>
              <w:rPr>
                <w:spacing w:val="-15"/>
              </w:rPr>
              <w:t xml:space="preserve"> </w:t>
            </w:r>
            <w:r>
              <w:t>dziećmi</w:t>
            </w:r>
            <w:r>
              <w:rPr>
                <w:spacing w:val="-16"/>
              </w:rPr>
              <w:t xml:space="preserve"> </w:t>
            </w:r>
            <w:r>
              <w:t>w</w:t>
            </w:r>
            <w:r>
              <w:rPr>
                <w:spacing w:val="-15"/>
              </w:rPr>
              <w:t xml:space="preserve"> </w:t>
            </w:r>
            <w:r>
              <w:t>wieku</w:t>
            </w:r>
            <w:r>
              <w:rPr>
                <w:spacing w:val="-15"/>
              </w:rPr>
              <w:t xml:space="preserve"> </w:t>
            </w:r>
            <w:r>
              <w:t>do lat</w:t>
            </w:r>
            <w:r>
              <w:rPr>
                <w:spacing w:val="-9"/>
              </w:rPr>
              <w:t xml:space="preserve"> </w:t>
            </w:r>
            <w:r>
              <w:t>3,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także</w:t>
            </w:r>
            <w:r>
              <w:rPr>
                <w:spacing w:val="-11"/>
              </w:rPr>
              <w:t xml:space="preserve"> </w:t>
            </w:r>
            <w:r>
              <w:t>statutu</w:t>
            </w:r>
            <w:r>
              <w:rPr>
                <w:spacing w:val="-10"/>
              </w:rPr>
              <w:t xml:space="preserve"> </w:t>
            </w:r>
            <w:r>
              <w:t>jednostki,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10"/>
              </w:rPr>
              <w:t xml:space="preserve"> </w:t>
            </w:r>
            <w:r>
              <w:t>szczególności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celu</w:t>
            </w:r>
            <w:r>
              <w:rPr>
                <w:rFonts w:ascii="Arial" w:hAnsi="Arial"/>
                <w:b/>
              </w:rPr>
              <w:t>:</w:t>
            </w:r>
          </w:p>
          <w:p w14:paraId="11C4CF3A" w14:textId="77777777" w:rsidR="005F6FE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4" w:line="237" w:lineRule="auto"/>
              <w:ind w:right="97"/>
            </w:pPr>
            <w:r>
              <w:rPr>
                <w:spacing w:val="-2"/>
              </w:rPr>
              <w:t xml:space="preserve">realizacja zadań, określonych w ustawie o opiece nad </w:t>
            </w:r>
            <w:r>
              <w:t>dziećmi w wieku do lat 3,</w:t>
            </w:r>
          </w:p>
          <w:p w14:paraId="464EAD33" w14:textId="77777777" w:rsidR="005F6FE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2" w:line="269" w:lineRule="exact"/>
            </w:pPr>
            <w:r>
              <w:t>zapewnienie</w:t>
            </w:r>
            <w:r>
              <w:rPr>
                <w:spacing w:val="-10"/>
              </w:rPr>
              <w:t xml:space="preserve"> </w:t>
            </w:r>
            <w:r>
              <w:t>dzieciom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żywienia,</w:t>
            </w:r>
          </w:p>
          <w:p w14:paraId="53576228" w14:textId="77777777" w:rsidR="005F6FE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1" w:line="237" w:lineRule="auto"/>
              <w:ind w:right="97"/>
              <w:jc w:val="both"/>
            </w:pPr>
            <w:r>
              <w:t xml:space="preserve">zapewnienie dzieciom właściwych warunków </w:t>
            </w:r>
            <w:r>
              <w:rPr>
                <w:spacing w:val="-2"/>
              </w:rPr>
              <w:t>higieniczno-sanitarnych,</w:t>
            </w:r>
          </w:p>
          <w:p w14:paraId="5A5D7032" w14:textId="77777777" w:rsidR="005F6FE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before="4" w:line="237" w:lineRule="auto"/>
              <w:ind w:right="95"/>
              <w:jc w:val="both"/>
            </w:pPr>
            <w:r>
              <w:t>weryfikacji</w:t>
            </w:r>
            <w:r>
              <w:rPr>
                <w:spacing w:val="80"/>
              </w:rPr>
              <w:t xml:space="preserve"> </w:t>
            </w:r>
            <w:r>
              <w:t>tożsamości</w:t>
            </w:r>
            <w:r>
              <w:rPr>
                <w:spacing w:val="80"/>
              </w:rPr>
              <w:t xml:space="preserve"> </w:t>
            </w:r>
            <w:r>
              <w:t>osób</w:t>
            </w:r>
            <w:r>
              <w:rPr>
                <w:spacing w:val="80"/>
              </w:rPr>
              <w:t xml:space="preserve"> </w:t>
            </w:r>
            <w:r>
              <w:t>upoważnionych przez Państwa do odbioru dzieci,</w:t>
            </w:r>
          </w:p>
          <w:p w14:paraId="4DA61BEF" w14:textId="77777777" w:rsidR="005F6FE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</w:tabs>
              <w:spacing w:line="252" w:lineRule="exact"/>
              <w:ind w:right="96"/>
              <w:jc w:val="both"/>
            </w:pPr>
            <w:r>
              <w:rPr>
                <w:spacing w:val="-4"/>
              </w:rPr>
              <w:t>zapewnienia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bezpieczeństwa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i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higieny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oraz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 xml:space="preserve">wyjaśniania </w:t>
            </w:r>
            <w:r>
              <w:t>ewentualnych wypadków dzieci pozostających pod opieką jednostki.</w:t>
            </w:r>
          </w:p>
        </w:tc>
      </w:tr>
      <w:tr w:rsidR="005F6FE6" w14:paraId="082AE8CF" w14:textId="77777777">
        <w:trPr>
          <w:trHeight w:val="1329"/>
        </w:trPr>
        <w:tc>
          <w:tcPr>
            <w:tcW w:w="2722" w:type="dxa"/>
          </w:tcPr>
          <w:p w14:paraId="74029993" w14:textId="77777777" w:rsidR="005F6FE6" w:rsidRDefault="005F6FE6">
            <w:pPr>
              <w:pStyle w:val="TableParagraph"/>
              <w:spacing w:before="32"/>
              <w:rPr>
                <w:rFonts w:ascii="Arial"/>
                <w:b/>
              </w:rPr>
            </w:pPr>
          </w:p>
          <w:p w14:paraId="22CA81A2" w14:textId="77777777" w:rsidR="005F6FE6" w:rsidRDefault="00000000">
            <w:pPr>
              <w:pStyle w:val="TableParagraph"/>
              <w:spacing w:before="1"/>
              <w:ind w:left="230" w:right="216" w:firstLine="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Przez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jaki okres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będą przechowywane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dane </w:t>
            </w:r>
            <w:r>
              <w:rPr>
                <w:rFonts w:ascii="Arial" w:hAnsi="Arial"/>
                <w:b/>
                <w:spacing w:val="-2"/>
              </w:rPr>
              <w:t>osobowe?</w:t>
            </w:r>
          </w:p>
        </w:tc>
        <w:tc>
          <w:tcPr>
            <w:tcW w:w="6342" w:type="dxa"/>
          </w:tcPr>
          <w:p w14:paraId="4DDBE69D" w14:textId="77777777" w:rsidR="005F6FE6" w:rsidRDefault="00000000">
            <w:pPr>
              <w:pStyle w:val="TableParagraph"/>
              <w:spacing w:before="34"/>
              <w:ind w:left="107" w:right="91"/>
              <w:jc w:val="both"/>
            </w:pPr>
            <w:r>
              <w:t>Dane osobowe po zrealizowaniu celu, dla którego zostały zebrane,</w:t>
            </w:r>
            <w:r>
              <w:rPr>
                <w:spacing w:val="54"/>
              </w:rPr>
              <w:t xml:space="preserve">  </w:t>
            </w:r>
            <w:r>
              <w:t>będą</w:t>
            </w:r>
            <w:r>
              <w:rPr>
                <w:spacing w:val="53"/>
              </w:rPr>
              <w:t xml:space="preserve">  </w:t>
            </w:r>
            <w:r>
              <w:t>przetwarzane</w:t>
            </w:r>
            <w:r>
              <w:rPr>
                <w:spacing w:val="53"/>
              </w:rPr>
              <w:t xml:space="preserve">  </w:t>
            </w:r>
            <w:r>
              <w:t>do</w:t>
            </w:r>
            <w:r>
              <w:rPr>
                <w:spacing w:val="53"/>
              </w:rPr>
              <w:t xml:space="preserve">  </w:t>
            </w:r>
            <w:r>
              <w:t>celów</w:t>
            </w:r>
            <w:r>
              <w:rPr>
                <w:spacing w:val="54"/>
              </w:rPr>
              <w:t xml:space="preserve">  </w:t>
            </w:r>
            <w:r>
              <w:t>archiwalnych i</w:t>
            </w:r>
            <w:r>
              <w:rPr>
                <w:spacing w:val="-9"/>
              </w:rPr>
              <w:t xml:space="preserve"> </w:t>
            </w:r>
            <w:r>
              <w:t>przechowywane przez okres niezbędny do zrealizowania przepisów dotyczących archiwizowania danych obowiązujących</w:t>
            </w:r>
            <w:r>
              <w:rPr>
                <w:spacing w:val="-16"/>
              </w:rPr>
              <w:t xml:space="preserve"> </w:t>
            </w:r>
            <w:r>
              <w:t>u</w:t>
            </w:r>
            <w:r>
              <w:rPr>
                <w:spacing w:val="-15"/>
              </w:rPr>
              <w:t xml:space="preserve"> </w:t>
            </w:r>
            <w:r>
              <w:t>Administratora.</w:t>
            </w:r>
          </w:p>
        </w:tc>
      </w:tr>
      <w:tr w:rsidR="005F6FE6" w14:paraId="411349AE" w14:textId="77777777">
        <w:trPr>
          <w:trHeight w:val="2784"/>
        </w:trPr>
        <w:tc>
          <w:tcPr>
            <w:tcW w:w="2722" w:type="dxa"/>
          </w:tcPr>
          <w:p w14:paraId="71320385" w14:textId="77777777" w:rsidR="005F6FE6" w:rsidRDefault="005F6FE6">
            <w:pPr>
              <w:pStyle w:val="TableParagraph"/>
              <w:rPr>
                <w:rFonts w:ascii="Arial"/>
                <w:b/>
              </w:rPr>
            </w:pPr>
          </w:p>
          <w:p w14:paraId="26BDF99B" w14:textId="77777777" w:rsidR="005F6FE6" w:rsidRDefault="005F6FE6">
            <w:pPr>
              <w:pStyle w:val="TableParagraph"/>
              <w:rPr>
                <w:rFonts w:ascii="Arial"/>
                <w:b/>
              </w:rPr>
            </w:pPr>
          </w:p>
          <w:p w14:paraId="611D858D" w14:textId="77777777" w:rsidR="005F6FE6" w:rsidRDefault="005F6FE6">
            <w:pPr>
              <w:pStyle w:val="TableParagraph"/>
              <w:rPr>
                <w:rFonts w:ascii="Arial"/>
                <w:b/>
              </w:rPr>
            </w:pPr>
          </w:p>
          <w:p w14:paraId="44994EAF" w14:textId="77777777" w:rsidR="005F6FE6" w:rsidRDefault="005F6FE6">
            <w:pPr>
              <w:pStyle w:val="TableParagraph"/>
              <w:rPr>
                <w:rFonts w:ascii="Arial"/>
                <w:b/>
              </w:rPr>
            </w:pPr>
          </w:p>
          <w:p w14:paraId="486C6EF5" w14:textId="77777777" w:rsidR="005F6FE6" w:rsidRDefault="00000000">
            <w:pPr>
              <w:pStyle w:val="TableParagraph"/>
              <w:ind w:left="335" w:right="316" w:hanging="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Komu mogą być przekazywane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dane </w:t>
            </w:r>
            <w:r>
              <w:rPr>
                <w:rFonts w:ascii="Arial" w:hAnsi="Arial"/>
                <w:b/>
                <w:spacing w:val="-2"/>
              </w:rPr>
              <w:t>osobowe?</w:t>
            </w:r>
          </w:p>
        </w:tc>
        <w:tc>
          <w:tcPr>
            <w:tcW w:w="6342" w:type="dxa"/>
          </w:tcPr>
          <w:p w14:paraId="02E98F9D" w14:textId="77777777" w:rsidR="005F6FE6" w:rsidRDefault="00000000">
            <w:pPr>
              <w:pStyle w:val="TableParagraph"/>
              <w:ind w:left="107" w:right="93"/>
              <w:jc w:val="both"/>
            </w:pPr>
            <w:r>
              <w:t>Dane</w:t>
            </w:r>
            <w:r>
              <w:rPr>
                <w:spacing w:val="80"/>
                <w:w w:val="150"/>
              </w:rPr>
              <w:t xml:space="preserve"> </w:t>
            </w:r>
            <w:r>
              <w:t>osobowe</w:t>
            </w:r>
            <w:r>
              <w:rPr>
                <w:spacing w:val="80"/>
                <w:w w:val="150"/>
              </w:rPr>
              <w:t xml:space="preserve"> </w:t>
            </w:r>
            <w:r>
              <w:t>mogą</w:t>
            </w:r>
            <w:r>
              <w:rPr>
                <w:spacing w:val="80"/>
                <w:w w:val="150"/>
              </w:rPr>
              <w:t xml:space="preserve"> </w:t>
            </w:r>
            <w:r>
              <w:t>zostać</w:t>
            </w:r>
            <w:r>
              <w:rPr>
                <w:spacing w:val="80"/>
                <w:w w:val="150"/>
              </w:rPr>
              <w:t xml:space="preserve"> </w:t>
            </w:r>
            <w:r>
              <w:t>przekazane</w:t>
            </w:r>
            <w:r>
              <w:rPr>
                <w:spacing w:val="80"/>
                <w:w w:val="150"/>
              </w:rPr>
              <w:t xml:space="preserve"> </w:t>
            </w:r>
            <w:r>
              <w:t>podmiotom,</w:t>
            </w:r>
            <w:r>
              <w:rPr>
                <w:spacing w:val="80"/>
              </w:rPr>
              <w:t xml:space="preserve"> </w:t>
            </w:r>
            <w:r>
              <w:t>z</w:t>
            </w:r>
            <w:r>
              <w:rPr>
                <w:spacing w:val="-6"/>
              </w:rPr>
              <w:t xml:space="preserve"> </w:t>
            </w:r>
            <w:r>
              <w:t>którymi</w:t>
            </w:r>
            <w:r>
              <w:rPr>
                <w:spacing w:val="-11"/>
              </w:rPr>
              <w:t xml:space="preserve"> </w:t>
            </w:r>
            <w:r>
              <w:t>współpracuje</w:t>
            </w:r>
            <w:r>
              <w:rPr>
                <w:spacing w:val="-10"/>
              </w:rPr>
              <w:t xml:space="preserve"> </w:t>
            </w:r>
            <w:r>
              <w:t>Administrator,</w:t>
            </w:r>
            <w:r>
              <w:rPr>
                <w:spacing w:val="-12"/>
              </w:rPr>
              <w:t xml:space="preserve"> </w:t>
            </w:r>
            <w:r>
              <w:t>tj.:</w:t>
            </w:r>
            <w:r>
              <w:rPr>
                <w:spacing w:val="-11"/>
              </w:rPr>
              <w:t xml:space="preserve"> </w:t>
            </w:r>
            <w:r>
              <w:t>dostawcom</w:t>
            </w:r>
            <w:r>
              <w:rPr>
                <w:spacing w:val="-10"/>
              </w:rPr>
              <w:t xml:space="preserve"> </w:t>
            </w:r>
            <w:r>
              <w:t xml:space="preserve">systemów </w:t>
            </w:r>
            <w:r>
              <w:rPr>
                <w:spacing w:val="-4"/>
              </w:rPr>
              <w:t xml:space="preserve">informatycznych, podmiotom zapewniającym asystę i wsparcie </w:t>
            </w:r>
            <w:r>
              <w:t>techniczne dla systemów informatycznych, firmom świadczącym usługi archiwizacji i niszczenia dokumentów, firmom</w:t>
            </w:r>
            <w:r>
              <w:rPr>
                <w:spacing w:val="-3"/>
              </w:rPr>
              <w:t xml:space="preserve"> </w:t>
            </w:r>
            <w:r>
              <w:t>ubezpieczeniowym,</w:t>
            </w:r>
            <w:r>
              <w:rPr>
                <w:spacing w:val="-3"/>
              </w:rPr>
              <w:t xml:space="preserve"> </w:t>
            </w:r>
            <w:r>
              <w:t>firmom</w:t>
            </w:r>
            <w:r>
              <w:rPr>
                <w:spacing w:val="-5"/>
              </w:rPr>
              <w:t xml:space="preserve"> </w:t>
            </w:r>
            <w:r>
              <w:t xml:space="preserve">transportowym, podmiotom </w:t>
            </w:r>
            <w:r>
              <w:rPr>
                <w:spacing w:val="-8"/>
              </w:rPr>
              <w:t>zapewniającym</w:t>
            </w:r>
            <w:r>
              <w:rPr>
                <w:spacing w:val="-1"/>
              </w:rPr>
              <w:t xml:space="preserve"> </w:t>
            </w:r>
            <w:r>
              <w:rPr>
                <w:spacing w:val="-8"/>
              </w:rPr>
              <w:t>obsługę</w:t>
            </w:r>
            <w:r>
              <w:t xml:space="preserve"> </w:t>
            </w:r>
            <w:r>
              <w:rPr>
                <w:spacing w:val="-8"/>
              </w:rPr>
              <w:t>prawną,</w:t>
            </w:r>
            <w:r>
              <w:t xml:space="preserve"> </w:t>
            </w:r>
            <w:r>
              <w:rPr>
                <w:spacing w:val="-8"/>
              </w:rPr>
              <w:t>administracyjną</w:t>
            </w:r>
            <w:r>
              <w:t xml:space="preserve"> </w:t>
            </w:r>
            <w:r>
              <w:rPr>
                <w:spacing w:val="-8"/>
              </w:rPr>
              <w:t>i</w:t>
            </w:r>
            <w:r>
              <w:t xml:space="preserve"> </w:t>
            </w:r>
            <w:r>
              <w:rPr>
                <w:spacing w:val="-8"/>
              </w:rPr>
              <w:t xml:space="preserve">księgową, </w:t>
            </w:r>
            <w:r>
              <w:t>oraz placówkom oświaty, uczelniom współpracującym, organowi prowadzącemu – Miastu Poznań oraz innym podmiotom</w:t>
            </w:r>
            <w:r>
              <w:rPr>
                <w:spacing w:val="41"/>
              </w:rPr>
              <w:t xml:space="preserve">  </w:t>
            </w:r>
            <w:r>
              <w:t>uprawnionym</w:t>
            </w:r>
            <w:r>
              <w:rPr>
                <w:spacing w:val="42"/>
              </w:rPr>
              <w:t xml:space="preserve">  </w:t>
            </w:r>
            <w:r>
              <w:t>do</w:t>
            </w:r>
            <w:r>
              <w:rPr>
                <w:spacing w:val="40"/>
              </w:rPr>
              <w:t xml:space="preserve">  </w:t>
            </w:r>
            <w:r>
              <w:t>tego</w:t>
            </w:r>
            <w:r>
              <w:rPr>
                <w:spacing w:val="42"/>
              </w:rPr>
              <w:t xml:space="preserve">  </w:t>
            </w:r>
            <w:r>
              <w:t>na</w:t>
            </w:r>
            <w:r>
              <w:rPr>
                <w:spacing w:val="39"/>
              </w:rPr>
              <w:t xml:space="preserve">  </w:t>
            </w:r>
            <w:r>
              <w:t>mocy</w:t>
            </w:r>
            <w:r>
              <w:rPr>
                <w:spacing w:val="41"/>
              </w:rPr>
              <w:t xml:space="preserve">  </w:t>
            </w:r>
            <w:r>
              <w:rPr>
                <w:spacing w:val="-9"/>
              </w:rPr>
              <w:t>odrębnych</w:t>
            </w:r>
          </w:p>
          <w:p w14:paraId="55372F02" w14:textId="77777777" w:rsidR="005F6FE6" w:rsidRDefault="00000000">
            <w:pPr>
              <w:pStyle w:val="TableParagraph"/>
              <w:spacing w:before="2" w:line="232" w:lineRule="exact"/>
              <w:ind w:left="107"/>
              <w:jc w:val="both"/>
            </w:pPr>
            <w:r>
              <w:t>przepisów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prawa.</w:t>
            </w:r>
          </w:p>
        </w:tc>
      </w:tr>
      <w:tr w:rsidR="005F6FE6" w14:paraId="750A77C6" w14:textId="77777777">
        <w:trPr>
          <w:trHeight w:val="2373"/>
        </w:trPr>
        <w:tc>
          <w:tcPr>
            <w:tcW w:w="2722" w:type="dxa"/>
          </w:tcPr>
          <w:p w14:paraId="1BFE5C8C" w14:textId="77777777" w:rsidR="005F6FE6" w:rsidRDefault="005F6FE6">
            <w:pPr>
              <w:pStyle w:val="TableParagraph"/>
              <w:rPr>
                <w:rFonts w:ascii="Arial"/>
                <w:b/>
              </w:rPr>
            </w:pPr>
          </w:p>
          <w:p w14:paraId="08313384" w14:textId="77777777" w:rsidR="005F6FE6" w:rsidRDefault="005F6FE6">
            <w:pPr>
              <w:pStyle w:val="TableParagraph"/>
              <w:spacing w:before="175"/>
              <w:rPr>
                <w:rFonts w:ascii="Arial"/>
                <w:b/>
              </w:rPr>
            </w:pPr>
          </w:p>
          <w:p w14:paraId="6291FB75" w14:textId="77777777" w:rsidR="005F6FE6" w:rsidRDefault="00000000">
            <w:pPr>
              <w:pStyle w:val="TableParagraph"/>
              <w:ind w:left="187" w:firstLine="55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Jakie prawa przysługują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w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związku</w:t>
            </w:r>
          </w:p>
          <w:p w14:paraId="1568B3AA" w14:textId="77777777" w:rsidR="005F6FE6" w:rsidRDefault="00000000">
            <w:pPr>
              <w:pStyle w:val="TableParagraph"/>
              <w:spacing w:before="1"/>
              <w:ind w:left="690" w:hanging="26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ochroną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danych </w:t>
            </w:r>
            <w:r>
              <w:rPr>
                <w:rFonts w:ascii="Arial" w:hAnsi="Arial"/>
                <w:b/>
                <w:spacing w:val="-2"/>
              </w:rPr>
              <w:t>osobowych?</w:t>
            </w:r>
          </w:p>
        </w:tc>
        <w:tc>
          <w:tcPr>
            <w:tcW w:w="6342" w:type="dxa"/>
          </w:tcPr>
          <w:p w14:paraId="6CC13368" w14:textId="77777777" w:rsidR="005F6FE6" w:rsidRDefault="00000000">
            <w:pPr>
              <w:pStyle w:val="TableParagraph"/>
              <w:ind w:left="107"/>
            </w:pPr>
            <w:r>
              <w:rPr>
                <w:spacing w:val="-6"/>
              </w:rPr>
              <w:t>Osoby,</w:t>
            </w:r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których</w:t>
            </w:r>
            <w:r>
              <w:rPr>
                <w:spacing w:val="-3"/>
              </w:rPr>
              <w:t xml:space="preserve"> </w:t>
            </w:r>
            <w:r>
              <w:rPr>
                <w:spacing w:val="-6"/>
              </w:rPr>
              <w:t>dane dotyczą,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mają</w:t>
            </w:r>
            <w:r>
              <w:rPr>
                <w:spacing w:val="-3"/>
              </w:rPr>
              <w:t xml:space="preserve"> </w:t>
            </w:r>
            <w:r>
              <w:rPr>
                <w:spacing w:val="-6"/>
              </w:rPr>
              <w:t>prawo</w:t>
            </w:r>
            <w:r>
              <w:rPr>
                <w:spacing w:val="-3"/>
              </w:rPr>
              <w:t xml:space="preserve"> </w:t>
            </w:r>
            <w:r>
              <w:rPr>
                <w:spacing w:val="-6"/>
              </w:rPr>
              <w:t>do:</w:t>
            </w:r>
          </w:p>
          <w:p w14:paraId="4ADE14E4" w14:textId="77777777" w:rsidR="005F6FE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before="183"/>
              <w:ind w:hanging="403"/>
            </w:pPr>
            <w:r>
              <w:rPr>
                <w:w w:val="90"/>
              </w:rPr>
              <w:t>dostępu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do</w:t>
            </w:r>
            <w:r>
              <w:rPr>
                <w:spacing w:val="3"/>
              </w:rPr>
              <w:t xml:space="preserve"> </w:t>
            </w:r>
            <w:r>
              <w:rPr>
                <w:w w:val="90"/>
              </w:rPr>
              <w:t>treści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danych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90"/>
              </w:rPr>
              <w:t>osobowych;</w:t>
            </w:r>
          </w:p>
          <w:p w14:paraId="44D44F43" w14:textId="77777777" w:rsidR="005F6FE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2087"/>
                <w:tab w:val="left" w:pos="3873"/>
                <w:tab w:val="left" w:pos="5074"/>
              </w:tabs>
              <w:spacing w:before="19" w:line="259" w:lineRule="auto"/>
              <w:ind w:right="94"/>
            </w:pPr>
            <w:r>
              <w:rPr>
                <w:spacing w:val="-2"/>
              </w:rPr>
              <w:t>żądania</w:t>
            </w:r>
            <w:r>
              <w:tab/>
            </w:r>
            <w:r>
              <w:rPr>
                <w:spacing w:val="-2"/>
              </w:rPr>
              <w:t>sprostowania</w:t>
            </w:r>
            <w:r>
              <w:tab/>
            </w:r>
            <w:r>
              <w:rPr>
                <w:spacing w:val="-2"/>
              </w:rPr>
              <w:t>danych</w:t>
            </w:r>
            <w:r>
              <w:tab/>
            </w:r>
            <w:r>
              <w:rPr>
                <w:spacing w:val="-2"/>
              </w:rPr>
              <w:t xml:space="preserve">osobowych, </w:t>
            </w:r>
            <w:r>
              <w:t>które są nieprawidłowe;</w:t>
            </w:r>
          </w:p>
          <w:p w14:paraId="1FF18E6A" w14:textId="77777777" w:rsidR="005F6FE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hanging="403"/>
            </w:pPr>
            <w:r>
              <w:rPr>
                <w:w w:val="90"/>
              </w:rPr>
              <w:t>żądania</w:t>
            </w:r>
            <w:r>
              <w:rPr>
                <w:spacing w:val="12"/>
              </w:rPr>
              <w:t xml:space="preserve"> </w:t>
            </w:r>
            <w:r>
              <w:rPr>
                <w:w w:val="90"/>
              </w:rPr>
              <w:t>usunięcia</w:t>
            </w:r>
            <w:r>
              <w:rPr>
                <w:spacing w:val="13"/>
              </w:rPr>
              <w:t xml:space="preserve"> </w:t>
            </w:r>
            <w:r>
              <w:rPr>
                <w:w w:val="90"/>
              </w:rPr>
              <w:t>danych</w:t>
            </w:r>
            <w:r>
              <w:rPr>
                <w:spacing w:val="14"/>
              </w:rPr>
              <w:t xml:space="preserve"> </w:t>
            </w:r>
            <w:r>
              <w:rPr>
                <w:w w:val="90"/>
              </w:rPr>
              <w:t>osobowych,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  <w:w w:val="90"/>
              </w:rPr>
              <w:t>gdy:</w:t>
            </w:r>
          </w:p>
          <w:p w14:paraId="10F14084" w14:textId="77777777" w:rsidR="005F6FE6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66"/>
              </w:tabs>
              <w:spacing w:before="20" w:line="254" w:lineRule="auto"/>
              <w:ind w:right="97"/>
            </w:pPr>
            <w:r>
              <w:rPr>
                <w:spacing w:val="-4"/>
              </w:rPr>
              <w:t>dane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nie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są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niezbędne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do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celów,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dla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których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 xml:space="preserve">zostały </w:t>
            </w:r>
            <w:r>
              <w:rPr>
                <w:spacing w:val="-2"/>
              </w:rPr>
              <w:t>zebrane,</w:t>
            </w:r>
          </w:p>
          <w:p w14:paraId="1244D0C9" w14:textId="77777777" w:rsidR="005F6FE6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166"/>
              </w:tabs>
              <w:spacing w:before="6" w:line="266" w:lineRule="exact"/>
            </w:pPr>
            <w:r>
              <w:rPr>
                <w:spacing w:val="-4"/>
              </w:rPr>
              <w:t>dane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przetwarzane są niezgodnie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z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prawem;</w:t>
            </w:r>
          </w:p>
        </w:tc>
      </w:tr>
    </w:tbl>
    <w:p w14:paraId="2DA1CF15" w14:textId="77777777" w:rsidR="005F6FE6" w:rsidRDefault="005F6FE6">
      <w:pPr>
        <w:pStyle w:val="TableParagraph"/>
        <w:spacing w:line="266" w:lineRule="exact"/>
        <w:sectPr w:rsidR="005F6FE6">
          <w:type w:val="continuous"/>
          <w:pgSz w:w="11910" w:h="16840"/>
          <w:pgMar w:top="1180" w:right="1133" w:bottom="280" w:left="1133" w:header="708" w:footer="708" w:gutter="0"/>
          <w:cols w:space="708"/>
        </w:sect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2"/>
        <w:gridCol w:w="6342"/>
      </w:tblGrid>
      <w:tr w:rsidR="005F6FE6" w14:paraId="690D4D30" w14:textId="77777777">
        <w:trPr>
          <w:trHeight w:val="3672"/>
        </w:trPr>
        <w:tc>
          <w:tcPr>
            <w:tcW w:w="2722" w:type="dxa"/>
          </w:tcPr>
          <w:p w14:paraId="33921EB0" w14:textId="77777777" w:rsidR="005F6FE6" w:rsidRDefault="005F6FE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342" w:type="dxa"/>
          </w:tcPr>
          <w:p w14:paraId="07B01969" w14:textId="77777777" w:rsidR="005F6FE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2"/>
              <w:ind w:left="825" w:hanging="358"/>
              <w:jc w:val="both"/>
            </w:pPr>
            <w:r>
              <w:rPr>
                <w:spacing w:val="-8"/>
              </w:rPr>
              <w:t>żądania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ograniczenia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przetwarzania,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gdy:</w:t>
            </w:r>
          </w:p>
          <w:p w14:paraId="09CB91F6" w14:textId="77777777" w:rsidR="005F6FE6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49"/>
              </w:tabs>
              <w:spacing w:before="21" w:line="256" w:lineRule="auto"/>
              <w:ind w:right="98"/>
              <w:jc w:val="both"/>
            </w:pPr>
            <w:r>
              <w:t xml:space="preserve">osoby te kwestionują prawidłowość danych </w:t>
            </w:r>
            <w:r>
              <w:rPr>
                <w:spacing w:val="-2"/>
              </w:rPr>
              <w:t>osobowych,</w:t>
            </w:r>
          </w:p>
          <w:p w14:paraId="61AB4269" w14:textId="77777777" w:rsidR="005F6FE6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49"/>
              </w:tabs>
              <w:spacing w:line="256" w:lineRule="auto"/>
              <w:ind w:right="95"/>
              <w:jc w:val="both"/>
            </w:pPr>
            <w:r>
              <w:t xml:space="preserve">przetwarzanie jest niezgodne z prawem, a osoby te </w:t>
            </w:r>
            <w:r>
              <w:rPr>
                <w:spacing w:val="-2"/>
              </w:rPr>
              <w:t>sprzeciwiają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się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usunięciu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danych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osobowych,</w:t>
            </w:r>
          </w:p>
          <w:p w14:paraId="021FB141" w14:textId="77777777" w:rsidR="005F6FE6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149"/>
              </w:tabs>
              <w:spacing w:before="2" w:line="256" w:lineRule="auto"/>
              <w:ind w:right="94"/>
              <w:jc w:val="both"/>
            </w:pPr>
            <w:r>
              <w:t>Administrator</w:t>
            </w:r>
            <w:r>
              <w:rPr>
                <w:spacing w:val="-16"/>
              </w:rPr>
              <w:t xml:space="preserve"> </w:t>
            </w:r>
            <w:r>
              <w:t>nie</w:t>
            </w:r>
            <w:r>
              <w:rPr>
                <w:spacing w:val="-14"/>
              </w:rPr>
              <w:t xml:space="preserve"> </w:t>
            </w:r>
            <w:r>
              <w:t>potrzebuje</w:t>
            </w:r>
            <w:r>
              <w:rPr>
                <w:spacing w:val="-15"/>
              </w:rPr>
              <w:t xml:space="preserve"> </w:t>
            </w:r>
            <w:r>
              <w:t>już</w:t>
            </w:r>
            <w:r>
              <w:rPr>
                <w:spacing w:val="-15"/>
              </w:rPr>
              <w:t xml:space="preserve"> </w:t>
            </w:r>
            <w:r>
              <w:t>danych</w:t>
            </w:r>
            <w:r>
              <w:rPr>
                <w:spacing w:val="-16"/>
              </w:rPr>
              <w:t xml:space="preserve"> </w:t>
            </w:r>
            <w:r>
              <w:t>osobowych do</w:t>
            </w:r>
            <w:r>
              <w:rPr>
                <w:spacing w:val="-9"/>
              </w:rPr>
              <w:t xml:space="preserve"> </w:t>
            </w:r>
            <w:r>
              <w:t>celów przetwarzania, ale są one potrzebne osobom, których dane dotyczą, do ustalenia, dochodzenia lub obrony roszczeń.</w:t>
            </w:r>
          </w:p>
          <w:p w14:paraId="14DFCECD" w14:textId="77777777" w:rsidR="005F6FE6" w:rsidRDefault="00000000">
            <w:pPr>
              <w:pStyle w:val="TableParagraph"/>
              <w:spacing w:before="165"/>
              <w:ind w:left="107" w:right="95"/>
              <w:jc w:val="both"/>
            </w:pPr>
            <w:r>
              <w:t>Przysługuje</w:t>
            </w:r>
            <w:r>
              <w:rPr>
                <w:spacing w:val="40"/>
              </w:rPr>
              <w:t xml:space="preserve"> </w:t>
            </w:r>
            <w:r>
              <w:t>Państwu</w:t>
            </w:r>
            <w:r>
              <w:rPr>
                <w:spacing w:val="40"/>
              </w:rPr>
              <w:t xml:space="preserve"> </w:t>
            </w:r>
            <w:r>
              <w:t>również</w:t>
            </w:r>
            <w:r>
              <w:rPr>
                <w:spacing w:val="40"/>
              </w:rPr>
              <w:t xml:space="preserve"> </w:t>
            </w:r>
            <w:r>
              <w:t>prawo</w:t>
            </w:r>
            <w:r>
              <w:rPr>
                <w:spacing w:val="40"/>
              </w:rPr>
              <w:t xml:space="preserve"> </w:t>
            </w:r>
            <w:r>
              <w:t>do</w:t>
            </w:r>
            <w:r>
              <w:rPr>
                <w:spacing w:val="40"/>
              </w:rPr>
              <w:t xml:space="preserve"> </w:t>
            </w:r>
            <w:r>
              <w:t>wniesienia</w:t>
            </w:r>
            <w:r>
              <w:rPr>
                <w:spacing w:val="40"/>
              </w:rPr>
              <w:t xml:space="preserve"> </w:t>
            </w:r>
            <w:r>
              <w:t>skargi do</w:t>
            </w:r>
            <w:r>
              <w:rPr>
                <w:spacing w:val="-13"/>
              </w:rPr>
              <w:t xml:space="preserve"> </w:t>
            </w:r>
            <w:r>
              <w:t xml:space="preserve">organu nadzorczego, tj. Prezesa Urzędu Ochrony Danych </w:t>
            </w:r>
            <w:r>
              <w:rPr>
                <w:spacing w:val="-2"/>
              </w:rPr>
              <w:t>Osobowych.</w:t>
            </w:r>
          </w:p>
        </w:tc>
      </w:tr>
      <w:tr w:rsidR="005F6FE6" w14:paraId="2B665832" w14:textId="77777777">
        <w:trPr>
          <w:trHeight w:val="936"/>
        </w:trPr>
        <w:tc>
          <w:tcPr>
            <w:tcW w:w="2722" w:type="dxa"/>
          </w:tcPr>
          <w:p w14:paraId="3E571C8E" w14:textId="77777777" w:rsidR="005F6FE6" w:rsidRDefault="00000000">
            <w:pPr>
              <w:pStyle w:val="TableParagraph"/>
              <w:spacing w:before="88"/>
              <w:ind w:left="58" w:right="4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Czy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dane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>osobowe</w:t>
            </w:r>
            <w:r>
              <w:rPr>
                <w:rFonts w:ascii="Arial" w:hAnsi="Arial"/>
                <w:b/>
                <w:spacing w:val="-12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są przekazywane poza </w:t>
            </w:r>
            <w:r>
              <w:rPr>
                <w:rFonts w:ascii="Arial" w:hAnsi="Arial"/>
                <w:b/>
                <w:spacing w:val="-4"/>
              </w:rPr>
              <w:t>EOG?</w:t>
            </w:r>
          </w:p>
        </w:tc>
        <w:tc>
          <w:tcPr>
            <w:tcW w:w="6342" w:type="dxa"/>
          </w:tcPr>
          <w:p w14:paraId="2EEF3F91" w14:textId="77777777" w:rsidR="005F6FE6" w:rsidRDefault="00000000">
            <w:pPr>
              <w:pStyle w:val="TableParagraph"/>
              <w:spacing w:before="216"/>
              <w:ind w:left="107" w:right="93"/>
            </w:pPr>
            <w:r>
              <w:t>Administrator</w:t>
            </w:r>
            <w:r>
              <w:rPr>
                <w:spacing w:val="-4"/>
              </w:rPr>
              <w:t xml:space="preserve"> </w:t>
            </w:r>
            <w:r>
              <w:t>nie</w:t>
            </w:r>
            <w:r>
              <w:rPr>
                <w:spacing w:val="-2"/>
              </w:rPr>
              <w:t xml:space="preserve"> </w:t>
            </w:r>
            <w:r>
              <w:t>przesyła</w:t>
            </w:r>
            <w:r>
              <w:rPr>
                <w:spacing w:val="-2"/>
              </w:rPr>
              <w:t xml:space="preserve"> </w:t>
            </w:r>
            <w:r>
              <w:t>danych</w:t>
            </w:r>
            <w:r>
              <w:rPr>
                <w:spacing w:val="-5"/>
              </w:rPr>
              <w:t xml:space="preserve"> </w:t>
            </w:r>
            <w:r>
              <w:t>osobowych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krajów</w:t>
            </w:r>
            <w:r>
              <w:rPr>
                <w:spacing w:val="-6"/>
              </w:rPr>
              <w:t xml:space="preserve"> </w:t>
            </w:r>
            <w:r>
              <w:t>spoza Europejskiego Obszaru Gospodarczego (EOG).</w:t>
            </w:r>
          </w:p>
        </w:tc>
      </w:tr>
      <w:tr w:rsidR="005F6FE6" w14:paraId="0BBDBC6D" w14:textId="77777777">
        <w:trPr>
          <w:trHeight w:val="976"/>
        </w:trPr>
        <w:tc>
          <w:tcPr>
            <w:tcW w:w="2722" w:type="dxa"/>
          </w:tcPr>
          <w:p w14:paraId="10524AB0" w14:textId="77777777" w:rsidR="005F6FE6" w:rsidRDefault="00000000">
            <w:pPr>
              <w:pStyle w:val="TableParagraph"/>
              <w:spacing w:before="110"/>
              <w:ind w:left="321" w:right="307" w:firstLine="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Czy dane osobowe wykorzystuje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się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do </w:t>
            </w:r>
            <w:r>
              <w:rPr>
                <w:rFonts w:ascii="Arial" w:hAnsi="Arial"/>
                <w:b/>
                <w:spacing w:val="-2"/>
              </w:rPr>
              <w:t>profilowania?</w:t>
            </w:r>
          </w:p>
        </w:tc>
        <w:tc>
          <w:tcPr>
            <w:tcW w:w="6342" w:type="dxa"/>
          </w:tcPr>
          <w:p w14:paraId="4007F138" w14:textId="77777777" w:rsidR="005F6FE6" w:rsidRDefault="00000000">
            <w:pPr>
              <w:pStyle w:val="TableParagraph"/>
              <w:spacing w:before="235"/>
              <w:ind w:left="107" w:right="93"/>
            </w:pPr>
            <w:r>
              <w:rPr>
                <w:spacing w:val="-2"/>
              </w:rPr>
              <w:t>Dane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osobowe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nie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są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wykorzystywane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zautomatyzowanego </w:t>
            </w:r>
            <w:r>
              <w:t>podejmowania decyzji, w tym do profilowania.</w:t>
            </w:r>
          </w:p>
        </w:tc>
      </w:tr>
      <w:tr w:rsidR="005F6FE6" w14:paraId="79A23392" w14:textId="77777777">
        <w:trPr>
          <w:trHeight w:val="978"/>
        </w:trPr>
        <w:tc>
          <w:tcPr>
            <w:tcW w:w="2722" w:type="dxa"/>
          </w:tcPr>
          <w:p w14:paraId="08F2553A" w14:textId="77777777" w:rsidR="005F6FE6" w:rsidRDefault="00000000">
            <w:pPr>
              <w:pStyle w:val="TableParagraph"/>
              <w:spacing w:before="110"/>
              <w:ind w:left="60" w:right="4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Czy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podawanie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danych osobowych jest </w:t>
            </w:r>
            <w:r>
              <w:rPr>
                <w:rFonts w:ascii="Arial"/>
                <w:b/>
                <w:spacing w:val="-2"/>
              </w:rPr>
              <w:t>konieczne?</w:t>
            </w:r>
          </w:p>
        </w:tc>
        <w:tc>
          <w:tcPr>
            <w:tcW w:w="6342" w:type="dxa"/>
          </w:tcPr>
          <w:p w14:paraId="53BC4B51" w14:textId="77777777" w:rsidR="005F6FE6" w:rsidRDefault="00000000">
            <w:pPr>
              <w:pStyle w:val="TableParagraph"/>
              <w:spacing w:before="237"/>
              <w:ind w:left="107" w:right="93"/>
            </w:pPr>
            <w:r>
              <w:t>Podanie</w:t>
            </w:r>
            <w:r>
              <w:rPr>
                <w:spacing w:val="38"/>
              </w:rPr>
              <w:t xml:space="preserve"> </w:t>
            </w:r>
            <w:r>
              <w:t>przez</w:t>
            </w:r>
            <w:r>
              <w:rPr>
                <w:spacing w:val="36"/>
              </w:rPr>
              <w:t xml:space="preserve"> </w:t>
            </w:r>
            <w:r>
              <w:t>Państwa</w:t>
            </w:r>
            <w:r>
              <w:rPr>
                <w:spacing w:val="35"/>
              </w:rPr>
              <w:t xml:space="preserve"> </w:t>
            </w:r>
            <w:r>
              <w:t>danych</w:t>
            </w:r>
            <w:r>
              <w:rPr>
                <w:spacing w:val="35"/>
              </w:rPr>
              <w:t xml:space="preserve"> </w:t>
            </w:r>
            <w:r>
              <w:t>osobowych</w:t>
            </w:r>
            <w:r>
              <w:rPr>
                <w:spacing w:val="35"/>
              </w:rPr>
              <w:t xml:space="preserve"> </w:t>
            </w:r>
            <w:r>
              <w:t>jest</w:t>
            </w:r>
            <w:r>
              <w:rPr>
                <w:spacing w:val="37"/>
              </w:rPr>
              <w:t xml:space="preserve"> </w:t>
            </w:r>
            <w:r>
              <w:t>wymagane przepisami prawa.</w:t>
            </w:r>
          </w:p>
        </w:tc>
      </w:tr>
    </w:tbl>
    <w:p w14:paraId="5EA15D60" w14:textId="77777777" w:rsidR="006456D8" w:rsidRDefault="006456D8"/>
    <w:sectPr w:rsidR="006456D8">
      <w:type w:val="continuous"/>
      <w:pgSz w:w="11910" w:h="16840"/>
      <w:pgMar w:top="1240" w:right="1133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128AF"/>
    <w:multiLevelType w:val="hybridMultilevel"/>
    <w:tmpl w:val="D37A9A88"/>
    <w:lvl w:ilvl="0" w:tplc="EE283504">
      <w:start w:val="1"/>
      <w:numFmt w:val="lowerLetter"/>
      <w:lvlText w:val="%1)"/>
      <w:lvlJc w:val="left"/>
      <w:pPr>
        <w:ind w:left="827" w:hanging="4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4A422CC6">
      <w:numFmt w:val="bullet"/>
      <w:lvlText w:val=""/>
      <w:lvlJc w:val="left"/>
      <w:pPr>
        <w:ind w:left="1166" w:hanging="3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6443CC6">
      <w:numFmt w:val="bullet"/>
      <w:lvlText w:val="•"/>
      <w:lvlJc w:val="left"/>
      <w:pPr>
        <w:ind w:left="1734" w:hanging="303"/>
      </w:pPr>
      <w:rPr>
        <w:rFonts w:hint="default"/>
        <w:lang w:val="pl-PL" w:eastAsia="en-US" w:bidi="ar-SA"/>
      </w:rPr>
    </w:lvl>
    <w:lvl w:ilvl="3" w:tplc="DE18E99E">
      <w:numFmt w:val="bullet"/>
      <w:lvlText w:val="•"/>
      <w:lvlJc w:val="left"/>
      <w:pPr>
        <w:ind w:left="2309" w:hanging="303"/>
      </w:pPr>
      <w:rPr>
        <w:rFonts w:hint="default"/>
        <w:lang w:val="pl-PL" w:eastAsia="en-US" w:bidi="ar-SA"/>
      </w:rPr>
    </w:lvl>
    <w:lvl w:ilvl="4" w:tplc="E1A874BC">
      <w:numFmt w:val="bullet"/>
      <w:lvlText w:val="•"/>
      <w:lvlJc w:val="left"/>
      <w:pPr>
        <w:ind w:left="2884" w:hanging="303"/>
      </w:pPr>
      <w:rPr>
        <w:rFonts w:hint="default"/>
        <w:lang w:val="pl-PL" w:eastAsia="en-US" w:bidi="ar-SA"/>
      </w:rPr>
    </w:lvl>
    <w:lvl w:ilvl="5" w:tplc="B85E7F36">
      <w:numFmt w:val="bullet"/>
      <w:lvlText w:val="•"/>
      <w:lvlJc w:val="left"/>
      <w:pPr>
        <w:ind w:left="3458" w:hanging="303"/>
      </w:pPr>
      <w:rPr>
        <w:rFonts w:hint="default"/>
        <w:lang w:val="pl-PL" w:eastAsia="en-US" w:bidi="ar-SA"/>
      </w:rPr>
    </w:lvl>
    <w:lvl w:ilvl="6" w:tplc="C524A504">
      <w:numFmt w:val="bullet"/>
      <w:lvlText w:val="•"/>
      <w:lvlJc w:val="left"/>
      <w:pPr>
        <w:ind w:left="4033" w:hanging="303"/>
      </w:pPr>
      <w:rPr>
        <w:rFonts w:hint="default"/>
        <w:lang w:val="pl-PL" w:eastAsia="en-US" w:bidi="ar-SA"/>
      </w:rPr>
    </w:lvl>
    <w:lvl w:ilvl="7" w:tplc="36A236BA">
      <w:numFmt w:val="bullet"/>
      <w:lvlText w:val="•"/>
      <w:lvlJc w:val="left"/>
      <w:pPr>
        <w:ind w:left="4608" w:hanging="303"/>
      </w:pPr>
      <w:rPr>
        <w:rFonts w:hint="default"/>
        <w:lang w:val="pl-PL" w:eastAsia="en-US" w:bidi="ar-SA"/>
      </w:rPr>
    </w:lvl>
    <w:lvl w:ilvl="8" w:tplc="F0A46924">
      <w:numFmt w:val="bullet"/>
      <w:lvlText w:val="•"/>
      <w:lvlJc w:val="left"/>
      <w:pPr>
        <w:ind w:left="5182" w:hanging="303"/>
      </w:pPr>
      <w:rPr>
        <w:rFonts w:hint="default"/>
        <w:lang w:val="pl-PL" w:eastAsia="en-US" w:bidi="ar-SA"/>
      </w:rPr>
    </w:lvl>
  </w:abstractNum>
  <w:abstractNum w:abstractNumId="1" w15:restartNumberingAfterBreak="0">
    <w:nsid w:val="6DFB78D7"/>
    <w:multiLevelType w:val="hybridMultilevel"/>
    <w:tmpl w:val="33466CCE"/>
    <w:lvl w:ilvl="0" w:tplc="B99070E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64E7C28">
      <w:numFmt w:val="bullet"/>
      <w:lvlText w:val="•"/>
      <w:lvlJc w:val="left"/>
      <w:pPr>
        <w:ind w:left="1371" w:hanging="360"/>
      </w:pPr>
      <w:rPr>
        <w:rFonts w:hint="default"/>
        <w:lang w:val="pl-PL" w:eastAsia="en-US" w:bidi="ar-SA"/>
      </w:rPr>
    </w:lvl>
    <w:lvl w:ilvl="2" w:tplc="AE022BEA">
      <w:numFmt w:val="bullet"/>
      <w:lvlText w:val="•"/>
      <w:lvlJc w:val="left"/>
      <w:pPr>
        <w:ind w:left="1922" w:hanging="360"/>
      </w:pPr>
      <w:rPr>
        <w:rFonts w:hint="default"/>
        <w:lang w:val="pl-PL" w:eastAsia="en-US" w:bidi="ar-SA"/>
      </w:rPr>
    </w:lvl>
    <w:lvl w:ilvl="3" w:tplc="F68E6A0E">
      <w:numFmt w:val="bullet"/>
      <w:lvlText w:val="•"/>
      <w:lvlJc w:val="left"/>
      <w:pPr>
        <w:ind w:left="2473" w:hanging="360"/>
      </w:pPr>
      <w:rPr>
        <w:rFonts w:hint="default"/>
        <w:lang w:val="pl-PL" w:eastAsia="en-US" w:bidi="ar-SA"/>
      </w:rPr>
    </w:lvl>
    <w:lvl w:ilvl="4" w:tplc="22E404C4">
      <w:numFmt w:val="bullet"/>
      <w:lvlText w:val="•"/>
      <w:lvlJc w:val="left"/>
      <w:pPr>
        <w:ind w:left="3024" w:hanging="360"/>
      </w:pPr>
      <w:rPr>
        <w:rFonts w:hint="default"/>
        <w:lang w:val="pl-PL" w:eastAsia="en-US" w:bidi="ar-SA"/>
      </w:rPr>
    </w:lvl>
    <w:lvl w:ilvl="5" w:tplc="55784400">
      <w:numFmt w:val="bullet"/>
      <w:lvlText w:val="•"/>
      <w:lvlJc w:val="left"/>
      <w:pPr>
        <w:ind w:left="3576" w:hanging="360"/>
      </w:pPr>
      <w:rPr>
        <w:rFonts w:hint="default"/>
        <w:lang w:val="pl-PL" w:eastAsia="en-US" w:bidi="ar-SA"/>
      </w:rPr>
    </w:lvl>
    <w:lvl w:ilvl="6" w:tplc="38C2F144">
      <w:numFmt w:val="bullet"/>
      <w:lvlText w:val="•"/>
      <w:lvlJc w:val="left"/>
      <w:pPr>
        <w:ind w:left="4127" w:hanging="360"/>
      </w:pPr>
      <w:rPr>
        <w:rFonts w:hint="default"/>
        <w:lang w:val="pl-PL" w:eastAsia="en-US" w:bidi="ar-SA"/>
      </w:rPr>
    </w:lvl>
    <w:lvl w:ilvl="7" w:tplc="48565E9E">
      <w:numFmt w:val="bullet"/>
      <w:lvlText w:val="•"/>
      <w:lvlJc w:val="left"/>
      <w:pPr>
        <w:ind w:left="4678" w:hanging="360"/>
      </w:pPr>
      <w:rPr>
        <w:rFonts w:hint="default"/>
        <w:lang w:val="pl-PL" w:eastAsia="en-US" w:bidi="ar-SA"/>
      </w:rPr>
    </w:lvl>
    <w:lvl w:ilvl="8" w:tplc="5AD05EC8">
      <w:numFmt w:val="bullet"/>
      <w:lvlText w:val="•"/>
      <w:lvlJc w:val="left"/>
      <w:pPr>
        <w:ind w:left="522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7F34475D"/>
    <w:multiLevelType w:val="hybridMultilevel"/>
    <w:tmpl w:val="EC96DF7C"/>
    <w:lvl w:ilvl="0" w:tplc="1994902E">
      <w:start w:val="4"/>
      <w:numFmt w:val="lowerLetter"/>
      <w:lvlText w:val="%1)"/>
      <w:lvlJc w:val="left"/>
      <w:pPr>
        <w:ind w:left="827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992465EC">
      <w:numFmt w:val="bullet"/>
      <w:lvlText w:val=""/>
      <w:lvlJc w:val="left"/>
      <w:pPr>
        <w:ind w:left="114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AE709D8A">
      <w:numFmt w:val="bullet"/>
      <w:lvlText w:val="•"/>
      <w:lvlJc w:val="left"/>
      <w:pPr>
        <w:ind w:left="1716" w:hanging="286"/>
      </w:pPr>
      <w:rPr>
        <w:rFonts w:hint="default"/>
        <w:lang w:val="pl-PL" w:eastAsia="en-US" w:bidi="ar-SA"/>
      </w:rPr>
    </w:lvl>
    <w:lvl w:ilvl="3" w:tplc="2EA618D2">
      <w:numFmt w:val="bullet"/>
      <w:lvlText w:val="•"/>
      <w:lvlJc w:val="left"/>
      <w:pPr>
        <w:ind w:left="2293" w:hanging="286"/>
      </w:pPr>
      <w:rPr>
        <w:rFonts w:hint="default"/>
        <w:lang w:val="pl-PL" w:eastAsia="en-US" w:bidi="ar-SA"/>
      </w:rPr>
    </w:lvl>
    <w:lvl w:ilvl="4" w:tplc="A0B25676">
      <w:numFmt w:val="bullet"/>
      <w:lvlText w:val="•"/>
      <w:lvlJc w:val="left"/>
      <w:pPr>
        <w:ind w:left="2870" w:hanging="286"/>
      </w:pPr>
      <w:rPr>
        <w:rFonts w:hint="default"/>
        <w:lang w:val="pl-PL" w:eastAsia="en-US" w:bidi="ar-SA"/>
      </w:rPr>
    </w:lvl>
    <w:lvl w:ilvl="5" w:tplc="6FD6D7E4">
      <w:numFmt w:val="bullet"/>
      <w:lvlText w:val="•"/>
      <w:lvlJc w:val="left"/>
      <w:pPr>
        <w:ind w:left="3447" w:hanging="286"/>
      </w:pPr>
      <w:rPr>
        <w:rFonts w:hint="default"/>
        <w:lang w:val="pl-PL" w:eastAsia="en-US" w:bidi="ar-SA"/>
      </w:rPr>
    </w:lvl>
    <w:lvl w:ilvl="6" w:tplc="DF64B7B0">
      <w:numFmt w:val="bullet"/>
      <w:lvlText w:val="•"/>
      <w:lvlJc w:val="left"/>
      <w:pPr>
        <w:ind w:left="4024" w:hanging="286"/>
      </w:pPr>
      <w:rPr>
        <w:rFonts w:hint="default"/>
        <w:lang w:val="pl-PL" w:eastAsia="en-US" w:bidi="ar-SA"/>
      </w:rPr>
    </w:lvl>
    <w:lvl w:ilvl="7" w:tplc="56F2DFF4">
      <w:numFmt w:val="bullet"/>
      <w:lvlText w:val="•"/>
      <w:lvlJc w:val="left"/>
      <w:pPr>
        <w:ind w:left="4601" w:hanging="286"/>
      </w:pPr>
      <w:rPr>
        <w:rFonts w:hint="default"/>
        <w:lang w:val="pl-PL" w:eastAsia="en-US" w:bidi="ar-SA"/>
      </w:rPr>
    </w:lvl>
    <w:lvl w:ilvl="8" w:tplc="17186044">
      <w:numFmt w:val="bullet"/>
      <w:lvlText w:val="•"/>
      <w:lvlJc w:val="left"/>
      <w:pPr>
        <w:ind w:left="5178" w:hanging="286"/>
      </w:pPr>
      <w:rPr>
        <w:rFonts w:hint="default"/>
        <w:lang w:val="pl-PL" w:eastAsia="en-US" w:bidi="ar-SA"/>
      </w:rPr>
    </w:lvl>
  </w:abstractNum>
  <w:num w:numId="1" w16cid:durableId="347407746">
    <w:abstractNumId w:val="2"/>
  </w:num>
  <w:num w:numId="2" w16cid:durableId="626277764">
    <w:abstractNumId w:val="0"/>
  </w:num>
  <w:num w:numId="3" w16cid:durableId="9089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E6"/>
    <w:rsid w:val="00091F20"/>
    <w:rsid w:val="003C2195"/>
    <w:rsid w:val="00490B73"/>
    <w:rsid w:val="00493482"/>
    <w:rsid w:val="004E6B4E"/>
    <w:rsid w:val="005F6FE6"/>
    <w:rsid w:val="006456D8"/>
    <w:rsid w:val="00856344"/>
    <w:rsid w:val="00990ECD"/>
    <w:rsid w:val="009C04F5"/>
    <w:rsid w:val="00C354A4"/>
    <w:rsid w:val="00D4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21B58"/>
  <w15:docId w15:val="{5156721D-1600-4A0D-A3B1-E324F77F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0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4E6B4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6B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mjo@um.poznan.pl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Żłobek Żurawinka Patrycja Szymańska</cp:lastModifiedBy>
  <cp:revision>5</cp:revision>
  <dcterms:created xsi:type="dcterms:W3CDTF">2025-06-18T09:56:00Z</dcterms:created>
  <dcterms:modified xsi:type="dcterms:W3CDTF">2026-10-19T15:06:00Z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2025-06-18T00:00:00Z</vt:filetime>
  </property>
  <property fmtid="{D5CDD505-2E9C-101B-9397-08002B2CF9AE}" pid="5" name="Producer">
    <vt:lpwstr>Microsoft® Word LTSC</vt:lpwstr>
  </property>
</Properties>
</file>