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licht"/>
        <w:tblW w:w="8364" w:type="dxa"/>
        <w:tblLook w:val="04A0" w:firstRow="1" w:lastRow="0" w:firstColumn="1" w:lastColumn="0" w:noHBand="0" w:noVBand="1"/>
      </w:tblPr>
      <w:tblGrid>
        <w:gridCol w:w="1874"/>
        <w:gridCol w:w="3371"/>
        <w:gridCol w:w="3119"/>
      </w:tblGrid>
      <w:tr w:rsidR="003E74AE" w:rsidRPr="009D5456" w14:paraId="4B698FE1" w14:textId="77777777" w:rsidTr="009F0426">
        <w:trPr>
          <w:trHeight w:val="1126"/>
        </w:trPr>
        <w:tc>
          <w:tcPr>
            <w:tcW w:w="1874" w:type="dxa"/>
          </w:tcPr>
          <w:p w14:paraId="4B698FDD" w14:textId="77777777" w:rsidR="003E74AE" w:rsidRPr="00BA15B5" w:rsidRDefault="009F0426" w:rsidP="00684BB3">
            <w:pPr>
              <w:overflowPunct w:val="0"/>
              <w:snapToGrid w:val="0"/>
              <w:rPr>
                <w:rFonts w:ascii="Arial" w:hAnsi="Arial"/>
                <w:b/>
                <w:bCs/>
                <w:i/>
                <w:color w:val="00000A"/>
                <w:szCs w:val="20"/>
              </w:rPr>
            </w:pP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  <w:t>Praktijknaam:</w:t>
            </w:r>
          </w:p>
        </w:tc>
        <w:tc>
          <w:tcPr>
            <w:tcW w:w="6490" w:type="dxa"/>
            <w:gridSpan w:val="2"/>
          </w:tcPr>
          <w:p w14:paraId="4B698FDE" w14:textId="77777777" w:rsidR="003E74AE" w:rsidRPr="00BA15B5" w:rsidRDefault="003E74AE" w:rsidP="00684BB3">
            <w:pPr>
              <w:overflowPunct w:val="0"/>
              <w:rPr>
                <w:rFonts w:ascii="Arial" w:eastAsia="Calibri" w:hAnsi="Arial" w:cs="Calibri"/>
                <w:b/>
                <w:bCs/>
                <w:color w:val="000000"/>
                <w:szCs w:val="20"/>
              </w:rPr>
            </w:pPr>
          </w:p>
          <w:p w14:paraId="4B698FDF" w14:textId="77777777" w:rsidR="003E74AE" w:rsidRPr="00BA15B5" w:rsidRDefault="00612474" w:rsidP="00684BB3">
            <w:pPr>
              <w:pStyle w:val="Kop2"/>
              <w:rPr>
                <w:rFonts w:eastAsia="Calibri"/>
              </w:rPr>
            </w:pPr>
            <w:r>
              <w:rPr>
                <w:rFonts w:eastAsia="Calibri"/>
              </w:rPr>
              <w:t>Protocol Lichaamsgewicht meten</w:t>
            </w:r>
          </w:p>
          <w:p w14:paraId="4B698FE0" w14:textId="77777777" w:rsidR="003E74AE" w:rsidRPr="00BA15B5" w:rsidRDefault="003E74AE" w:rsidP="00684BB3">
            <w:pPr>
              <w:overflowPunct w:val="0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4B698FE5" w14:textId="77777777" w:rsidTr="009F0426">
        <w:trPr>
          <w:trHeight w:val="151"/>
        </w:trPr>
        <w:tc>
          <w:tcPr>
            <w:tcW w:w="1874" w:type="dxa"/>
            <w:vMerge w:val="restart"/>
          </w:tcPr>
          <w:p w14:paraId="4B698FE2" w14:textId="77777777" w:rsidR="003E74AE" w:rsidRPr="00BA15B5" w:rsidRDefault="003E74AE" w:rsidP="00684BB3">
            <w:pPr>
              <w:overflowPunct w:val="0"/>
              <w:snapToGrid w:val="0"/>
              <w:jc w:val="center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4B698FE3" w14:textId="77777777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  <w:t xml:space="preserve">Auteur: </w:t>
            </w:r>
            <w:r w:rsidRPr="00BA15B5">
              <w:rPr>
                <w:rFonts w:ascii="Arial" w:hAnsi="Arial" w:cs="Arial"/>
                <w:color w:val="00000A"/>
                <w:szCs w:val="20"/>
                <w:lang w:val="fr-FR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4B698FE4" w14:textId="43BCC2BB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4B698FE9" w14:textId="77777777" w:rsidTr="009F0426">
        <w:trPr>
          <w:trHeight w:val="155"/>
        </w:trPr>
        <w:tc>
          <w:tcPr>
            <w:tcW w:w="1874" w:type="dxa"/>
            <w:vMerge/>
          </w:tcPr>
          <w:p w14:paraId="4B698FE6" w14:textId="77777777" w:rsidR="003E74AE" w:rsidRPr="00BA15B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4B698FE7" w14:textId="7D0AD7FA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>Vaststellingsdatum</w:t>
            </w:r>
          </w:p>
        </w:tc>
        <w:tc>
          <w:tcPr>
            <w:tcW w:w="3119" w:type="dxa"/>
            <w:vAlign w:val="center"/>
          </w:tcPr>
          <w:p w14:paraId="4B698FE8" w14:textId="3B874624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415BCA" w:rsidRPr="009D5456" w14:paraId="79056F16" w14:textId="77777777" w:rsidTr="009F0426">
        <w:trPr>
          <w:trHeight w:val="155"/>
        </w:trPr>
        <w:tc>
          <w:tcPr>
            <w:tcW w:w="1874" w:type="dxa"/>
            <w:vMerge/>
          </w:tcPr>
          <w:p w14:paraId="7DE4A815" w14:textId="77777777" w:rsidR="00415BCA" w:rsidRPr="00BA15B5" w:rsidRDefault="00415BCA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48112E5B" w14:textId="1D54E29D" w:rsidR="00415BCA" w:rsidRPr="00BA15B5" w:rsidRDefault="00415BCA" w:rsidP="00684BB3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A"/>
                <w:szCs w:val="20"/>
              </w:rPr>
              <w:t>Bestemd voor</w:t>
            </w:r>
          </w:p>
        </w:tc>
        <w:tc>
          <w:tcPr>
            <w:tcW w:w="3119" w:type="dxa"/>
            <w:vAlign w:val="center"/>
          </w:tcPr>
          <w:p w14:paraId="562C354B" w14:textId="77777777" w:rsidR="00415BCA" w:rsidRPr="00BA15B5" w:rsidRDefault="00415BCA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4B698FED" w14:textId="77777777" w:rsidTr="009F0426">
        <w:trPr>
          <w:trHeight w:val="356"/>
        </w:trPr>
        <w:tc>
          <w:tcPr>
            <w:tcW w:w="1874" w:type="dxa"/>
            <w:vMerge/>
          </w:tcPr>
          <w:p w14:paraId="4B698FEA" w14:textId="77777777" w:rsidR="003E74AE" w:rsidRPr="00BA15B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4B698FEB" w14:textId="64B9B760" w:rsidR="003E74AE" w:rsidRPr="00BA15B5" w:rsidRDefault="00415BCA" w:rsidP="001D088E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A"/>
                <w:szCs w:val="20"/>
              </w:rPr>
              <w:t>Herzieningsdatum</w:t>
            </w:r>
          </w:p>
        </w:tc>
        <w:tc>
          <w:tcPr>
            <w:tcW w:w="3119" w:type="dxa"/>
            <w:vAlign w:val="center"/>
          </w:tcPr>
          <w:p w14:paraId="4B698FEC" w14:textId="4F9AB47C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</w:tbl>
    <w:p w14:paraId="4B698FEE" w14:textId="77777777" w:rsidR="00936E2C" w:rsidRDefault="00936E2C" w:rsidP="003E74AE">
      <w:pPr>
        <w:rPr>
          <w:b/>
        </w:rPr>
      </w:pPr>
    </w:p>
    <w:p w14:paraId="4B698FEF" w14:textId="77777777" w:rsidR="00612474" w:rsidRPr="00D24310" w:rsidRDefault="00612474" w:rsidP="00612474">
      <w:pPr>
        <w:pStyle w:val="Kop2"/>
      </w:pPr>
      <w:r w:rsidRPr="00612474">
        <w:t>Doel</w:t>
      </w:r>
    </w:p>
    <w:p w14:paraId="4B698FF0" w14:textId="77777777" w:rsidR="00612474" w:rsidRPr="00D24310" w:rsidRDefault="00612474" w:rsidP="00612474">
      <w:r w:rsidRPr="00D24310">
        <w:t>Het op de juiste manier meten van het lichaamsgewicht.</w:t>
      </w:r>
    </w:p>
    <w:p w14:paraId="4B698FF1" w14:textId="77777777" w:rsidR="00612474" w:rsidRPr="00D24310" w:rsidRDefault="00612474" w:rsidP="00612474">
      <w:pPr>
        <w:pStyle w:val="Kop2"/>
      </w:pPr>
      <w:r w:rsidRPr="00D24310">
        <w:t xml:space="preserve"> </w:t>
      </w:r>
      <w:r w:rsidRPr="00612474">
        <w:t>Benodigdheden</w:t>
      </w:r>
      <w:r w:rsidRPr="00D24310">
        <w:t xml:space="preserve"> </w:t>
      </w:r>
    </w:p>
    <w:p w14:paraId="4B698FF2" w14:textId="77777777" w:rsidR="00612474" w:rsidRPr="00D24310" w:rsidRDefault="00612474" w:rsidP="00612474">
      <w:pPr>
        <w:pStyle w:val="Lijstalinea"/>
        <w:numPr>
          <w:ilvl w:val="0"/>
          <w:numId w:val="1"/>
        </w:numPr>
      </w:pPr>
      <w:r w:rsidRPr="00D24310">
        <w:t xml:space="preserve">Personenweegschaal  </w:t>
      </w:r>
    </w:p>
    <w:p w14:paraId="4B698FF3" w14:textId="77777777" w:rsidR="00612474" w:rsidRPr="00D24310" w:rsidRDefault="00612474" w:rsidP="00612474">
      <w:pPr>
        <w:pStyle w:val="Lijstalinea"/>
        <w:numPr>
          <w:ilvl w:val="0"/>
          <w:numId w:val="1"/>
        </w:numPr>
      </w:pPr>
      <w:r w:rsidRPr="00D24310">
        <w:t>Pen en notitiebriefje</w:t>
      </w:r>
    </w:p>
    <w:p w14:paraId="4B698FF4" w14:textId="77777777" w:rsidR="00612474" w:rsidRPr="00D24310" w:rsidRDefault="00612474" w:rsidP="00612474">
      <w:pPr>
        <w:pStyle w:val="Lijstalinea"/>
        <w:numPr>
          <w:ilvl w:val="0"/>
          <w:numId w:val="1"/>
        </w:numPr>
      </w:pPr>
      <w:r w:rsidRPr="00D24310">
        <w:t>Stuk onderzoekpapier</w:t>
      </w:r>
    </w:p>
    <w:p w14:paraId="4B698FF5" w14:textId="77777777" w:rsidR="00612474" w:rsidRPr="00D24310" w:rsidRDefault="00612474" w:rsidP="00612474">
      <w:pPr>
        <w:pStyle w:val="Kop2"/>
        <w:rPr>
          <w:b w:val="0"/>
          <w:bCs w:val="0"/>
        </w:rPr>
      </w:pPr>
      <w:r w:rsidRPr="00D24310">
        <w:t xml:space="preserve"> </w:t>
      </w:r>
      <w:r w:rsidRPr="00612474">
        <w:t>Voorbereiden</w:t>
      </w:r>
      <w:r w:rsidRPr="00D24310">
        <w:t xml:space="preserve"> </w:t>
      </w:r>
    </w:p>
    <w:p w14:paraId="4B698FF6" w14:textId="77777777" w:rsidR="00612474" w:rsidRPr="00D24310" w:rsidRDefault="00612474" w:rsidP="00612474">
      <w:pPr>
        <w:pStyle w:val="Lijstalinea"/>
        <w:numPr>
          <w:ilvl w:val="0"/>
          <w:numId w:val="2"/>
        </w:numPr>
      </w:pPr>
      <w:r w:rsidRPr="00D24310">
        <w:t>Kijk of de weegschaal goed staat</w:t>
      </w:r>
    </w:p>
    <w:p w14:paraId="4B698FF7" w14:textId="77777777" w:rsidR="00612474" w:rsidRPr="00D24310" w:rsidRDefault="00612474" w:rsidP="00612474">
      <w:pPr>
        <w:pStyle w:val="Lijstalinea"/>
        <w:numPr>
          <w:ilvl w:val="0"/>
          <w:numId w:val="2"/>
        </w:numPr>
      </w:pPr>
      <w:r w:rsidRPr="00D24310">
        <w:t>Geef uitleg over:</w:t>
      </w:r>
    </w:p>
    <w:p w14:paraId="4B698FF8" w14:textId="77777777" w:rsidR="00612474" w:rsidRPr="00D24310" w:rsidRDefault="00612474" w:rsidP="00612474">
      <w:pPr>
        <w:pStyle w:val="Lijstalinea"/>
        <w:numPr>
          <w:ilvl w:val="0"/>
          <w:numId w:val="4"/>
        </w:numPr>
        <w:ind w:left="1134"/>
      </w:pPr>
      <w:r w:rsidRPr="00D24310">
        <w:t>Het verloop van de handeling</w:t>
      </w:r>
      <w:r>
        <w:t>;</w:t>
      </w:r>
    </w:p>
    <w:p w14:paraId="4B698FF9" w14:textId="77777777" w:rsidR="00612474" w:rsidRPr="00D24310" w:rsidRDefault="00612474" w:rsidP="00612474">
      <w:pPr>
        <w:pStyle w:val="Lijstalinea"/>
        <w:numPr>
          <w:ilvl w:val="0"/>
          <w:numId w:val="4"/>
        </w:numPr>
        <w:ind w:left="1134"/>
      </w:pPr>
      <w:r w:rsidRPr="00D24310">
        <w:t>de medewerking van de patiënt</w:t>
      </w:r>
      <w:r>
        <w:t>.</w:t>
      </w:r>
    </w:p>
    <w:p w14:paraId="4B698FFA" w14:textId="77777777" w:rsidR="00612474" w:rsidRPr="00D24310" w:rsidRDefault="00612474" w:rsidP="00612474">
      <w:pPr>
        <w:pStyle w:val="Lijstalinea"/>
        <w:numPr>
          <w:ilvl w:val="0"/>
          <w:numId w:val="3"/>
        </w:numPr>
      </w:pPr>
      <w:r>
        <w:t>Was j</w:t>
      </w:r>
      <w:r w:rsidRPr="00D24310">
        <w:t>e hande</w:t>
      </w:r>
      <w:r>
        <w:t>n.</w:t>
      </w:r>
    </w:p>
    <w:p w14:paraId="4B698FFB" w14:textId="77777777" w:rsidR="00612474" w:rsidRPr="00D24310" w:rsidRDefault="00612474" w:rsidP="00612474">
      <w:pPr>
        <w:pStyle w:val="Lijstalinea"/>
        <w:numPr>
          <w:ilvl w:val="0"/>
          <w:numId w:val="3"/>
        </w:numPr>
      </w:pPr>
      <w:r w:rsidRPr="00D24310">
        <w:t>Leg een stukje onderzoek</w:t>
      </w:r>
      <w:r>
        <w:t>papier op de weegschaal.</w:t>
      </w:r>
    </w:p>
    <w:p w14:paraId="4B698FFC" w14:textId="77777777" w:rsidR="00612474" w:rsidRPr="00D24310" w:rsidRDefault="00612474" w:rsidP="00612474">
      <w:pPr>
        <w:pStyle w:val="Kop2"/>
        <w:rPr>
          <w:b w:val="0"/>
          <w:bCs w:val="0"/>
        </w:rPr>
      </w:pPr>
      <w:r w:rsidRPr="00D24310">
        <w:t xml:space="preserve"> </w:t>
      </w:r>
      <w:r w:rsidRPr="00612474">
        <w:t>Werkwijze</w:t>
      </w:r>
    </w:p>
    <w:p w14:paraId="4B698FFD" w14:textId="77777777" w:rsidR="00612474" w:rsidRPr="00D24310" w:rsidRDefault="00612474" w:rsidP="00612474">
      <w:pPr>
        <w:pStyle w:val="Lijstalinea"/>
        <w:numPr>
          <w:ilvl w:val="0"/>
          <w:numId w:val="5"/>
        </w:numPr>
      </w:pPr>
      <w:r w:rsidRPr="00D24310">
        <w:t>Patiënt binnenroepen en op de stoel plaats laten nemen.</w:t>
      </w:r>
    </w:p>
    <w:p w14:paraId="4B698FFE" w14:textId="77777777" w:rsidR="00612474" w:rsidRPr="00D24310" w:rsidRDefault="00612474" w:rsidP="00612474">
      <w:pPr>
        <w:pStyle w:val="Lijstalinea"/>
        <w:numPr>
          <w:ilvl w:val="0"/>
          <w:numId w:val="5"/>
        </w:numPr>
      </w:pPr>
      <w:r w:rsidRPr="00D24310">
        <w:t>Patiënt uitleggen wat van hem / haar verwacht wordt.</w:t>
      </w:r>
    </w:p>
    <w:p w14:paraId="4B698FFF" w14:textId="77777777" w:rsidR="00612474" w:rsidRPr="00D24310" w:rsidRDefault="00612474" w:rsidP="00612474">
      <w:pPr>
        <w:pStyle w:val="Lijstalinea"/>
        <w:numPr>
          <w:ilvl w:val="0"/>
          <w:numId w:val="5"/>
        </w:numPr>
      </w:pPr>
      <w:r w:rsidRPr="00D24310">
        <w:t>Kleding mag aangehouden worden. Schoenen uit.</w:t>
      </w:r>
    </w:p>
    <w:p w14:paraId="4B699000" w14:textId="77777777" w:rsidR="00612474" w:rsidRPr="00D24310" w:rsidRDefault="00612474" w:rsidP="00612474">
      <w:pPr>
        <w:pStyle w:val="Lijstalinea"/>
        <w:numPr>
          <w:ilvl w:val="0"/>
          <w:numId w:val="5"/>
        </w:numPr>
      </w:pPr>
      <w:r w:rsidRPr="00D24310">
        <w:t>Sleutelbos(sen) en portemonnee uit kleding laten verwijderen.</w:t>
      </w:r>
    </w:p>
    <w:p w14:paraId="4B699001" w14:textId="77777777" w:rsidR="00612474" w:rsidRPr="00D24310" w:rsidRDefault="00612474" w:rsidP="00612474">
      <w:pPr>
        <w:pStyle w:val="Lijstalinea"/>
        <w:numPr>
          <w:ilvl w:val="0"/>
          <w:numId w:val="5"/>
        </w:numPr>
      </w:pPr>
      <w:r w:rsidRPr="00D24310">
        <w:t>Laat de patiënt plaatsnemen op de weegschaal, daarop stil staan en de omgeving niet aanraken.</w:t>
      </w:r>
    </w:p>
    <w:p w14:paraId="4B699002" w14:textId="77777777" w:rsidR="00612474" w:rsidRPr="00D24310" w:rsidRDefault="00612474" w:rsidP="00612474">
      <w:pPr>
        <w:pStyle w:val="Lijstalinea"/>
        <w:numPr>
          <w:ilvl w:val="0"/>
          <w:numId w:val="5"/>
        </w:numPr>
      </w:pPr>
      <w:r w:rsidRPr="00D24310">
        <w:t>Lees de aangegeven waarde</w:t>
      </w:r>
      <w:r>
        <w:t xml:space="preserve"> af in 1 cijfer achter de komma.</w:t>
      </w:r>
    </w:p>
    <w:p w14:paraId="4B699003" w14:textId="77777777" w:rsidR="00612474" w:rsidRPr="00D24310" w:rsidRDefault="00612474" w:rsidP="00612474">
      <w:pPr>
        <w:pStyle w:val="Lijstalinea"/>
        <w:numPr>
          <w:ilvl w:val="0"/>
          <w:numId w:val="5"/>
        </w:numPr>
      </w:pPr>
      <w:r w:rsidRPr="00D24310">
        <w:t>Deel de gevonden waarde mee aan de patiënt.</w:t>
      </w:r>
    </w:p>
    <w:p w14:paraId="4B699004" w14:textId="77777777" w:rsidR="00612474" w:rsidRPr="00D24310" w:rsidRDefault="00612474" w:rsidP="00612474">
      <w:pPr>
        <w:pStyle w:val="Lijstalinea"/>
        <w:numPr>
          <w:ilvl w:val="0"/>
          <w:numId w:val="5"/>
        </w:numPr>
      </w:pPr>
      <w:r w:rsidRPr="00D24310">
        <w:t>Noteer de waarde op je notitiebriefje</w:t>
      </w:r>
      <w:r>
        <w:t>.</w:t>
      </w:r>
    </w:p>
    <w:p w14:paraId="4B699005" w14:textId="77777777" w:rsidR="00612474" w:rsidRPr="00D24310" w:rsidRDefault="00612474" w:rsidP="00612474">
      <w:pPr>
        <w:pStyle w:val="Lijstalinea"/>
        <w:numPr>
          <w:ilvl w:val="0"/>
          <w:numId w:val="5"/>
        </w:numPr>
      </w:pPr>
      <w:r w:rsidRPr="00D24310">
        <w:t>Laat de patiënt de schoenen weer aantrekken en eigendommen weer in de kleding doen.</w:t>
      </w:r>
    </w:p>
    <w:p w14:paraId="4B699006" w14:textId="77777777" w:rsidR="00612474" w:rsidRPr="00D24310" w:rsidRDefault="00612474" w:rsidP="00612474">
      <w:pPr>
        <w:pStyle w:val="Lijstalinea"/>
        <w:numPr>
          <w:ilvl w:val="0"/>
          <w:numId w:val="5"/>
        </w:numPr>
      </w:pPr>
      <w:r w:rsidRPr="00D24310">
        <w:t>Ruim het materiaal op</w:t>
      </w:r>
      <w:r>
        <w:t>.</w:t>
      </w:r>
    </w:p>
    <w:p w14:paraId="4B699007" w14:textId="77777777" w:rsidR="00612474" w:rsidRPr="00612474" w:rsidRDefault="00612474" w:rsidP="00612474">
      <w:pPr>
        <w:pStyle w:val="Lijstalinea"/>
        <w:numPr>
          <w:ilvl w:val="0"/>
          <w:numId w:val="5"/>
        </w:numPr>
        <w:rPr>
          <w:rFonts w:eastAsia="Arial" w:cs="Arial"/>
        </w:rPr>
      </w:pPr>
      <w:r>
        <w:rPr>
          <w:rFonts w:eastAsia="Arial" w:cs="Arial"/>
        </w:rPr>
        <w:t>Was je handen.</w:t>
      </w:r>
    </w:p>
    <w:p w14:paraId="4B699008" w14:textId="77777777" w:rsidR="00612474" w:rsidRPr="00D24310" w:rsidRDefault="00612474" w:rsidP="00612474">
      <w:pPr>
        <w:pStyle w:val="Lijstalinea"/>
        <w:numPr>
          <w:ilvl w:val="0"/>
          <w:numId w:val="5"/>
        </w:numPr>
      </w:pPr>
      <w:r w:rsidRPr="00D24310">
        <w:t>Leg verrichting vast en noteer de afgelezen waarde in het EMD.</w:t>
      </w:r>
    </w:p>
    <w:p w14:paraId="4B699009" w14:textId="77777777" w:rsidR="00612474" w:rsidRPr="00612474" w:rsidRDefault="00612474" w:rsidP="00612474">
      <w:pPr>
        <w:pStyle w:val="Lijstalinea"/>
        <w:numPr>
          <w:ilvl w:val="0"/>
          <w:numId w:val="5"/>
        </w:numPr>
        <w:rPr>
          <w:rFonts w:eastAsia="Times New Roman" w:cs="Times New Roman"/>
          <w:b/>
          <w:bCs/>
        </w:rPr>
      </w:pPr>
      <w:r>
        <w:t>Vergeet niet te boeken (C</w:t>
      </w:r>
      <w:r w:rsidRPr="00D24310">
        <w:t>)</w:t>
      </w:r>
      <w:r>
        <w:t>.</w:t>
      </w:r>
    </w:p>
    <w:p w14:paraId="4B69900A" w14:textId="77777777" w:rsidR="00612474" w:rsidRPr="00D24310" w:rsidRDefault="00612474" w:rsidP="00612474">
      <w:pPr>
        <w:pStyle w:val="Kop2"/>
      </w:pPr>
      <w:r w:rsidRPr="00612474">
        <w:lastRenderedPageBreak/>
        <w:t>Aandachtspunten</w:t>
      </w:r>
    </w:p>
    <w:p w14:paraId="4B69900B" w14:textId="77777777" w:rsidR="00612474" w:rsidRPr="00D24310" w:rsidRDefault="00612474" w:rsidP="00612474">
      <w:pPr>
        <w:pStyle w:val="Lijstalinea"/>
        <w:numPr>
          <w:ilvl w:val="0"/>
          <w:numId w:val="6"/>
        </w:numPr>
      </w:pPr>
      <w:r w:rsidRPr="00D24310">
        <w:t>De gevonden waarde wordt altijd in kg</w:t>
      </w:r>
      <w:r>
        <w:t>.</w:t>
      </w:r>
      <w:r w:rsidRPr="00D24310">
        <w:t xml:space="preserve"> afgelezen en genoteerd tot op 1 cijfer achter de komma.</w:t>
      </w:r>
    </w:p>
    <w:p w14:paraId="4B69900C" w14:textId="77777777" w:rsidR="00612474" w:rsidRPr="00D24310" w:rsidRDefault="00612474" w:rsidP="00612474">
      <w:pPr>
        <w:pStyle w:val="Lijstalinea"/>
        <w:numPr>
          <w:ilvl w:val="0"/>
          <w:numId w:val="6"/>
        </w:numPr>
      </w:pPr>
      <w:r w:rsidRPr="00D24310">
        <w:t>De gebruikte weegschaal wordt jaarlijks geijkt.</w:t>
      </w:r>
    </w:p>
    <w:p w14:paraId="4B69900D" w14:textId="77777777" w:rsidR="00612474" w:rsidRDefault="00612474" w:rsidP="00612474">
      <w:pPr>
        <w:pStyle w:val="Lijstalinea"/>
        <w:numPr>
          <w:ilvl w:val="0"/>
          <w:numId w:val="6"/>
        </w:numPr>
      </w:pPr>
      <w:r w:rsidRPr="00D24310">
        <w:t xml:space="preserve">De weegschaal staat goed op de ondergrond. </w:t>
      </w:r>
    </w:p>
    <w:p w14:paraId="4B69900E" w14:textId="77777777" w:rsidR="00CD464F" w:rsidRPr="00612474" w:rsidRDefault="00CD464F" w:rsidP="00CD464F"/>
    <w:p w14:paraId="4B69900F" w14:textId="77777777" w:rsidR="000A75BF" w:rsidRPr="00612474" w:rsidRDefault="000A75BF" w:rsidP="000A75BF"/>
    <w:p w14:paraId="4B699010" w14:textId="77777777" w:rsidR="00306447" w:rsidRPr="003E74AE" w:rsidRDefault="009F0426" w:rsidP="003E74AE">
      <w:r w:rsidRPr="00EF0EE4">
        <w:rPr>
          <w:b/>
        </w:rPr>
        <w:t>Disclaimer</w:t>
      </w:r>
      <w:r>
        <w:t xml:space="preserve">: </w:t>
      </w:r>
      <w:r>
        <w:br/>
      </w:r>
      <w:r w:rsidRPr="00EF0EE4">
        <w:rPr>
          <w:i/>
        </w:rPr>
        <w:t>Dit voorbeeld kan als basis dienen als onderdeel van uw kwaliteitsmanagementsysteem. Belangrijk is om voor uw eigen praktijk te bepalen welke specifieke aanvullingen en/of aanpassingen nodig of gewenst zijn.</w:t>
      </w:r>
    </w:p>
    <w:sectPr w:rsidR="00306447" w:rsidRPr="003E74AE" w:rsidSect="003B1737">
      <w:headerReference w:type="default" r:id="rId10"/>
      <w:footerReference w:type="default" r:id="rId11"/>
      <w:pgSz w:w="11906" w:h="16838"/>
      <w:pgMar w:top="2835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D0F7" w14:textId="77777777" w:rsidR="009C7326" w:rsidRDefault="009C7326" w:rsidP="004F45D2">
      <w:pPr>
        <w:spacing w:line="240" w:lineRule="auto"/>
      </w:pPr>
      <w:r>
        <w:separator/>
      </w:r>
    </w:p>
  </w:endnote>
  <w:endnote w:type="continuationSeparator" w:id="0">
    <w:p w14:paraId="7C1FD589" w14:textId="77777777" w:rsidR="009C7326" w:rsidRDefault="009C7326" w:rsidP="004F4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Expanded BT;Century Exp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9017" w14:textId="77777777" w:rsidR="00FD7603" w:rsidRPr="00A6485D" w:rsidRDefault="00415BCA">
    <w:pPr>
      <w:pStyle w:val="Voettekst"/>
      <w:jc w:val="right"/>
      <w:rPr>
        <w:rStyle w:val="Subtieleverwijzing"/>
      </w:rPr>
    </w:pPr>
    <w:sdt>
      <w:sdtPr>
        <w:rPr>
          <w:smallCaps/>
          <w:color w:val="262626" w:themeColor="text1" w:themeTint="D9"/>
          <w:sz w:val="14"/>
        </w:rPr>
        <w:id w:val="-768475565"/>
        <w:docPartObj>
          <w:docPartGallery w:val="Page Numbers (Bottom of Page)"/>
          <w:docPartUnique/>
        </w:docPartObj>
      </w:sdtPr>
      <w:sdtEndPr>
        <w:rPr>
          <w:rStyle w:val="Subtieleverwijzing"/>
        </w:rPr>
      </w:sdtEndPr>
      <w:sdtContent>
        <w:r w:rsidR="00FD7603" w:rsidRPr="00A6485D">
          <w:rPr>
            <w:rStyle w:val="Subtieleverwijzing"/>
          </w:rPr>
          <w:fldChar w:fldCharType="begin"/>
        </w:r>
        <w:r w:rsidR="00FD7603" w:rsidRPr="00A6485D">
          <w:rPr>
            <w:rStyle w:val="Subtieleverwijzing"/>
          </w:rPr>
          <w:instrText>PAGE   \* MERGEFORMAT</w:instrText>
        </w:r>
        <w:r w:rsidR="00FD7603" w:rsidRPr="00A6485D">
          <w:rPr>
            <w:rStyle w:val="Subtieleverwijzing"/>
          </w:rPr>
          <w:fldChar w:fldCharType="separate"/>
        </w:r>
        <w:r w:rsidR="00612474">
          <w:rPr>
            <w:rStyle w:val="Subtieleverwijzing"/>
            <w:noProof/>
          </w:rPr>
          <w:t>2</w:t>
        </w:r>
        <w:r w:rsidR="00FD7603" w:rsidRPr="00A6485D">
          <w:rPr>
            <w:rStyle w:val="Subtieleverwijzing"/>
          </w:rPr>
          <w:fldChar w:fldCharType="end"/>
        </w:r>
      </w:sdtContent>
    </w:sdt>
  </w:p>
  <w:p w14:paraId="4B699018" w14:textId="77777777" w:rsidR="00FD7603" w:rsidRPr="00A6485D" w:rsidRDefault="00FD7603" w:rsidP="00A6485D">
    <w:pPr>
      <w:pStyle w:val="Voettekst"/>
      <w:jc w:val="center"/>
      <w:rPr>
        <w:rStyle w:val="Subtieleverwijzing"/>
      </w:rPr>
    </w:pPr>
  </w:p>
  <w:p w14:paraId="4B699019" w14:textId="77777777" w:rsidR="004F45D2" w:rsidRDefault="004F45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A7CD" w14:textId="77777777" w:rsidR="009C7326" w:rsidRDefault="009C7326" w:rsidP="004F45D2">
      <w:pPr>
        <w:spacing w:line="240" w:lineRule="auto"/>
      </w:pPr>
      <w:r>
        <w:separator/>
      </w:r>
    </w:p>
  </w:footnote>
  <w:footnote w:type="continuationSeparator" w:id="0">
    <w:p w14:paraId="5B290A5B" w14:textId="77777777" w:rsidR="009C7326" w:rsidRDefault="009C7326" w:rsidP="004F4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9015" w14:textId="77777777" w:rsidR="00FD0030" w:rsidRPr="00FD0030" w:rsidRDefault="00FD0030" w:rsidP="00FD0030">
    <w:pPr>
      <w:pStyle w:val="Koptekst"/>
      <w:jc w:val="right"/>
      <w:rPr>
        <w:noProof/>
        <w:sz w:val="36"/>
        <w:szCs w:val="36"/>
        <w:lang w:eastAsia="nl-NL"/>
      </w:rPr>
    </w:pPr>
    <w:r w:rsidRPr="00FD0030">
      <w:rPr>
        <w:noProof/>
        <w:sz w:val="36"/>
        <w:szCs w:val="36"/>
        <w:lang w:eastAsia="nl-NL"/>
      </w:rPr>
      <w:t>LOGO</w:t>
    </w:r>
    <w:r w:rsidRPr="00FD0030">
      <w:rPr>
        <w:noProof/>
        <w:sz w:val="36"/>
        <w:szCs w:val="36"/>
        <w:lang w:eastAsia="nl-NL"/>
      </w:rPr>
      <w:br/>
      <w:t>PRAKTIJK</w:t>
    </w:r>
  </w:p>
  <w:p w14:paraId="4B699016" w14:textId="77777777" w:rsidR="004F45D2" w:rsidRDefault="004F45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859A0"/>
    <w:multiLevelType w:val="hybridMultilevel"/>
    <w:tmpl w:val="47608C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77022"/>
    <w:multiLevelType w:val="hybridMultilevel"/>
    <w:tmpl w:val="278EBDE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16A99"/>
    <w:multiLevelType w:val="hybridMultilevel"/>
    <w:tmpl w:val="5FEE83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60F44"/>
    <w:multiLevelType w:val="hybridMultilevel"/>
    <w:tmpl w:val="CEC63D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905C2"/>
    <w:multiLevelType w:val="hybridMultilevel"/>
    <w:tmpl w:val="30A0F2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B6B02"/>
    <w:multiLevelType w:val="hybridMultilevel"/>
    <w:tmpl w:val="EDEE8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103617">
    <w:abstractNumId w:val="3"/>
  </w:num>
  <w:num w:numId="2" w16cid:durableId="949162208">
    <w:abstractNumId w:val="5"/>
  </w:num>
  <w:num w:numId="3" w16cid:durableId="248274835">
    <w:abstractNumId w:val="2"/>
  </w:num>
  <w:num w:numId="4" w16cid:durableId="672226454">
    <w:abstractNumId w:val="1"/>
  </w:num>
  <w:num w:numId="5" w16cid:durableId="958952333">
    <w:abstractNumId w:val="0"/>
  </w:num>
  <w:num w:numId="6" w16cid:durableId="209335262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15"/>
    <w:rsid w:val="00002865"/>
    <w:rsid w:val="000A75BF"/>
    <w:rsid w:val="000D3316"/>
    <w:rsid w:val="00137619"/>
    <w:rsid w:val="001841DF"/>
    <w:rsid w:val="001D088E"/>
    <w:rsid w:val="00243F8D"/>
    <w:rsid w:val="00244776"/>
    <w:rsid w:val="002619C9"/>
    <w:rsid w:val="00270150"/>
    <w:rsid w:val="002F67BA"/>
    <w:rsid w:val="00306447"/>
    <w:rsid w:val="00314E0F"/>
    <w:rsid w:val="0033766F"/>
    <w:rsid w:val="003B1737"/>
    <w:rsid w:val="003E74AE"/>
    <w:rsid w:val="00415BCA"/>
    <w:rsid w:val="004B73DF"/>
    <w:rsid w:val="004F45D2"/>
    <w:rsid w:val="0051510D"/>
    <w:rsid w:val="00565154"/>
    <w:rsid w:val="005C2748"/>
    <w:rsid w:val="00612474"/>
    <w:rsid w:val="006574EC"/>
    <w:rsid w:val="0067044B"/>
    <w:rsid w:val="006F54C0"/>
    <w:rsid w:val="00723707"/>
    <w:rsid w:val="00775BFF"/>
    <w:rsid w:val="007E7C1F"/>
    <w:rsid w:val="007F4476"/>
    <w:rsid w:val="00820915"/>
    <w:rsid w:val="00827AE2"/>
    <w:rsid w:val="008D580D"/>
    <w:rsid w:val="008F2226"/>
    <w:rsid w:val="008F23B0"/>
    <w:rsid w:val="00912C53"/>
    <w:rsid w:val="00936E2C"/>
    <w:rsid w:val="00975E47"/>
    <w:rsid w:val="009C7326"/>
    <w:rsid w:val="009E16A7"/>
    <w:rsid w:val="009F0426"/>
    <w:rsid w:val="009F2E8F"/>
    <w:rsid w:val="00A8074F"/>
    <w:rsid w:val="00A86EF0"/>
    <w:rsid w:val="00AA3B01"/>
    <w:rsid w:val="00B10D15"/>
    <w:rsid w:val="00B513C9"/>
    <w:rsid w:val="00BA17E3"/>
    <w:rsid w:val="00C8120C"/>
    <w:rsid w:val="00CD464F"/>
    <w:rsid w:val="00D35ED7"/>
    <w:rsid w:val="00D964FF"/>
    <w:rsid w:val="00DB3709"/>
    <w:rsid w:val="00DB61C1"/>
    <w:rsid w:val="00DE363A"/>
    <w:rsid w:val="00F476AE"/>
    <w:rsid w:val="00F55D14"/>
    <w:rsid w:val="00F635AF"/>
    <w:rsid w:val="00F920C8"/>
    <w:rsid w:val="00FD0030"/>
    <w:rsid w:val="00FD7603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698FDD"/>
  <w15:chartTrackingRefBased/>
  <w15:docId w15:val="{2296C3F6-784D-491C-9114-7608C3D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748"/>
    <w:pPr>
      <w:spacing w:line="276" w:lineRule="auto"/>
    </w:pPr>
    <w:rPr>
      <w:rFonts w:ascii="Trebuchet MS" w:eastAsiaTheme="minorHAnsi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C2748"/>
    <w:pPr>
      <w:keepNext/>
      <w:keepLines/>
      <w:spacing w:before="480"/>
      <w:outlineLvl w:val="0"/>
    </w:pPr>
    <w:rPr>
      <w:rFonts w:eastAsiaTheme="majorEastAsia" w:cstheme="majorBidi"/>
      <w:b/>
      <w:bCs/>
      <w:color w:val="003A2E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C2748"/>
    <w:pPr>
      <w:keepNext/>
      <w:keepLines/>
      <w:spacing w:before="200"/>
      <w:outlineLvl w:val="1"/>
    </w:pPr>
    <w:rPr>
      <w:rFonts w:eastAsiaTheme="majorEastAsia" w:cstheme="majorBidi"/>
      <w:b/>
      <w:bCs/>
      <w:color w:val="0093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06447"/>
    <w:pPr>
      <w:keepNext/>
      <w:keepLines/>
      <w:spacing w:before="40" w:line="259" w:lineRule="auto"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8074F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2748"/>
    <w:rPr>
      <w:rFonts w:ascii="Trebuchet MS" w:eastAsiaTheme="majorEastAsia" w:hAnsi="Trebuchet MS" w:cstheme="majorBidi"/>
      <w:b/>
      <w:bCs/>
      <w:color w:val="003A2E"/>
      <w:sz w:val="36"/>
      <w:szCs w:val="28"/>
    </w:rPr>
  </w:style>
  <w:style w:type="paragraph" w:styleId="Geenafstand">
    <w:name w:val="No Spacing"/>
    <w:uiPriority w:val="1"/>
    <w:qFormat/>
    <w:rsid w:val="00DE363A"/>
    <w:pPr>
      <w:spacing w:after="0" w:line="276" w:lineRule="auto"/>
    </w:pPr>
    <w:rPr>
      <w:rFonts w:ascii="Trebuchet MS" w:hAnsi="Trebuchet MS" w:cs="Calibri"/>
      <w:color w:val="262626" w:themeColor="text1" w:themeTint="D9"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C2748"/>
    <w:rPr>
      <w:rFonts w:ascii="Trebuchet MS" w:eastAsiaTheme="majorEastAsia" w:hAnsi="Trebuchet MS" w:cstheme="majorBidi"/>
      <w:b/>
      <w:bCs/>
      <w:color w:val="00938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DE363A"/>
    <w:pPr>
      <w:spacing w:line="240" w:lineRule="auto"/>
      <w:contextualSpacing/>
    </w:pPr>
    <w:rPr>
      <w:rFonts w:eastAsiaTheme="majorEastAsia" w:cstheme="majorBidi"/>
      <w:b/>
      <w:color w:val="003A2E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363A"/>
    <w:rPr>
      <w:rFonts w:ascii="Trebuchet MS" w:eastAsiaTheme="majorEastAsia" w:hAnsi="Trebuchet MS" w:cstheme="majorBidi"/>
      <w:b/>
      <w:color w:val="003A2E"/>
      <w:spacing w:val="-10"/>
      <w:kern w:val="28"/>
      <w:sz w:val="64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363A"/>
    <w:pPr>
      <w:numPr>
        <w:ilvl w:val="1"/>
      </w:numPr>
    </w:pPr>
    <w:rPr>
      <w:rFonts w:eastAsiaTheme="minorEastAsia"/>
      <w:color w:val="009380"/>
      <w:spacing w:val="15"/>
      <w:sz w:val="4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363A"/>
    <w:rPr>
      <w:rFonts w:ascii="Trebuchet MS" w:eastAsiaTheme="minorEastAsia" w:hAnsi="Trebuchet MS"/>
      <w:color w:val="009380"/>
      <w:spacing w:val="15"/>
      <w:sz w:val="44"/>
      <w:lang w:eastAsia="nl-NL"/>
    </w:rPr>
  </w:style>
  <w:style w:type="character" w:styleId="Nadruk">
    <w:name w:val="Emphasis"/>
    <w:basedOn w:val="Standaardalinea-lettertype"/>
    <w:uiPriority w:val="20"/>
    <w:qFormat/>
    <w:rsid w:val="00DE363A"/>
    <w:rPr>
      <w:rFonts w:ascii="Trebuchet MS" w:hAnsi="Trebuchet MS"/>
      <w:b/>
      <w:i w:val="0"/>
      <w:iCs/>
      <w:color w:val="262626" w:themeColor="text1" w:themeTint="D9"/>
      <w:sz w:val="20"/>
    </w:rPr>
  </w:style>
  <w:style w:type="character" w:styleId="Subtielebenadrukking">
    <w:name w:val="Subtle Emphasis"/>
    <w:basedOn w:val="Standaardalinea-lettertype"/>
    <w:uiPriority w:val="19"/>
    <w:qFormat/>
    <w:rsid w:val="00DE363A"/>
    <w:rPr>
      <w:rFonts w:ascii="Trebuchet MS" w:hAnsi="Trebuchet MS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F920C8"/>
    <w:rPr>
      <w:rFonts w:ascii="Trebuchet MS" w:hAnsi="Trebuchet MS"/>
      <w:i/>
      <w:iCs/>
      <w:color w:val="262626" w:themeColor="text1" w:themeTint="D9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920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20C8"/>
    <w:rPr>
      <w:rFonts w:ascii="Trebuchet MS" w:hAnsi="Trebuchet MS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20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20C8"/>
    <w:rPr>
      <w:rFonts w:ascii="Trebuchet MS" w:hAnsi="Trebuchet MS"/>
      <w:i/>
      <w:iCs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306447"/>
    <w:rPr>
      <w:rFonts w:ascii="Trebuchet MS" w:eastAsiaTheme="majorEastAsia" w:hAnsi="Trebuchet MS" w:cstheme="majorBidi"/>
      <w:b/>
      <w:sz w:val="20"/>
    </w:rPr>
  </w:style>
  <w:style w:type="character" w:styleId="Subtieleverwijzing">
    <w:name w:val="Subtle Reference"/>
    <w:aliases w:val="voettekst"/>
    <w:basedOn w:val="Standaardalinea-lettertype"/>
    <w:uiPriority w:val="31"/>
    <w:qFormat/>
    <w:rsid w:val="00DE363A"/>
    <w:rPr>
      <w:rFonts w:ascii="Trebuchet MS" w:hAnsi="Trebuchet MS"/>
      <w:smallCaps/>
      <w:color w:val="262626" w:themeColor="text1" w:themeTint="D9"/>
      <w:sz w:val="14"/>
    </w:rPr>
  </w:style>
  <w:style w:type="character" w:customStyle="1" w:styleId="Kop4Char">
    <w:name w:val="Kop 4 Char"/>
    <w:basedOn w:val="Standaardalinea-lettertype"/>
    <w:link w:val="Kop4"/>
    <w:uiPriority w:val="9"/>
    <w:rsid w:val="00A8074F"/>
    <w:rPr>
      <w:rFonts w:ascii="Trebuchet MS" w:eastAsiaTheme="majorEastAsia" w:hAnsi="Trebuchet MS" w:cstheme="majorBidi"/>
      <w:b/>
      <w:iCs/>
      <w:color w:val="262626" w:themeColor="text1" w:themeTint="D9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D0030"/>
    <w:pPr>
      <w:ind w:left="720"/>
      <w:contextualSpacing/>
    </w:pPr>
  </w:style>
  <w:style w:type="character" w:customStyle="1" w:styleId="A1">
    <w:name w:val="A1"/>
    <w:basedOn w:val="Standaardalinea-lettertype"/>
    <w:rsid w:val="00912C53"/>
    <w:rPr>
      <w:rFonts w:ascii="Century Expanded BT;Century Exp" w:eastAsia="Century Expanded BT;Century Exp" w:hAnsi="Century Expanded BT;Century Exp" w:cs="Century Expanded BT;Century Exp"/>
      <w:b/>
      <w:bCs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3E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9F04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basedOn w:val="Standaard"/>
    <w:rsid w:val="00936E2C"/>
    <w:pPr>
      <w:widowControl w:val="0"/>
      <w:autoSpaceDE w:val="0"/>
      <w:spacing w:after="0" w:line="240" w:lineRule="auto"/>
    </w:pPr>
    <w:rPr>
      <w:rFonts w:ascii="Century Expanded BT;Century Exp" w:eastAsia="Century Expanded BT;Century Exp" w:hAnsi="Century Expanded BT;Century Exp" w:cs="Century Expanded BT;Century Exp"/>
      <w:color w:val="000000"/>
      <w:sz w:val="24"/>
      <w:szCs w:val="24"/>
      <w:lang w:eastAsia="zh-CN" w:bidi="hi-IN"/>
    </w:rPr>
  </w:style>
  <w:style w:type="paragraph" w:customStyle="1" w:styleId="Pa1">
    <w:name w:val="Pa1"/>
    <w:basedOn w:val="Default"/>
    <w:next w:val="Default"/>
    <w:rsid w:val="00936E2C"/>
    <w:pPr>
      <w:spacing w:line="201" w:lineRule="atLeast"/>
    </w:pPr>
    <w:rPr>
      <w:rFonts w:ascii="Times New Roman" w:eastAsia="SimSun" w:hAnsi="Times New Roman" w:cs="Mangal"/>
      <w:color w:val="auto"/>
    </w:rPr>
  </w:style>
  <w:style w:type="paragraph" w:customStyle="1" w:styleId="Tekstblok">
    <w:name w:val="Tekstblok"/>
    <w:basedOn w:val="Standaard"/>
    <w:rsid w:val="00936E2C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Koptekst1">
    <w:name w:val="Koptekst1"/>
    <w:basedOn w:val="Standaard"/>
    <w:rsid w:val="00936E2C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0"/>
      <w:lang w:eastAsia="zh-CN" w:bidi="hi-IN"/>
    </w:rPr>
  </w:style>
  <w:style w:type="paragraph" w:customStyle="1" w:styleId="Bevoegdheden">
    <w:name w:val="Bevoegdheden"/>
    <w:basedOn w:val="Tekstblok"/>
    <w:rsid w:val="00936E2C"/>
    <w:pPr>
      <w:suppressAutoHyphens/>
    </w:pPr>
    <w:rPr>
      <w:rFonts w:ascii="Univers;Arial" w:hAnsi="Univers;Arial"/>
      <w:sz w:val="21"/>
    </w:rPr>
  </w:style>
  <w:style w:type="paragraph" w:customStyle="1" w:styleId="Inhoudtabel">
    <w:name w:val="Inhoud tabel"/>
    <w:basedOn w:val="Standaard"/>
    <w:rsid w:val="00565154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Grafestijn1996">
    <w:name w:val="Grafestijn1996"/>
    <w:basedOn w:val="Standaard"/>
    <w:rsid w:val="00137619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nl-NL"/>
    </w:rPr>
  </w:style>
  <w:style w:type="paragraph" w:styleId="Inhopg1">
    <w:name w:val="toc 1"/>
    <w:aliases w:val="Grafestijn-Inh1"/>
    <w:basedOn w:val="Grafestijn1996"/>
    <w:next w:val="Grafestijn1996"/>
    <w:uiPriority w:val="39"/>
    <w:rsid w:val="00137619"/>
    <w:pPr>
      <w:tabs>
        <w:tab w:val="right" w:leader="dot" w:pos="9071"/>
      </w:tabs>
      <w:spacing w:before="360" w:after="360"/>
    </w:pPr>
    <w:rPr>
      <w:b/>
      <w:caps/>
      <w:noProof/>
      <w:sz w:val="32"/>
    </w:rPr>
  </w:style>
  <w:style w:type="character" w:styleId="Hyperlink">
    <w:name w:val="Hyperlink"/>
    <w:uiPriority w:val="99"/>
    <w:rsid w:val="00137619"/>
    <w:rPr>
      <w:color w:val="0000F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7619"/>
    <w:pPr>
      <w:spacing w:after="0"/>
      <w:outlineLvl w:val="9"/>
    </w:pPr>
    <w:rPr>
      <w:rFonts w:ascii="Cambria" w:eastAsia="Times New Roman" w:hAnsi="Cambria" w:cs="Times New Roman"/>
      <w:caps/>
      <w:smallCaps/>
      <w:color w:val="365F91"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314E0F"/>
    <w:pPr>
      <w:spacing w:after="100"/>
      <w:ind w:left="200"/>
    </w:pPr>
  </w:style>
  <w:style w:type="character" w:customStyle="1" w:styleId="JVKop2">
    <w:name w:val="JV Kop2"/>
    <w:rsid w:val="000A75BF"/>
    <w:rPr>
      <w:rFonts w:ascii="Arial" w:hAnsi="Arial"/>
      <w:b/>
      <w:bCs/>
      <w:sz w:val="20"/>
    </w:rPr>
  </w:style>
  <w:style w:type="paragraph" w:customStyle="1" w:styleId="Kop41">
    <w:name w:val="Kop 41"/>
    <w:basedOn w:val="Standaard"/>
    <w:next w:val="Standaard"/>
    <w:rsid w:val="00CD464F"/>
    <w:pPr>
      <w:keepNext/>
      <w:widowControl w:val="0"/>
      <w:tabs>
        <w:tab w:val="left" w:pos="864"/>
      </w:tabs>
      <w:spacing w:before="240" w:after="60" w:line="240" w:lineRule="auto"/>
      <w:ind w:left="1416"/>
      <w:outlineLvl w:val="3"/>
    </w:pPr>
    <w:rPr>
      <w:rFonts w:ascii="Calibri" w:eastAsia="Times New Roman" w:hAnsi="Calibri" w:cs="Mangal"/>
      <w:b/>
      <w:bCs/>
      <w:sz w:val="28"/>
      <w:szCs w:val="28"/>
      <w:lang w:eastAsia="zh-CN" w:bidi="hi-IN"/>
    </w:rPr>
  </w:style>
  <w:style w:type="character" w:customStyle="1" w:styleId="Sterkaccent">
    <w:name w:val="Sterk accent"/>
    <w:qFormat/>
    <w:rsid w:val="00CD464F"/>
    <w:rPr>
      <w:b/>
      <w:bCs/>
    </w:rPr>
  </w:style>
  <w:style w:type="paragraph" w:customStyle="1" w:styleId="Plattetekst1">
    <w:name w:val="Platte tekst1"/>
    <w:basedOn w:val="Standaard"/>
    <w:rsid w:val="00CD464F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ZER%20Holding\Communicatie\Templates%20nieuwe%20huisstijl\Template%20Word\Plan%20zonder%20cov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ERMaxRetentie xmlns="7aff4b78-56eb-49de-b707-de1fead32933" xsi:nil="true"/>
    <IZEROmschrijving xmlns="7aff4b78-56eb-49de-b707-de1fead32933" xsi:nil="true"/>
    <IZERJaar xmlns="7aff4b78-56eb-49de-b707-de1fead32933" xsi:nil="true"/>
    <IZEROnderwerp xmlns="7aff4b78-56eb-49de-b707-de1fead32933" xsi:nil="true"/>
    <IZERDocumentType xmlns="7aff4b78-56eb-49de-b707-de1fead32933" xsi:nil="true"/>
    <IZERSensitiviteit xmlns="7aff4b78-56eb-49de-b707-de1fead32933" xsi:nil="true"/>
    <IZERExterneRelatie xmlns="7aff4b78-56eb-49de-b707-de1fead32933" xsi:nil="true"/>
    <IZERMinRetentie xmlns="7aff4b78-56eb-49de-b707-de1fead32933" xsi:nil="true"/>
    <IZERCode xmlns="7aff4b78-56eb-49de-b707-de1fead32933" xsi:nil="true"/>
    <_ip_UnifiedCompliancePolicyUIAction xmlns="http://schemas.microsoft.com/sharepoint/v3" xsi:nil="true"/>
    <TaxCatchAll xmlns="7aff4b78-56eb-49de-b707-de1fead32933" xsi:nil="true"/>
    <lcf76f155ced4ddcb4097134ff3c332f xmlns="e8f4a28d-3497-43a2-9abf-f04a6e3e16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ZER Document" ma:contentTypeID="0x01010083E5A867B575C142A007E27ABBF2578800813DD7DBFE1E044C913CA7931BE30377" ma:contentTypeVersion="23" ma:contentTypeDescription="" ma:contentTypeScope="" ma:versionID="0ddd25dbcc9b3cfa4c6b5a8fe437add8">
  <xsd:schema xmlns:xsd="http://www.w3.org/2001/XMLSchema" xmlns:xs="http://www.w3.org/2001/XMLSchema" xmlns:p="http://schemas.microsoft.com/office/2006/metadata/properties" xmlns:ns1="http://schemas.microsoft.com/sharepoint/v3" xmlns:ns2="7aff4b78-56eb-49de-b707-de1fead32933" xmlns:ns3="e8f4a28d-3497-43a2-9abf-f04a6e3e16dc" targetNamespace="http://schemas.microsoft.com/office/2006/metadata/properties" ma:root="true" ma:fieldsID="b185aa50da26f1aba4746148a44921f2" ns1:_="" ns2:_="" ns3:_="">
    <xsd:import namespace="http://schemas.microsoft.com/sharepoint/v3"/>
    <xsd:import namespace="7aff4b78-56eb-49de-b707-de1fead32933"/>
    <xsd:import namespace="e8f4a28d-3497-43a2-9abf-f04a6e3e16dc"/>
    <xsd:element name="properties">
      <xsd:complexType>
        <xsd:sequence>
          <xsd:element name="documentManagement">
            <xsd:complexType>
              <xsd:all>
                <xsd:element ref="ns2:IZEROnderwerp" minOccurs="0"/>
                <xsd:element ref="ns2:IZEROmschrijving" minOccurs="0"/>
                <xsd:element ref="ns2:IZERDocumentType" minOccurs="0"/>
                <xsd:element ref="ns2:IZERMinRetentie" minOccurs="0"/>
                <xsd:element ref="ns2:IZERMaxRetentie" minOccurs="0"/>
                <xsd:element ref="ns2:IZERSensitiviteit" minOccurs="0"/>
                <xsd:element ref="ns2:IZERJaar" minOccurs="0"/>
                <xsd:element ref="ns2:IZERExterneRelatie" minOccurs="0"/>
                <xsd:element ref="ns2:IZ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4b78-56eb-49de-b707-de1fead32933" elementFormDefault="qualified">
    <xsd:import namespace="http://schemas.microsoft.com/office/2006/documentManagement/types"/>
    <xsd:import namespace="http://schemas.microsoft.com/office/infopath/2007/PartnerControls"/>
    <xsd:element name="IZEROnderwerp" ma:index="8" nillable="true" ma:displayName="IZEROnderwerp" ma:list="{81cbb2c3-8719-401f-a1dd-cdbde3e3841b}" ma:internalName="IZEROnderwerp" ma:showField="Title" ma:web="7aff4b78-56eb-49de-b707-de1fead32933">
      <xsd:simpleType>
        <xsd:restriction base="dms:Lookup"/>
      </xsd:simpleType>
    </xsd:element>
    <xsd:element name="IZEROmschrijving" ma:index="9" nillable="true" ma:displayName="Omschrijving" ma:internalName="IZEROmschrijving">
      <xsd:simpleType>
        <xsd:restriction base="dms:Text">
          <xsd:maxLength value="255"/>
        </xsd:restriction>
      </xsd:simpleType>
    </xsd:element>
    <xsd:element name="IZERDocumentType" ma:index="10" nillable="true" ma:displayName="Document Type" ma:list="{01436050-dcb9-48fe-b03e-2e85913a0d68}" ma:internalName="IZERDocumentType" ma:showField="Title" ma:web="7aff4b78-56eb-49de-b707-de1fead32933">
      <xsd:simpleType>
        <xsd:restriction base="dms:Lookup"/>
      </xsd:simpleType>
    </xsd:element>
    <xsd:element name="IZERMinRetentie" ma:index="11" nillable="true" ma:displayName="Min Retentie" ma:hidden="true" ma:internalName="IZERMinRetentie" ma:readOnly="false" ma:percentage="FALSE">
      <xsd:simpleType>
        <xsd:restriction base="dms:Number"/>
      </xsd:simpleType>
    </xsd:element>
    <xsd:element name="IZERMaxRetentie" ma:index="12" nillable="true" ma:displayName="Max Retentie" ma:hidden="true" ma:internalName="IZERMaxRetentie" ma:readOnly="false" ma:percentage="FALSE">
      <xsd:simpleType>
        <xsd:restriction base="dms:Number"/>
      </xsd:simpleType>
    </xsd:element>
    <xsd:element name="IZERSensitiviteit" ma:index="13" nillable="true" ma:displayName="Sensitiviteit" ma:hidden="true" ma:internalName="IZERSensitiviteit" ma:readOnly="false">
      <xsd:simpleType>
        <xsd:restriction base="dms:Text">
          <xsd:maxLength value="16"/>
        </xsd:restriction>
      </xsd:simpleType>
    </xsd:element>
    <xsd:element name="IZERJaar" ma:index="14" nillable="true" ma:displayName="Jaar" ma:list="{17273473-4ba7-44b2-bb5c-526c98afedec}" ma:internalName="IZERJaar" ma:showField="Jaar" ma:web="7aff4b78-56eb-49de-b707-de1fead32933">
      <xsd:simpleType>
        <xsd:restriction base="dms:Lookup"/>
      </xsd:simpleType>
    </xsd:element>
    <xsd:element name="IZERExterneRelatie" ma:index="15" nillable="true" ma:displayName="Externe Relatie" ma:list="{5244769a-1972-4832-9bb1-d2a649f702a5}" ma:internalName="IZERExterneRelatie" ma:showField="Title" ma:web="7aff4b78-56eb-49de-b707-de1fead32933">
      <xsd:simpleType>
        <xsd:restriction base="dms:Lookup"/>
      </xsd:simpleType>
    </xsd:element>
    <xsd:element name="IZERCode" ma:index="16" nillable="true" ma:displayName="Code" ma:internalName="IZERCode">
      <xsd:simpleType>
        <xsd:restriction base="dms:Text">
          <xsd:maxLength value="64"/>
        </xsd:restriction>
      </xsd:simple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604ac5f0-5b88-4d31-bec1-8ec6cb415f4c}" ma:internalName="TaxCatchAll" ma:showField="CatchAllData" ma:web="7aff4b78-56eb-49de-b707-de1fead32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a28d-3497-43a2-9abf-f04a6e3e1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Afbeeldingtags" ma:readOnly="false" ma:fieldId="{5cf76f15-5ced-4ddc-b409-7134ff3c332f}" ma:taxonomyMulti="true" ma:sspId="e0d662dd-808a-4423-916e-e47033932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6A2CC-59A9-43B0-B92B-61D79F8C5FDB}">
  <ds:schemaRefs>
    <ds:schemaRef ds:uri="http://schemas.microsoft.com/office/2006/metadata/properties"/>
    <ds:schemaRef ds:uri="http://schemas.microsoft.com/office/infopath/2007/PartnerControls"/>
    <ds:schemaRef ds:uri="7aff4b78-56eb-49de-b707-de1fead32933"/>
    <ds:schemaRef ds:uri="http://schemas.microsoft.com/sharepoint/v3"/>
    <ds:schemaRef ds:uri="e8f4a28d-3497-43a2-9abf-f04a6e3e16dc"/>
  </ds:schemaRefs>
</ds:datastoreItem>
</file>

<file path=customXml/itemProps2.xml><?xml version="1.0" encoding="utf-8"?>
<ds:datastoreItem xmlns:ds="http://schemas.openxmlformats.org/officeDocument/2006/customXml" ds:itemID="{6A828BEF-9932-4EBF-9DB5-1A030DCDC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ff4b78-56eb-49de-b707-de1fead32933"/>
    <ds:schemaRef ds:uri="e8f4a28d-3497-43a2-9abf-f04a6e3e1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5A1F4-C366-4B58-96C3-11F0F7B2DE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zonder cover</Template>
  <TotalTime>1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Haring</dc:creator>
  <cp:keywords/>
  <dc:description/>
  <cp:lastModifiedBy>Jolanda Loeve</cp:lastModifiedBy>
  <cp:revision>2</cp:revision>
  <dcterms:created xsi:type="dcterms:W3CDTF">2025-12-08T13:11:00Z</dcterms:created>
  <dcterms:modified xsi:type="dcterms:W3CDTF">2025-12-08T13:11:00Z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0x01010083E5A867B575C142A007E27ABBF2578800813DD7DBFE1E044C913CA7931BE30377</vt:lpwstr>
  </property>
  <property fmtid="{D5CDD505-2E9C-101B-9397-08002B2CF9AE}" pid="3" name="Order">
    <vt:r8>1322600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MSIP_Label_07cd4c9c-bfb9-4816-8940-06d62a1f8fdc_Enabled">
    <vt:lpwstr>true</vt:lpwstr>
  </property>
  <property fmtid="{D5CDD505-2E9C-101B-9397-08002B2CF9AE}" pid="10" name="MSIP_Label_07cd4c9c-bfb9-4816-8940-06d62a1f8fdc_SetDate">
    <vt:lpwstr>2025-12-08T13:11:16Z</vt:lpwstr>
  </property>
  <property fmtid="{D5CDD505-2E9C-101B-9397-08002B2CF9AE}" pid="11" name="MSIP_Label_07cd4c9c-bfb9-4816-8940-06d62a1f8fdc_Method">
    <vt:lpwstr>Standard</vt:lpwstr>
  </property>
  <property fmtid="{D5CDD505-2E9C-101B-9397-08002B2CF9AE}" pid="12" name="MSIP_Label_07cd4c9c-bfb9-4816-8940-06d62a1f8fdc_Name">
    <vt:lpwstr>Laag</vt:lpwstr>
  </property>
  <property fmtid="{D5CDD505-2E9C-101B-9397-08002B2CF9AE}" pid="13" name="MSIP_Label_07cd4c9c-bfb9-4816-8940-06d62a1f8fdc_SiteId">
    <vt:lpwstr>86655a1e-399f-4240-bf75-b27746fc6192</vt:lpwstr>
  </property>
  <property fmtid="{D5CDD505-2E9C-101B-9397-08002B2CF9AE}" pid="14" name="MSIP_Label_07cd4c9c-bfb9-4816-8940-06d62a1f8fdc_ActionId">
    <vt:lpwstr>8c9d9aa8-0fb3-4a42-869b-82411da86463</vt:lpwstr>
  </property>
  <property fmtid="{D5CDD505-2E9C-101B-9397-08002B2CF9AE}" pid="15" name="MSIP_Label_07cd4c9c-bfb9-4816-8940-06d62a1f8fdc_ContentBits">
    <vt:lpwstr>0</vt:lpwstr>
  </property>
  <property fmtid="{D5CDD505-2E9C-101B-9397-08002B2CF9AE}" pid="16" name="MSIP_Label_07cd4c9c-bfb9-4816-8940-06d62a1f8fdc_Tag">
    <vt:lpwstr>10, 3, 0, 1</vt:lpwstr>
  </property>
</Properties>
</file>