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52A84597" w14:textId="77777777" w:rsidTr="009F0426">
        <w:trPr>
          <w:trHeight w:val="1126"/>
        </w:trPr>
        <w:tc>
          <w:tcPr>
            <w:tcW w:w="1874" w:type="dxa"/>
          </w:tcPr>
          <w:p w14:paraId="52A84593" w14:textId="02E17AB1"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t>Praktijknaam:</w:t>
            </w:r>
          </w:p>
        </w:tc>
        <w:tc>
          <w:tcPr>
            <w:tcW w:w="6490" w:type="dxa"/>
            <w:gridSpan w:val="2"/>
          </w:tcPr>
          <w:p w14:paraId="52A84594" w14:textId="77777777" w:rsidR="003E74AE" w:rsidRPr="00BA15B5" w:rsidRDefault="003E74AE" w:rsidP="00684BB3">
            <w:pPr>
              <w:overflowPunct w:val="0"/>
              <w:rPr>
                <w:rFonts w:ascii="Arial" w:eastAsia="Calibri" w:hAnsi="Arial" w:cs="Calibri"/>
                <w:b/>
                <w:bCs/>
                <w:color w:val="000000"/>
                <w:szCs w:val="20"/>
              </w:rPr>
            </w:pPr>
          </w:p>
          <w:p w14:paraId="52A84595" w14:textId="77777777" w:rsidR="003E74AE" w:rsidRPr="00BA15B5" w:rsidRDefault="00137619" w:rsidP="00684BB3">
            <w:pPr>
              <w:pStyle w:val="Kop2"/>
              <w:rPr>
                <w:rFonts w:eastAsia="Calibri"/>
              </w:rPr>
            </w:pPr>
            <w:r>
              <w:rPr>
                <w:rFonts w:eastAsia="Calibri"/>
              </w:rPr>
              <w:t>Werkinstructies nieuwe huisarts of waarnemend huisarts</w:t>
            </w:r>
          </w:p>
          <w:p w14:paraId="52A84596" w14:textId="77777777" w:rsidR="003E74AE" w:rsidRPr="00BA15B5" w:rsidRDefault="003E74AE" w:rsidP="00684BB3">
            <w:pPr>
              <w:overflowPunct w:val="0"/>
              <w:rPr>
                <w:rFonts w:ascii="Arial" w:hAnsi="Arial"/>
                <w:b/>
                <w:bCs/>
                <w:color w:val="00000A"/>
                <w:szCs w:val="20"/>
              </w:rPr>
            </w:pPr>
          </w:p>
        </w:tc>
      </w:tr>
      <w:tr w:rsidR="003E74AE" w:rsidRPr="009D5456" w14:paraId="52A8459B" w14:textId="77777777" w:rsidTr="009F0426">
        <w:trPr>
          <w:trHeight w:val="151"/>
        </w:trPr>
        <w:tc>
          <w:tcPr>
            <w:tcW w:w="1874" w:type="dxa"/>
            <w:vMerge w:val="restart"/>
          </w:tcPr>
          <w:p w14:paraId="52A84598"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52A84599" w14:textId="3A5226D5"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52A8459A" w14:textId="37882DB6"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52A8459F" w14:textId="77777777" w:rsidTr="009F0426">
        <w:trPr>
          <w:trHeight w:val="155"/>
        </w:trPr>
        <w:tc>
          <w:tcPr>
            <w:tcW w:w="1874" w:type="dxa"/>
            <w:vMerge/>
          </w:tcPr>
          <w:p w14:paraId="52A8459C" w14:textId="77777777" w:rsidR="003E74AE" w:rsidRPr="00BA15B5" w:rsidRDefault="003E74AE" w:rsidP="00684BB3">
            <w:pPr>
              <w:overflowPunct w:val="0"/>
              <w:rPr>
                <w:color w:val="00000A"/>
                <w:szCs w:val="20"/>
              </w:rPr>
            </w:pPr>
          </w:p>
        </w:tc>
        <w:tc>
          <w:tcPr>
            <w:tcW w:w="3371" w:type="dxa"/>
            <w:vAlign w:val="center"/>
          </w:tcPr>
          <w:p w14:paraId="52A8459D" w14:textId="58F7257F"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52A8459E" w14:textId="7E4E69EE"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52A845A3" w14:textId="77777777" w:rsidTr="009F0426">
        <w:trPr>
          <w:trHeight w:val="356"/>
        </w:trPr>
        <w:tc>
          <w:tcPr>
            <w:tcW w:w="1874" w:type="dxa"/>
            <w:vMerge/>
          </w:tcPr>
          <w:p w14:paraId="52A845A0" w14:textId="77777777" w:rsidR="003E74AE" w:rsidRPr="00BA15B5" w:rsidRDefault="003E74AE" w:rsidP="00684BB3">
            <w:pPr>
              <w:overflowPunct w:val="0"/>
              <w:rPr>
                <w:color w:val="00000A"/>
                <w:szCs w:val="20"/>
              </w:rPr>
            </w:pPr>
          </w:p>
        </w:tc>
        <w:tc>
          <w:tcPr>
            <w:tcW w:w="3371" w:type="dxa"/>
            <w:vAlign w:val="center"/>
          </w:tcPr>
          <w:p w14:paraId="52A845A1" w14:textId="157F8AA9" w:rsidR="003E74AE" w:rsidRPr="00BA15B5" w:rsidRDefault="00137619" w:rsidP="00684BB3">
            <w:pPr>
              <w:tabs>
                <w:tab w:val="left" w:pos="1418"/>
              </w:tabs>
              <w:overflowPunct w:val="0"/>
              <w:snapToGrid w:val="0"/>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52A845A2" w14:textId="2142CAA5" w:rsidR="003E74AE" w:rsidRPr="00BA15B5" w:rsidRDefault="003E74AE" w:rsidP="00684BB3">
            <w:pPr>
              <w:tabs>
                <w:tab w:val="left" w:pos="1418"/>
              </w:tabs>
              <w:overflowPunct w:val="0"/>
              <w:snapToGrid w:val="0"/>
              <w:rPr>
                <w:rFonts w:ascii="Arial" w:hAnsi="Arial" w:cs="Arial"/>
                <w:b/>
                <w:bCs/>
                <w:color w:val="00000A"/>
                <w:szCs w:val="20"/>
              </w:rPr>
            </w:pPr>
          </w:p>
        </w:tc>
      </w:tr>
      <w:tr w:rsidR="00137619" w:rsidRPr="009D5456" w14:paraId="52A845A7" w14:textId="77777777" w:rsidTr="00137619">
        <w:trPr>
          <w:trHeight w:val="253"/>
        </w:trPr>
        <w:tc>
          <w:tcPr>
            <w:tcW w:w="1874" w:type="dxa"/>
          </w:tcPr>
          <w:p w14:paraId="52A845A4" w14:textId="77777777" w:rsidR="00137619" w:rsidRPr="00BA15B5" w:rsidRDefault="00137619" w:rsidP="00684BB3">
            <w:pPr>
              <w:overflowPunct w:val="0"/>
              <w:rPr>
                <w:color w:val="00000A"/>
                <w:szCs w:val="20"/>
              </w:rPr>
            </w:pPr>
          </w:p>
        </w:tc>
        <w:tc>
          <w:tcPr>
            <w:tcW w:w="3371" w:type="dxa"/>
            <w:vAlign w:val="center"/>
          </w:tcPr>
          <w:p w14:paraId="52A845A5" w14:textId="164A32B6" w:rsidR="00137619" w:rsidRDefault="002B3398" w:rsidP="00684BB3">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3119" w:type="dxa"/>
            <w:vAlign w:val="center"/>
          </w:tcPr>
          <w:p w14:paraId="52A845A6" w14:textId="1A64E719" w:rsidR="00137619" w:rsidRPr="00BA15B5" w:rsidRDefault="00137619" w:rsidP="00684BB3">
            <w:pPr>
              <w:tabs>
                <w:tab w:val="left" w:pos="1418"/>
              </w:tabs>
              <w:overflowPunct w:val="0"/>
              <w:snapToGrid w:val="0"/>
              <w:rPr>
                <w:rFonts w:ascii="Arial" w:hAnsi="Arial" w:cs="Arial"/>
                <w:b/>
                <w:bCs/>
                <w:color w:val="00000A"/>
                <w:szCs w:val="20"/>
              </w:rPr>
            </w:pPr>
          </w:p>
        </w:tc>
      </w:tr>
    </w:tbl>
    <w:p w14:paraId="52A845AC" w14:textId="77777777" w:rsidR="00936E2C" w:rsidRDefault="00936E2C" w:rsidP="003E74AE">
      <w:pPr>
        <w:rPr>
          <w:b/>
        </w:rPr>
      </w:pPr>
    </w:p>
    <w:p w14:paraId="52A845AD" w14:textId="77777777" w:rsidR="00137619" w:rsidRDefault="00137619" w:rsidP="00137619">
      <w:r>
        <w:t xml:space="preserve">Een waarnemer wordt ingehuurd door één van de praktijkhouders. Hierbij worden al afspraken gemaakt over duur en locatie van de waarneming. Hierbij wordt de waarnemer al geïnformeerd over adres van de praktijk en de werktijden. In het algemeen is de waarnemer niet de enige aanwezige arts in de praktijk. Bij de komst van de waarnemer is of komt er altijd iemand van de andere medewerkers. Deze verleent de eerste toegang. </w:t>
      </w:r>
    </w:p>
    <w:p w14:paraId="52A845AE" w14:textId="77777777" w:rsidR="00137619" w:rsidRDefault="00137619" w:rsidP="00137619">
      <w:r>
        <w:t xml:space="preserve">De Praktijkmanager, of bij der afwezigheid één der andere assistentes, begeleidt de waarnemer naar de werkplek. </w:t>
      </w:r>
    </w:p>
    <w:p w14:paraId="52A845AF" w14:textId="77777777" w:rsidR="00137619" w:rsidRDefault="00137619" w:rsidP="00137619">
      <w:r>
        <w:t xml:space="preserve">Er wordt informatie gegeven over: </w:t>
      </w:r>
    </w:p>
    <w:p w14:paraId="52A845B0" w14:textId="77777777" w:rsidR="00137619" w:rsidRDefault="00137619" w:rsidP="00137619">
      <w:pPr>
        <w:widowControl w:val="0"/>
        <w:numPr>
          <w:ilvl w:val="0"/>
          <w:numId w:val="21"/>
        </w:numPr>
        <w:spacing w:after="0" w:line="240" w:lineRule="auto"/>
      </w:pPr>
      <w:r>
        <w:t>de inrichting van de praktijk (assistentenruimte, lab, toilet, kantine, PM: AED),</w:t>
      </w:r>
    </w:p>
    <w:p w14:paraId="52A845B1" w14:textId="77777777" w:rsidR="00137619" w:rsidRDefault="00137619" w:rsidP="00137619">
      <w:pPr>
        <w:widowControl w:val="0"/>
        <w:numPr>
          <w:ilvl w:val="0"/>
          <w:numId w:val="21"/>
        </w:numPr>
        <w:spacing w:after="0" w:line="240" w:lineRule="auto"/>
      </w:pPr>
      <w:r>
        <w:t>de aanwezige medewerkers en hun functie,</w:t>
      </w:r>
    </w:p>
    <w:p w14:paraId="52A845B2" w14:textId="77777777" w:rsidR="00137619" w:rsidRDefault="00137619" w:rsidP="00137619">
      <w:pPr>
        <w:widowControl w:val="0"/>
        <w:numPr>
          <w:ilvl w:val="0"/>
          <w:numId w:val="21"/>
        </w:numPr>
        <w:spacing w:after="0" w:line="240" w:lineRule="auto"/>
      </w:pPr>
      <w:r>
        <w:t xml:space="preserve">toegang tot het automatiseringssysteem als geheel en het HIS programma daarin in het bijzonder, </w:t>
      </w:r>
    </w:p>
    <w:p w14:paraId="52A845B3" w14:textId="77777777" w:rsidR="00137619" w:rsidRDefault="00137619" w:rsidP="00137619">
      <w:pPr>
        <w:widowControl w:val="0"/>
        <w:numPr>
          <w:ilvl w:val="0"/>
          <w:numId w:val="21"/>
        </w:numPr>
        <w:spacing w:after="0" w:line="240" w:lineRule="auto"/>
      </w:pPr>
      <w:r>
        <w:t xml:space="preserve">het telefoonsysteem, zowel intern als extern, </w:t>
      </w:r>
    </w:p>
    <w:p w14:paraId="52A845B4" w14:textId="77777777" w:rsidR="00137619" w:rsidRDefault="00137619" w:rsidP="00137619">
      <w:pPr>
        <w:widowControl w:val="0"/>
        <w:numPr>
          <w:ilvl w:val="0"/>
          <w:numId w:val="21"/>
        </w:numPr>
        <w:spacing w:after="0" w:line="240" w:lineRule="auto"/>
      </w:pPr>
      <w:r>
        <w:t>de dagindeling,</w:t>
      </w:r>
    </w:p>
    <w:p w14:paraId="52A845B5" w14:textId="77777777" w:rsidR="00137619" w:rsidRDefault="00137619" w:rsidP="00137619">
      <w:pPr>
        <w:widowControl w:val="0"/>
        <w:numPr>
          <w:ilvl w:val="0"/>
          <w:numId w:val="21"/>
        </w:numPr>
        <w:spacing w:after="0" w:line="240" w:lineRule="auto"/>
      </w:pPr>
      <w:r>
        <w:t>de directe werkomgeving (formulieren, printer, naslagwerken)</w:t>
      </w:r>
    </w:p>
    <w:p w14:paraId="52A845B6" w14:textId="77777777" w:rsidR="00137619" w:rsidRDefault="00137619" w:rsidP="00137619">
      <w:pPr>
        <w:widowControl w:val="0"/>
        <w:numPr>
          <w:ilvl w:val="0"/>
          <w:numId w:val="21"/>
        </w:numPr>
        <w:spacing w:after="0" w:line="240" w:lineRule="auto"/>
      </w:pPr>
      <w:r>
        <w:t>de sociale kaart (Taakbalk/Netwerk Bestanden/Algemeen/Sociale Kaart) van de werkomgeving,</w:t>
      </w:r>
    </w:p>
    <w:p w14:paraId="52A845B7" w14:textId="77777777" w:rsidR="00137619" w:rsidRDefault="00137619" w:rsidP="00137619">
      <w:pPr>
        <w:widowControl w:val="0"/>
        <w:numPr>
          <w:ilvl w:val="0"/>
          <w:numId w:val="21"/>
        </w:numPr>
        <w:spacing w:after="0" w:line="240" w:lineRule="auto"/>
      </w:pPr>
      <w:r>
        <w:t xml:space="preserve">Uitleg wordt gegeven over wie de eerst aan te spreken personen zijn voor de waarnemer bij vragen. </w:t>
      </w:r>
    </w:p>
    <w:p w14:paraId="52A845B8" w14:textId="77777777" w:rsidR="00137619" w:rsidRDefault="00137619" w:rsidP="00137619"/>
    <w:p w14:paraId="52A845B9" w14:textId="77777777" w:rsidR="00137619" w:rsidRDefault="00137619" w:rsidP="00137619">
      <w:r>
        <w:t xml:space="preserve">Bij het einde van de werkdag is één der andere aanwezigen beschikbaar om de praktijk af te sluiten. </w:t>
      </w:r>
    </w:p>
    <w:p w14:paraId="52A845BA" w14:textId="77777777" w:rsidR="00137619" w:rsidRDefault="00137619" w:rsidP="00137619">
      <w:r>
        <w:t xml:space="preserve">In uitzonderlijke situaties geeft de praktijkmanager een sleutel af aan de waarnemer, waarmee deze de praktijk kan afsluiten. Hierbij wordt afgesproken hoe omgegaan wordt met de sleutel en hoe eventueel het alarm in werking wordt gezet. </w:t>
      </w:r>
    </w:p>
    <w:p w14:paraId="52A845BB" w14:textId="77777777" w:rsidR="00137619" w:rsidRDefault="00137619" w:rsidP="00137619">
      <w:pPr>
        <w:pStyle w:val="Kopvaninhoudsopgave"/>
        <w:rPr>
          <w:rFonts w:ascii="Calibri" w:hAnsi="Calibri"/>
          <w:sz w:val="24"/>
        </w:rPr>
      </w:pPr>
    </w:p>
    <w:p w14:paraId="52A845BC" w14:textId="77777777" w:rsidR="00137619" w:rsidRDefault="00137619">
      <w:pPr>
        <w:spacing w:line="259" w:lineRule="auto"/>
        <w:rPr>
          <w:rFonts w:eastAsiaTheme="minorEastAsia"/>
          <w:color w:val="009380"/>
          <w:spacing w:val="15"/>
          <w:sz w:val="44"/>
        </w:rPr>
      </w:pPr>
      <w:r>
        <w:br w:type="page"/>
      </w:r>
    </w:p>
    <w:p w14:paraId="52A845BD" w14:textId="77777777" w:rsidR="00137619" w:rsidRDefault="00137619" w:rsidP="00137619">
      <w:pPr>
        <w:pStyle w:val="Ondertitel"/>
      </w:pPr>
      <w:r>
        <w:lastRenderedPageBreak/>
        <w:t>Inhoud</w:t>
      </w:r>
    </w:p>
    <w:p w14:paraId="52A845BE" w14:textId="77777777" w:rsidR="00137619" w:rsidRPr="00137619" w:rsidRDefault="00137619" w:rsidP="00137619"/>
    <w:p w14:paraId="52A845BF" w14:textId="77777777" w:rsidR="00137619" w:rsidRPr="00783BD5" w:rsidRDefault="00137619" w:rsidP="00137619">
      <w:pPr>
        <w:pStyle w:val="Inhopg1"/>
        <w:spacing w:before="0" w:after="0" w:line="480" w:lineRule="auto"/>
        <w:rPr>
          <w:rFonts w:ascii="Calibri" w:hAnsi="Calibri"/>
          <w:b w:val="0"/>
          <w:caps w:val="0"/>
          <w:sz w:val="22"/>
          <w:szCs w:val="22"/>
        </w:rPr>
      </w:pPr>
      <w:r w:rsidRPr="00783BD5">
        <w:rPr>
          <w:rFonts w:ascii="Calibri" w:hAnsi="Calibri"/>
          <w:sz w:val="22"/>
        </w:rPr>
        <w:fldChar w:fldCharType="begin"/>
      </w:r>
      <w:r w:rsidRPr="00783BD5">
        <w:rPr>
          <w:rFonts w:ascii="Calibri" w:hAnsi="Calibri"/>
          <w:sz w:val="22"/>
        </w:rPr>
        <w:instrText xml:space="preserve"> TOC \o "1-3" \h \z \u </w:instrText>
      </w:r>
      <w:r w:rsidRPr="00783BD5">
        <w:rPr>
          <w:rFonts w:ascii="Calibri" w:hAnsi="Calibri"/>
          <w:sz w:val="22"/>
        </w:rPr>
        <w:fldChar w:fldCharType="separate"/>
      </w:r>
      <w:hyperlink w:anchor="_Toc312321541" w:history="1">
        <w:r w:rsidRPr="00783BD5">
          <w:rPr>
            <w:rStyle w:val="Hyperlink"/>
            <w:rFonts w:ascii="Calibri" w:hAnsi="Calibri"/>
            <w:sz w:val="22"/>
          </w:rPr>
          <w:t>Handboek werkafspraken en protocollen</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_Toc312321541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3</w:t>
        </w:r>
        <w:r w:rsidRPr="00783BD5">
          <w:rPr>
            <w:rFonts w:ascii="Calibri" w:hAnsi="Calibri"/>
            <w:webHidden/>
            <w:sz w:val="22"/>
          </w:rPr>
          <w:fldChar w:fldCharType="end"/>
        </w:r>
      </w:hyperlink>
    </w:p>
    <w:p w14:paraId="52A845C0" w14:textId="77777777" w:rsidR="00137619" w:rsidRPr="00783BD5" w:rsidRDefault="00137619" w:rsidP="00137619">
      <w:pPr>
        <w:pStyle w:val="Inhopg1"/>
        <w:spacing w:before="0" w:after="0" w:line="480" w:lineRule="auto"/>
        <w:rPr>
          <w:rFonts w:ascii="Calibri" w:hAnsi="Calibri"/>
          <w:b w:val="0"/>
          <w:caps w:val="0"/>
          <w:sz w:val="22"/>
          <w:szCs w:val="22"/>
        </w:rPr>
      </w:pPr>
      <w:hyperlink w:anchor="_Toc312321542" w:history="1">
        <w:r w:rsidRPr="00783BD5">
          <w:rPr>
            <w:rStyle w:val="Hyperlink"/>
            <w:rFonts w:ascii="Calibri" w:hAnsi="Calibri"/>
            <w:sz w:val="22"/>
          </w:rPr>
          <w:t>Telefoon / bereikbaarheid</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_Toc312321542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3</w:t>
        </w:r>
        <w:r w:rsidRPr="00783BD5">
          <w:rPr>
            <w:rFonts w:ascii="Calibri" w:hAnsi="Calibri"/>
            <w:webHidden/>
            <w:sz w:val="22"/>
          </w:rPr>
          <w:fldChar w:fldCharType="end"/>
        </w:r>
      </w:hyperlink>
    </w:p>
    <w:p w14:paraId="52A845C1" w14:textId="77777777" w:rsidR="00137619" w:rsidRPr="00783BD5" w:rsidRDefault="00137619" w:rsidP="00137619">
      <w:pPr>
        <w:pStyle w:val="Inhopg1"/>
        <w:spacing w:before="0" w:after="0" w:line="480" w:lineRule="auto"/>
        <w:rPr>
          <w:rFonts w:ascii="Calibri" w:hAnsi="Calibri"/>
          <w:b w:val="0"/>
          <w:caps w:val="0"/>
          <w:sz w:val="22"/>
          <w:szCs w:val="22"/>
        </w:rPr>
      </w:pPr>
      <w:hyperlink w:anchor="_Toc312321543" w:history="1">
        <w:r w:rsidRPr="00783BD5">
          <w:rPr>
            <w:rStyle w:val="Hyperlink"/>
            <w:rFonts w:ascii="Calibri" w:hAnsi="Calibri"/>
            <w:sz w:val="22"/>
          </w:rPr>
          <w:t>Sociale Kaart</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_Toc312321543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3</w:t>
        </w:r>
        <w:r w:rsidRPr="00783BD5">
          <w:rPr>
            <w:rFonts w:ascii="Calibri" w:hAnsi="Calibri"/>
            <w:webHidden/>
            <w:sz w:val="22"/>
          </w:rPr>
          <w:fldChar w:fldCharType="end"/>
        </w:r>
      </w:hyperlink>
    </w:p>
    <w:p w14:paraId="52A845C2" w14:textId="77777777" w:rsidR="00137619" w:rsidRPr="00783BD5" w:rsidRDefault="00137619" w:rsidP="00137619">
      <w:pPr>
        <w:pStyle w:val="Inhopg1"/>
        <w:spacing w:before="0" w:after="0" w:line="480" w:lineRule="auto"/>
        <w:rPr>
          <w:rFonts w:ascii="Calibri" w:hAnsi="Calibri"/>
          <w:b w:val="0"/>
          <w:caps w:val="0"/>
          <w:sz w:val="22"/>
          <w:szCs w:val="22"/>
        </w:rPr>
      </w:pPr>
      <w:hyperlink w:anchor="_Toc312321544" w:history="1">
        <w:r w:rsidRPr="00783BD5">
          <w:rPr>
            <w:rStyle w:val="Hyperlink"/>
            <w:rFonts w:ascii="Calibri" w:hAnsi="Calibri"/>
            <w:sz w:val="22"/>
          </w:rPr>
          <w:t>Toegang HIS:</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_Toc312321544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4</w:t>
        </w:r>
        <w:r w:rsidRPr="00783BD5">
          <w:rPr>
            <w:rFonts w:ascii="Calibri" w:hAnsi="Calibri"/>
            <w:webHidden/>
            <w:sz w:val="22"/>
          </w:rPr>
          <w:fldChar w:fldCharType="end"/>
        </w:r>
      </w:hyperlink>
    </w:p>
    <w:p w14:paraId="52A845C3" w14:textId="77777777" w:rsidR="00137619" w:rsidRPr="00783BD5" w:rsidRDefault="00137619" w:rsidP="00137619">
      <w:pPr>
        <w:pStyle w:val="Inhopg1"/>
        <w:spacing w:before="0" w:after="0" w:line="480" w:lineRule="auto"/>
        <w:rPr>
          <w:rFonts w:ascii="Calibri" w:hAnsi="Calibri"/>
          <w:b w:val="0"/>
          <w:caps w:val="0"/>
          <w:sz w:val="22"/>
          <w:szCs w:val="22"/>
        </w:rPr>
      </w:pPr>
      <w:hyperlink w:anchor="_Toc312321545" w:history="1">
        <w:r w:rsidRPr="00783BD5">
          <w:rPr>
            <w:rStyle w:val="Hyperlink"/>
            <w:rFonts w:ascii="Calibri" w:hAnsi="Calibri"/>
            <w:sz w:val="22"/>
          </w:rPr>
          <w:t>Spoedgevallen</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_Toc312321545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4</w:t>
        </w:r>
        <w:r w:rsidRPr="00783BD5">
          <w:rPr>
            <w:rFonts w:ascii="Calibri" w:hAnsi="Calibri"/>
            <w:webHidden/>
            <w:sz w:val="22"/>
          </w:rPr>
          <w:fldChar w:fldCharType="end"/>
        </w:r>
      </w:hyperlink>
    </w:p>
    <w:p w14:paraId="52A845C4" w14:textId="77777777" w:rsidR="00137619" w:rsidRPr="00783BD5" w:rsidRDefault="00137619" w:rsidP="00137619">
      <w:pPr>
        <w:pStyle w:val="Inhopg1"/>
        <w:spacing w:before="0" w:after="0" w:line="480" w:lineRule="auto"/>
        <w:rPr>
          <w:rFonts w:ascii="Calibri" w:hAnsi="Calibri"/>
          <w:b w:val="0"/>
          <w:caps w:val="0"/>
          <w:sz w:val="22"/>
          <w:szCs w:val="22"/>
        </w:rPr>
      </w:pPr>
      <w:hyperlink w:anchor="_Toc312321546" w:history="1">
        <w:r w:rsidRPr="00783BD5">
          <w:rPr>
            <w:rStyle w:val="Hyperlink"/>
            <w:rFonts w:ascii="Calibri" w:hAnsi="Calibri"/>
            <w:sz w:val="22"/>
          </w:rPr>
          <w:t>Overdracht / overleg patiëntenzorg</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_Toc312321546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4</w:t>
        </w:r>
        <w:r w:rsidRPr="00783BD5">
          <w:rPr>
            <w:rFonts w:ascii="Calibri" w:hAnsi="Calibri"/>
            <w:webHidden/>
            <w:sz w:val="22"/>
          </w:rPr>
          <w:fldChar w:fldCharType="end"/>
        </w:r>
      </w:hyperlink>
    </w:p>
    <w:p w14:paraId="52A845C5" w14:textId="77777777" w:rsidR="00137619" w:rsidRPr="00783BD5" w:rsidRDefault="00137619" w:rsidP="00137619">
      <w:pPr>
        <w:pStyle w:val="Inhopg1"/>
        <w:spacing w:before="0" w:after="0" w:line="480" w:lineRule="auto"/>
        <w:rPr>
          <w:rFonts w:ascii="Calibri" w:hAnsi="Calibri"/>
          <w:b w:val="0"/>
          <w:caps w:val="0"/>
          <w:sz w:val="22"/>
          <w:szCs w:val="22"/>
        </w:rPr>
      </w:pPr>
      <w:hyperlink w:anchor="_Toc312321547" w:history="1">
        <w:r w:rsidRPr="00783BD5">
          <w:rPr>
            <w:rStyle w:val="Hyperlink"/>
            <w:rFonts w:ascii="Calibri" w:hAnsi="Calibri"/>
            <w:sz w:val="22"/>
          </w:rPr>
          <w:t>In- / uitgang van pand</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_Toc312321547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4</w:t>
        </w:r>
        <w:r w:rsidRPr="00783BD5">
          <w:rPr>
            <w:rFonts w:ascii="Calibri" w:hAnsi="Calibri"/>
            <w:webHidden/>
            <w:sz w:val="22"/>
          </w:rPr>
          <w:fldChar w:fldCharType="end"/>
        </w:r>
      </w:hyperlink>
    </w:p>
    <w:p w14:paraId="52A845C6" w14:textId="77777777" w:rsidR="00137619" w:rsidRPr="00783BD5" w:rsidRDefault="00137619" w:rsidP="00137619">
      <w:pPr>
        <w:pStyle w:val="Inhopg1"/>
        <w:spacing w:before="0" w:after="0" w:line="480" w:lineRule="auto"/>
        <w:rPr>
          <w:rFonts w:ascii="Calibri" w:hAnsi="Calibri"/>
          <w:b w:val="0"/>
          <w:caps w:val="0"/>
          <w:sz w:val="22"/>
          <w:szCs w:val="22"/>
        </w:rPr>
      </w:pPr>
      <w:hyperlink w:anchor="_Toc312321548" w:history="1">
        <w:r w:rsidRPr="00783BD5">
          <w:rPr>
            <w:rStyle w:val="Hyperlink"/>
            <w:rFonts w:ascii="Calibri" w:hAnsi="Calibri"/>
            <w:sz w:val="22"/>
          </w:rPr>
          <w:t>Gas / licht / water</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_Toc312321548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5</w:t>
        </w:r>
        <w:r w:rsidRPr="00783BD5">
          <w:rPr>
            <w:rFonts w:ascii="Calibri" w:hAnsi="Calibri"/>
            <w:webHidden/>
            <w:sz w:val="22"/>
          </w:rPr>
          <w:fldChar w:fldCharType="end"/>
        </w:r>
      </w:hyperlink>
    </w:p>
    <w:p w14:paraId="52A845C7" w14:textId="77777777" w:rsidR="00137619" w:rsidRPr="00783BD5" w:rsidRDefault="00137619" w:rsidP="00137619">
      <w:pPr>
        <w:pStyle w:val="Inhopg1"/>
        <w:spacing w:before="0" w:after="0" w:line="480" w:lineRule="auto"/>
        <w:rPr>
          <w:rFonts w:ascii="Calibri" w:hAnsi="Calibri"/>
          <w:b w:val="0"/>
          <w:caps w:val="0"/>
          <w:sz w:val="22"/>
          <w:szCs w:val="22"/>
        </w:rPr>
      </w:pPr>
      <w:hyperlink w:anchor="_Toc312321549" w:history="1">
        <w:r w:rsidRPr="00783BD5">
          <w:rPr>
            <w:rStyle w:val="Hyperlink"/>
            <w:rFonts w:ascii="Calibri" w:hAnsi="Calibri"/>
            <w:sz w:val="22"/>
          </w:rPr>
          <w:t>Werkzaamheden Schoonmaak (huishoudelijke hulp)</w:t>
        </w:r>
        <w:r w:rsidRPr="00783BD5">
          <w:rPr>
            <w:rFonts w:ascii="Calibri" w:hAnsi="Calibri"/>
            <w:webHidden/>
            <w:sz w:val="22"/>
          </w:rPr>
          <w:tab/>
        </w:r>
        <w:r w:rsidRPr="00783BD5">
          <w:rPr>
            <w:rFonts w:ascii="Calibri" w:hAnsi="Calibri"/>
            <w:webHidden/>
            <w:sz w:val="22"/>
          </w:rPr>
          <w:fldChar w:fldCharType="begin"/>
        </w:r>
        <w:r w:rsidRPr="00783BD5">
          <w:rPr>
            <w:rFonts w:ascii="Calibri" w:hAnsi="Calibri"/>
            <w:webHidden/>
            <w:sz w:val="22"/>
          </w:rPr>
          <w:instrText xml:space="preserve"> PAGEREF _Toc312321549 \h </w:instrText>
        </w:r>
        <w:r w:rsidRPr="00783BD5">
          <w:rPr>
            <w:rFonts w:ascii="Calibri" w:hAnsi="Calibri"/>
            <w:webHidden/>
            <w:sz w:val="22"/>
          </w:rPr>
        </w:r>
        <w:r w:rsidRPr="00783BD5">
          <w:rPr>
            <w:rFonts w:ascii="Calibri" w:hAnsi="Calibri"/>
            <w:webHidden/>
            <w:sz w:val="22"/>
          </w:rPr>
          <w:fldChar w:fldCharType="separate"/>
        </w:r>
        <w:r w:rsidR="00314E0F">
          <w:rPr>
            <w:rFonts w:ascii="Calibri" w:hAnsi="Calibri"/>
            <w:webHidden/>
            <w:sz w:val="22"/>
          </w:rPr>
          <w:t>5</w:t>
        </w:r>
        <w:r w:rsidRPr="00783BD5">
          <w:rPr>
            <w:rFonts w:ascii="Calibri" w:hAnsi="Calibri"/>
            <w:webHidden/>
            <w:sz w:val="22"/>
          </w:rPr>
          <w:fldChar w:fldCharType="end"/>
        </w:r>
      </w:hyperlink>
    </w:p>
    <w:p w14:paraId="52A845C8" w14:textId="77777777" w:rsidR="00137619" w:rsidRPr="00783BD5" w:rsidRDefault="00137619" w:rsidP="00137619">
      <w:pPr>
        <w:spacing w:line="480" w:lineRule="auto"/>
        <w:rPr>
          <w:rFonts w:ascii="Calibri" w:hAnsi="Calibri"/>
        </w:rPr>
      </w:pPr>
      <w:r w:rsidRPr="00783BD5">
        <w:rPr>
          <w:rFonts w:ascii="Calibri" w:hAnsi="Calibri"/>
        </w:rPr>
        <w:fldChar w:fldCharType="end"/>
      </w:r>
    </w:p>
    <w:p w14:paraId="52A845C9" w14:textId="77777777" w:rsidR="00137619" w:rsidRDefault="00137619">
      <w:pPr>
        <w:spacing w:line="259" w:lineRule="auto"/>
        <w:rPr>
          <w:rFonts w:eastAsiaTheme="majorEastAsia" w:cstheme="majorBidi"/>
          <w:b/>
          <w:bCs/>
          <w:color w:val="009380"/>
          <w:sz w:val="24"/>
          <w:szCs w:val="26"/>
        </w:rPr>
      </w:pPr>
      <w:bookmarkStart w:id="0" w:name="_Toc312321496"/>
      <w:bookmarkStart w:id="1" w:name="_Toc312321541"/>
      <w:r>
        <w:br w:type="page"/>
      </w:r>
    </w:p>
    <w:p w14:paraId="52A845CA" w14:textId="77777777" w:rsidR="00137619" w:rsidRPr="00783BD5" w:rsidRDefault="00137619" w:rsidP="00137619">
      <w:pPr>
        <w:pStyle w:val="Kop2"/>
      </w:pPr>
      <w:r w:rsidRPr="00783BD5">
        <w:lastRenderedPageBreak/>
        <w:t>Handboek werkafspraken en protocollen</w:t>
      </w:r>
      <w:bookmarkEnd w:id="0"/>
      <w:bookmarkEnd w:id="1"/>
    </w:p>
    <w:p w14:paraId="52A845CB" w14:textId="77777777" w:rsidR="00137619" w:rsidRPr="00783BD5" w:rsidRDefault="00137619" w:rsidP="00137619">
      <w:r>
        <w:t>Voordat u</w:t>
      </w:r>
      <w:r w:rsidRPr="00783BD5">
        <w:t xml:space="preserve"> aan het werk gaa</w:t>
      </w:r>
      <w:r>
        <w:t>t</w:t>
      </w:r>
      <w:r w:rsidRPr="00783BD5">
        <w:t xml:space="preserve"> is het raadzaam om de volgende werkinstructies en protocollen zoals vastgelegd in het Handboek Kwaliteit van de praktijk in te kijken en </w:t>
      </w:r>
      <w:r>
        <w:t>zo nodig</w:t>
      </w:r>
      <w:r w:rsidRPr="00783BD5">
        <w:t xml:space="preserve"> te gebruiken:</w:t>
      </w:r>
    </w:p>
    <w:p w14:paraId="52A845CC" w14:textId="77777777" w:rsidR="00137619" w:rsidRPr="00783BD5" w:rsidRDefault="00137619" w:rsidP="00137619">
      <w:pPr>
        <w:pStyle w:val="Lijstalinea"/>
        <w:numPr>
          <w:ilvl w:val="0"/>
          <w:numId w:val="34"/>
        </w:numPr>
      </w:pPr>
      <w:r w:rsidRPr="00783BD5">
        <w:t>Protocol Instroommanagement pat</w:t>
      </w:r>
      <w:r>
        <w:t>iënten</w:t>
      </w:r>
      <w:r w:rsidRPr="00783BD5">
        <w:t>contacten</w:t>
      </w:r>
    </w:p>
    <w:p w14:paraId="52A845CD" w14:textId="77777777" w:rsidR="00137619" w:rsidRPr="00783BD5" w:rsidRDefault="00137619" w:rsidP="00137619">
      <w:pPr>
        <w:pStyle w:val="Lijstalinea"/>
        <w:numPr>
          <w:ilvl w:val="0"/>
          <w:numId w:val="34"/>
        </w:numPr>
      </w:pPr>
      <w:r w:rsidRPr="00783BD5">
        <w:t>Protocol Afhandelen inkomende telefoon m</w:t>
      </w:r>
      <w:r>
        <w:t>.</w:t>
      </w:r>
      <w:r w:rsidRPr="00783BD5">
        <w:t>b</w:t>
      </w:r>
      <w:r>
        <w:t>.</w:t>
      </w:r>
      <w:r w:rsidRPr="00783BD5">
        <w:t>v</w:t>
      </w:r>
      <w:r>
        <w:t>.</w:t>
      </w:r>
      <w:r w:rsidRPr="00783BD5">
        <w:t xml:space="preserve"> telefooncentrale</w:t>
      </w:r>
    </w:p>
    <w:p w14:paraId="52A845CE" w14:textId="77777777" w:rsidR="00137619" w:rsidRPr="00783BD5" w:rsidRDefault="00137619" w:rsidP="00137619">
      <w:pPr>
        <w:pStyle w:val="Lijstalinea"/>
        <w:numPr>
          <w:ilvl w:val="0"/>
          <w:numId w:val="34"/>
        </w:numPr>
      </w:pPr>
      <w:r w:rsidRPr="00783BD5">
        <w:t>Protocol Voorschrijven en herhalen van nieuwe - actuele of recente medicatie</w:t>
      </w:r>
    </w:p>
    <w:p w14:paraId="52A845CF" w14:textId="77777777" w:rsidR="00137619" w:rsidRPr="00783BD5" w:rsidRDefault="00137619" w:rsidP="00137619">
      <w:pPr>
        <w:pStyle w:val="Lijstalinea"/>
        <w:numPr>
          <w:ilvl w:val="0"/>
          <w:numId w:val="34"/>
        </w:numPr>
      </w:pPr>
      <w:r w:rsidRPr="00783BD5">
        <w:t>Protocol Verwerken patiënten</w:t>
      </w:r>
      <w:r>
        <w:t xml:space="preserve"> </w:t>
      </w:r>
      <w:r w:rsidRPr="00783BD5">
        <w:t>uitslagen en -correspondentie</w:t>
      </w:r>
    </w:p>
    <w:p w14:paraId="52A845D0" w14:textId="77777777" w:rsidR="00137619" w:rsidRPr="00783BD5" w:rsidRDefault="00137619" w:rsidP="00137619">
      <w:pPr>
        <w:pStyle w:val="Lijstalinea"/>
        <w:numPr>
          <w:ilvl w:val="0"/>
          <w:numId w:val="34"/>
        </w:numPr>
      </w:pPr>
      <w:r w:rsidRPr="00783BD5">
        <w:t xml:space="preserve">Protocol Overdracht patiëntenzorg </w:t>
      </w:r>
    </w:p>
    <w:p w14:paraId="52A845D1" w14:textId="77777777" w:rsidR="00137619" w:rsidRPr="00783BD5" w:rsidRDefault="00137619" w:rsidP="00137619">
      <w:pPr>
        <w:pStyle w:val="Lijstalinea"/>
        <w:numPr>
          <w:ilvl w:val="0"/>
          <w:numId w:val="34"/>
        </w:numPr>
      </w:pPr>
      <w:r w:rsidRPr="00783BD5">
        <w:t>Werkinstructie Klachtenopvang/-afhandeling</w:t>
      </w:r>
    </w:p>
    <w:p w14:paraId="52A845D2" w14:textId="77777777" w:rsidR="00137619" w:rsidRPr="00783BD5" w:rsidRDefault="00137619" w:rsidP="00137619">
      <w:pPr>
        <w:pStyle w:val="Lijstalinea"/>
        <w:numPr>
          <w:ilvl w:val="0"/>
          <w:numId w:val="34"/>
        </w:numPr>
      </w:pPr>
      <w:r w:rsidRPr="00783BD5">
        <w:t>Werkinstructie Veilig Incident Melden</w:t>
      </w:r>
    </w:p>
    <w:p w14:paraId="52A845D3" w14:textId="77777777" w:rsidR="00137619" w:rsidRPr="00783BD5" w:rsidRDefault="00137619" w:rsidP="00137619">
      <w:pPr>
        <w:pStyle w:val="Lijstalinea"/>
        <w:numPr>
          <w:ilvl w:val="0"/>
          <w:numId w:val="34"/>
        </w:numPr>
      </w:pPr>
      <w:r w:rsidRPr="00783BD5">
        <w:t>Werkinstructie Spoedtas/-koffer</w:t>
      </w:r>
    </w:p>
    <w:p w14:paraId="52A845D4" w14:textId="77777777" w:rsidR="00137619" w:rsidRPr="00783BD5" w:rsidRDefault="00137619" w:rsidP="00137619">
      <w:pPr>
        <w:pStyle w:val="Lijstalinea"/>
        <w:numPr>
          <w:ilvl w:val="0"/>
          <w:numId w:val="34"/>
        </w:numPr>
      </w:pPr>
      <w:r w:rsidRPr="00783BD5">
        <w:t>Werkinstructie Werkschema praktijkmedewerkers</w:t>
      </w:r>
    </w:p>
    <w:p w14:paraId="52A845D5" w14:textId="77777777" w:rsidR="00137619" w:rsidRPr="00783BD5" w:rsidRDefault="00137619" w:rsidP="00137619">
      <w:pPr>
        <w:pStyle w:val="Lijstalinea"/>
        <w:numPr>
          <w:ilvl w:val="0"/>
          <w:numId w:val="34"/>
        </w:numPr>
      </w:pPr>
      <w:r w:rsidRPr="00783BD5">
        <w:t>Werkinstructie Declaratie van verrichtingen</w:t>
      </w:r>
    </w:p>
    <w:p w14:paraId="52A845D6" w14:textId="77777777" w:rsidR="00137619" w:rsidRPr="00783BD5" w:rsidRDefault="00137619" w:rsidP="00137619">
      <w:pPr>
        <w:pStyle w:val="Lijstalinea"/>
        <w:numPr>
          <w:ilvl w:val="0"/>
          <w:numId w:val="34"/>
        </w:numPr>
      </w:pPr>
      <w:r w:rsidRPr="00783BD5">
        <w:t>Werkinstructie Waarneemgroep huisartsen</w:t>
      </w:r>
    </w:p>
    <w:p w14:paraId="52A845D7" w14:textId="77777777" w:rsidR="00137619" w:rsidRPr="00783BD5" w:rsidRDefault="00137619" w:rsidP="00137619">
      <w:pPr>
        <w:pStyle w:val="Lijstalinea"/>
        <w:numPr>
          <w:ilvl w:val="0"/>
          <w:numId w:val="34"/>
        </w:numPr>
      </w:pPr>
      <w:r w:rsidRPr="00783BD5">
        <w:t>Werkinstructie Automatisering</w:t>
      </w:r>
    </w:p>
    <w:p w14:paraId="52A845D8" w14:textId="77777777" w:rsidR="00137619" w:rsidRPr="00783BD5" w:rsidRDefault="00137619" w:rsidP="00137619">
      <w:r w:rsidRPr="00783BD5">
        <w:t>Ook overige documenten in het handboek kunnen uw werk faciliteren.</w:t>
      </w:r>
    </w:p>
    <w:p w14:paraId="52A845D9" w14:textId="77777777" w:rsidR="00137619" w:rsidRPr="00783BD5" w:rsidRDefault="00137619" w:rsidP="00137619">
      <w:pPr>
        <w:pStyle w:val="Kop2"/>
      </w:pPr>
      <w:bookmarkStart w:id="2" w:name="_Toc312321497"/>
      <w:bookmarkStart w:id="3" w:name="_Toc312321542"/>
      <w:r w:rsidRPr="00783BD5">
        <w:t>Telefoon / bereikbaarheid</w:t>
      </w:r>
      <w:bookmarkEnd w:id="2"/>
      <w:bookmarkEnd w:id="3"/>
    </w:p>
    <w:p w14:paraId="52A845DA" w14:textId="77777777" w:rsidR="00137619" w:rsidRPr="00783BD5" w:rsidRDefault="00137619" w:rsidP="00137619">
      <w:pPr>
        <w:pStyle w:val="Lijstalinea"/>
        <w:numPr>
          <w:ilvl w:val="0"/>
          <w:numId w:val="35"/>
        </w:numPr>
        <w:ind w:left="360"/>
      </w:pPr>
      <w:r w:rsidRPr="00783BD5">
        <w:t>Vanwege de bereikbaarheid voor spoedgevallen is tussen 08.00 en 17.00</w:t>
      </w:r>
      <w:r>
        <w:t xml:space="preserve"> </w:t>
      </w:r>
      <w:r w:rsidRPr="00783BD5">
        <w:t>u</w:t>
      </w:r>
      <w:r>
        <w:t>ur</w:t>
      </w:r>
      <w:r w:rsidRPr="00783BD5">
        <w:t xml:space="preserve"> sprake van een ‘Huisarts-van-Dienst’: deze draagt de mobiele telefoon (06-…….., ligt op de balie) bij zich en zet deze aan het einde van de dag weer uit.</w:t>
      </w:r>
    </w:p>
    <w:p w14:paraId="52A845DB" w14:textId="77777777" w:rsidR="00137619" w:rsidRDefault="00137619" w:rsidP="00CE4CC4">
      <w:pPr>
        <w:pStyle w:val="Lijstalinea"/>
        <w:numPr>
          <w:ilvl w:val="0"/>
          <w:numId w:val="35"/>
        </w:numPr>
        <w:ind w:left="360"/>
      </w:pPr>
      <w:r w:rsidRPr="00783BD5">
        <w:t>Alle functies in de praktijk hebben een eigen draadloze telefoon en zijn ook extern direct te kiezen (laatste 3 cijfers na ……):</w:t>
      </w:r>
    </w:p>
    <w:p w14:paraId="52A845DC" w14:textId="77777777" w:rsidR="00137619" w:rsidRDefault="00137619" w:rsidP="00137619">
      <w:pPr>
        <w:pStyle w:val="Lijstalinea"/>
        <w:numPr>
          <w:ilvl w:val="1"/>
          <w:numId w:val="36"/>
        </w:numPr>
        <w:ind w:left="993"/>
      </w:pPr>
      <w:r w:rsidRPr="00783BD5">
        <w:t>Balie …</w:t>
      </w:r>
    </w:p>
    <w:p w14:paraId="52A845DD" w14:textId="77777777" w:rsidR="00137619" w:rsidRDefault="00137619" w:rsidP="00137619">
      <w:pPr>
        <w:pStyle w:val="Lijstalinea"/>
        <w:numPr>
          <w:ilvl w:val="1"/>
          <w:numId w:val="36"/>
        </w:numPr>
        <w:ind w:left="993"/>
      </w:pPr>
      <w:r w:rsidRPr="00783BD5">
        <w:t>Huisarts-van-Dienst …</w:t>
      </w:r>
    </w:p>
    <w:p w14:paraId="52A845DE" w14:textId="77777777" w:rsidR="00137619" w:rsidRDefault="00137619" w:rsidP="00137619">
      <w:pPr>
        <w:pStyle w:val="Lijstalinea"/>
        <w:numPr>
          <w:ilvl w:val="1"/>
          <w:numId w:val="36"/>
        </w:numPr>
        <w:ind w:left="993"/>
      </w:pPr>
      <w:r w:rsidRPr="00783BD5">
        <w:t>AIOS …</w:t>
      </w:r>
    </w:p>
    <w:p w14:paraId="52A845DF" w14:textId="77777777" w:rsidR="00137619" w:rsidRDefault="00137619" w:rsidP="00137619">
      <w:pPr>
        <w:pStyle w:val="Lijstalinea"/>
        <w:numPr>
          <w:ilvl w:val="1"/>
          <w:numId w:val="36"/>
        </w:numPr>
        <w:ind w:left="993"/>
      </w:pPr>
      <w:r w:rsidRPr="00783BD5">
        <w:t>Praktijkondersteuner …</w:t>
      </w:r>
    </w:p>
    <w:p w14:paraId="52A845E0" w14:textId="77777777" w:rsidR="00137619" w:rsidRPr="00540243" w:rsidRDefault="00137619" w:rsidP="00137619">
      <w:pPr>
        <w:pStyle w:val="Lijstalinea"/>
        <w:numPr>
          <w:ilvl w:val="1"/>
          <w:numId w:val="36"/>
        </w:numPr>
        <w:ind w:left="993"/>
      </w:pPr>
      <w:r w:rsidRPr="00540243">
        <w:t>2</w:t>
      </w:r>
      <w:r w:rsidRPr="00137619">
        <w:rPr>
          <w:vertAlign w:val="superscript"/>
        </w:rPr>
        <w:t>e</w:t>
      </w:r>
      <w:r w:rsidRPr="00540243">
        <w:t xml:space="preserve"> assistente …</w:t>
      </w:r>
      <w:bookmarkStart w:id="4" w:name="_Toc312321498"/>
      <w:bookmarkStart w:id="5" w:name="_Toc312321543"/>
    </w:p>
    <w:p w14:paraId="52A845E1" w14:textId="77777777" w:rsidR="00137619" w:rsidRDefault="00137619" w:rsidP="00137619">
      <w:pPr>
        <w:pStyle w:val="Kop2"/>
      </w:pPr>
      <w:r w:rsidRPr="00783BD5">
        <w:t>Sociale Kaart</w:t>
      </w:r>
      <w:bookmarkEnd w:id="4"/>
      <w:bookmarkEnd w:id="5"/>
    </w:p>
    <w:p w14:paraId="52A845E2" w14:textId="77777777" w:rsidR="00137619" w:rsidRPr="00137619" w:rsidRDefault="00137619" w:rsidP="00137619">
      <w:r w:rsidRPr="00137619">
        <w:t>Zie (bijvoorbeeld) de zichtmappen op de balie voor de sociale kaart van…, tevens onderstaande bereikbaarheid bij calamiteiten:</w:t>
      </w:r>
    </w:p>
    <w:p w14:paraId="52A845E3" w14:textId="77777777" w:rsidR="00137619" w:rsidRPr="00783BD5" w:rsidRDefault="00137619" w:rsidP="00137619">
      <w:pPr>
        <w:pStyle w:val="Lijstalinea"/>
        <w:numPr>
          <w:ilvl w:val="0"/>
          <w:numId w:val="37"/>
        </w:numPr>
      </w:pPr>
      <w:r w:rsidRPr="00783BD5">
        <w:t>Huisarts van Dienst mobiel</w:t>
      </w:r>
      <w:r w:rsidRPr="00783BD5">
        <w:tab/>
      </w:r>
      <w:r w:rsidRPr="00783BD5">
        <w:tab/>
      </w:r>
      <w:r w:rsidRPr="00783BD5">
        <w:tab/>
        <w:t>06-</w:t>
      </w:r>
    </w:p>
    <w:p w14:paraId="52A845E4" w14:textId="77777777" w:rsidR="00137619" w:rsidRPr="00783BD5" w:rsidRDefault="00137619" w:rsidP="00137619">
      <w:pPr>
        <w:pStyle w:val="Lijstalinea"/>
        <w:numPr>
          <w:ilvl w:val="0"/>
          <w:numId w:val="37"/>
        </w:numPr>
      </w:pPr>
      <w:r w:rsidRPr="00783BD5">
        <w:t>…  (huisarts – eigenaar)</w:t>
      </w:r>
      <w:r w:rsidRPr="00783BD5">
        <w:tab/>
      </w:r>
      <w:r w:rsidRPr="00783BD5">
        <w:tab/>
      </w:r>
      <w:r w:rsidRPr="00783BD5">
        <w:tab/>
      </w:r>
      <w:r w:rsidRPr="00783BD5">
        <w:tab/>
        <w:t>06-</w:t>
      </w:r>
    </w:p>
    <w:p w14:paraId="52A845E5" w14:textId="77777777" w:rsidR="00137619" w:rsidRPr="00783BD5" w:rsidRDefault="00137619" w:rsidP="00137619">
      <w:pPr>
        <w:pStyle w:val="Lijstalinea"/>
        <w:numPr>
          <w:ilvl w:val="0"/>
          <w:numId w:val="37"/>
        </w:numPr>
      </w:pPr>
      <w:r w:rsidRPr="00783BD5">
        <w:t>… (2</w:t>
      </w:r>
      <w:r w:rsidRPr="00137619">
        <w:rPr>
          <w:vertAlign w:val="superscript"/>
        </w:rPr>
        <w:t>e</w:t>
      </w:r>
      <w:r w:rsidRPr="00783BD5">
        <w:t xml:space="preserve"> huisarts)</w:t>
      </w:r>
      <w:r w:rsidRPr="00783BD5">
        <w:tab/>
      </w:r>
      <w:r w:rsidRPr="00783BD5">
        <w:tab/>
      </w:r>
      <w:r w:rsidRPr="00783BD5">
        <w:tab/>
      </w:r>
      <w:r w:rsidRPr="00783BD5">
        <w:tab/>
      </w:r>
      <w:r w:rsidRPr="00783BD5">
        <w:tab/>
        <w:t>06-</w:t>
      </w:r>
    </w:p>
    <w:p w14:paraId="52A845E6" w14:textId="77777777" w:rsidR="00137619" w:rsidRPr="00783BD5" w:rsidRDefault="00137619" w:rsidP="00137619">
      <w:pPr>
        <w:pStyle w:val="Lijstalinea"/>
        <w:numPr>
          <w:ilvl w:val="0"/>
          <w:numId w:val="37"/>
        </w:numPr>
      </w:pPr>
      <w:r>
        <w:t>Verz</w:t>
      </w:r>
      <w:r w:rsidRPr="00783BD5">
        <w:t>orgingshuis (huismeester)</w:t>
      </w:r>
      <w:r w:rsidRPr="00783BD5">
        <w:tab/>
      </w:r>
      <w:r w:rsidRPr="00783BD5">
        <w:tab/>
      </w:r>
    </w:p>
    <w:p w14:paraId="52A845E7" w14:textId="77777777" w:rsidR="00137619" w:rsidRPr="00783BD5" w:rsidRDefault="00137619" w:rsidP="00137619">
      <w:pPr>
        <w:pStyle w:val="Lijstalinea"/>
        <w:numPr>
          <w:ilvl w:val="0"/>
          <w:numId w:val="37"/>
        </w:numPr>
      </w:pPr>
      <w:r w:rsidRPr="00783BD5">
        <w:t>… (collega-huisarts)</w:t>
      </w:r>
      <w:r w:rsidRPr="00783BD5">
        <w:tab/>
      </w:r>
      <w:r w:rsidRPr="00783BD5">
        <w:tab/>
      </w:r>
      <w:r w:rsidRPr="00783BD5">
        <w:tab/>
      </w:r>
      <w:r w:rsidRPr="00783BD5">
        <w:tab/>
        <w:t>06-</w:t>
      </w:r>
    </w:p>
    <w:p w14:paraId="52A845E8" w14:textId="77777777" w:rsidR="00137619" w:rsidRPr="00783BD5" w:rsidRDefault="00137619" w:rsidP="00137619">
      <w:pPr>
        <w:pStyle w:val="Lijstalinea"/>
        <w:numPr>
          <w:ilvl w:val="0"/>
          <w:numId w:val="37"/>
        </w:numPr>
      </w:pPr>
      <w:r w:rsidRPr="00783BD5">
        <w:t>… (collega-huisarts)</w:t>
      </w:r>
      <w:r w:rsidRPr="00783BD5">
        <w:tab/>
      </w:r>
      <w:r w:rsidRPr="00783BD5">
        <w:tab/>
      </w:r>
      <w:r w:rsidRPr="00783BD5">
        <w:tab/>
      </w:r>
      <w:r w:rsidRPr="00783BD5">
        <w:tab/>
        <w:t>06-</w:t>
      </w:r>
    </w:p>
    <w:p w14:paraId="52A845E9" w14:textId="77777777" w:rsidR="00137619" w:rsidRPr="00783BD5" w:rsidRDefault="00137619" w:rsidP="00137619">
      <w:pPr>
        <w:pStyle w:val="Lijstalinea"/>
        <w:numPr>
          <w:ilvl w:val="0"/>
          <w:numId w:val="37"/>
        </w:numPr>
      </w:pPr>
      <w:r w:rsidRPr="00783BD5">
        <w:t>Ziekenhuis</w:t>
      </w:r>
    </w:p>
    <w:p w14:paraId="52A845EA" w14:textId="77777777" w:rsidR="00137619" w:rsidRPr="00783BD5" w:rsidRDefault="00137619" w:rsidP="00137619">
      <w:pPr>
        <w:pStyle w:val="Lijstalinea"/>
        <w:numPr>
          <w:ilvl w:val="0"/>
          <w:numId w:val="37"/>
        </w:numPr>
      </w:pPr>
      <w:r w:rsidRPr="00783BD5">
        <w:t>Ambulance</w:t>
      </w:r>
      <w:r w:rsidRPr="00783BD5">
        <w:tab/>
      </w:r>
      <w:r w:rsidRPr="00783BD5">
        <w:tab/>
      </w:r>
      <w:r w:rsidRPr="00783BD5">
        <w:tab/>
      </w:r>
    </w:p>
    <w:p w14:paraId="52A845EB" w14:textId="77777777" w:rsidR="00137619" w:rsidRDefault="00137619" w:rsidP="00137619">
      <w:pPr>
        <w:pStyle w:val="Kop2"/>
      </w:pPr>
      <w:r w:rsidRPr="00783BD5">
        <w:lastRenderedPageBreak/>
        <w:t>Toegang HIS:</w:t>
      </w:r>
    </w:p>
    <w:p w14:paraId="52A845EC" w14:textId="77777777" w:rsidR="00137619" w:rsidRPr="00783BD5" w:rsidRDefault="00137619" w:rsidP="00137619">
      <w:pPr>
        <w:pStyle w:val="Lijstalinea"/>
        <w:numPr>
          <w:ilvl w:val="0"/>
          <w:numId w:val="38"/>
        </w:numPr>
      </w:pPr>
      <w:r w:rsidRPr="00783BD5">
        <w:t xml:space="preserve">Elke computer in de praktijk kan afzonderlijk aan- en uitgeschakeld worden, </w:t>
      </w:r>
      <w:r>
        <w:t xml:space="preserve">en </w:t>
      </w:r>
      <w:r w:rsidRPr="00783BD5">
        <w:t xml:space="preserve">is aangesloten op internet. De Windows-inlog is in spreekkamer 1: ‘…’ met wachtwoord </w:t>
      </w:r>
      <w:r>
        <w:t xml:space="preserve">…… </w:t>
      </w:r>
      <w:r w:rsidRPr="00783BD5">
        <w:t>.</w:t>
      </w:r>
    </w:p>
    <w:p w14:paraId="52A845ED" w14:textId="77777777" w:rsidR="00137619" w:rsidRPr="00783BD5" w:rsidRDefault="00137619" w:rsidP="00137619">
      <w:pPr>
        <w:pStyle w:val="Lijstalinea"/>
        <w:numPr>
          <w:ilvl w:val="0"/>
          <w:numId w:val="38"/>
        </w:numPr>
      </w:pPr>
      <w:r>
        <w:t>O</w:t>
      </w:r>
      <w:r w:rsidRPr="00783BD5">
        <w:t xml:space="preserve">pstarten van </w:t>
      </w:r>
      <w:r>
        <w:t>I</w:t>
      </w:r>
      <w:r w:rsidRPr="00783BD5">
        <w:t xml:space="preserve">nternet </w:t>
      </w:r>
      <w:r>
        <w:t>E</w:t>
      </w:r>
      <w:r w:rsidRPr="00783BD5">
        <w:t xml:space="preserve">xplorer </w:t>
      </w:r>
      <w:r>
        <w:t>geeft</w:t>
      </w:r>
      <w:r w:rsidRPr="00783BD5">
        <w:t xml:space="preserve"> toegang tot Favorieten: </w:t>
      </w:r>
      <w:r w:rsidRPr="00783BD5">
        <w:br/>
        <w:t>kies voor “…”.</w:t>
      </w:r>
    </w:p>
    <w:p w14:paraId="52A845EE" w14:textId="77777777" w:rsidR="00137619" w:rsidRPr="00783BD5" w:rsidRDefault="00137619" w:rsidP="00137619">
      <w:pPr>
        <w:pStyle w:val="Lijstalinea"/>
        <w:numPr>
          <w:ilvl w:val="0"/>
          <w:numId w:val="38"/>
        </w:numPr>
      </w:pPr>
      <w:r>
        <w:t>Login via UZI-</w:t>
      </w:r>
      <w:r w:rsidRPr="00783BD5">
        <w:t xml:space="preserve">pas van … met pincode </w:t>
      </w:r>
      <w:r w:rsidRPr="00137619">
        <w:rPr>
          <w:b/>
        </w:rPr>
        <w:t xml:space="preserve">‘…’ </w:t>
      </w:r>
      <w:r w:rsidRPr="00783BD5">
        <w:t>en vermeld in de S-regel eerst met hoofdletters uw achternaam.</w:t>
      </w:r>
    </w:p>
    <w:p w14:paraId="52A845EF" w14:textId="77777777" w:rsidR="00137619" w:rsidRPr="000B5B2A" w:rsidRDefault="00137619" w:rsidP="00137619">
      <w:pPr>
        <w:pStyle w:val="Lijstalinea"/>
        <w:numPr>
          <w:ilvl w:val="0"/>
          <w:numId w:val="38"/>
        </w:numPr>
      </w:pPr>
      <w:r>
        <w:t>Alles invoeren via de ADEP</w:t>
      </w:r>
      <w:r w:rsidRPr="000B5B2A">
        <w:t>D-methode: episodegericht en volgens SOEP met in ieder geval ICPC van de E-regel</w:t>
      </w:r>
      <w:r>
        <w:t>.</w:t>
      </w:r>
    </w:p>
    <w:p w14:paraId="52A845F0" w14:textId="77777777" w:rsidR="00137619" w:rsidRPr="00783BD5" w:rsidRDefault="00137619" w:rsidP="00137619">
      <w:pPr>
        <w:pStyle w:val="Lijstalinea"/>
        <w:numPr>
          <w:ilvl w:val="0"/>
          <w:numId w:val="38"/>
        </w:numPr>
      </w:pPr>
      <w:r w:rsidRPr="00783BD5">
        <w:t>Alle contacten voorzien van juiste verrichting (zie tarieflijst).</w:t>
      </w:r>
    </w:p>
    <w:p w14:paraId="52A845F1" w14:textId="77777777" w:rsidR="00137619" w:rsidRPr="00783BD5" w:rsidRDefault="00137619" w:rsidP="00137619">
      <w:pPr>
        <w:pStyle w:val="Lijstalinea"/>
        <w:numPr>
          <w:ilvl w:val="0"/>
          <w:numId w:val="38"/>
        </w:numPr>
      </w:pPr>
      <w:r w:rsidRPr="00783BD5">
        <w:t>Aan het einde van de dag kunnen alle computers volledig afgesloten worden.</w:t>
      </w:r>
    </w:p>
    <w:p w14:paraId="52A845F2" w14:textId="77777777" w:rsidR="00137619" w:rsidRDefault="00137619" w:rsidP="00137619">
      <w:pPr>
        <w:pStyle w:val="Kop2"/>
      </w:pPr>
      <w:bookmarkStart w:id="6" w:name="_Toc312321500"/>
      <w:bookmarkStart w:id="7" w:name="_Toc312321545"/>
      <w:r w:rsidRPr="00783BD5">
        <w:t>Spoedgevallen</w:t>
      </w:r>
      <w:bookmarkEnd w:id="6"/>
      <w:bookmarkEnd w:id="7"/>
    </w:p>
    <w:p w14:paraId="52A845F3" w14:textId="77777777" w:rsidR="00137619" w:rsidRPr="00783BD5" w:rsidRDefault="00137619" w:rsidP="00137619">
      <w:pPr>
        <w:pStyle w:val="Lijstalinea"/>
        <w:numPr>
          <w:ilvl w:val="0"/>
          <w:numId w:val="39"/>
        </w:numPr>
      </w:pPr>
      <w:r w:rsidRPr="00783BD5">
        <w:t xml:space="preserve">1 </w:t>
      </w:r>
      <w:r>
        <w:t>s</w:t>
      </w:r>
      <w:r w:rsidRPr="00783BD5">
        <w:t>poedtas met bijbehorende medicatie (spreekkamer 1).</w:t>
      </w:r>
    </w:p>
    <w:p w14:paraId="52A845F4" w14:textId="77777777" w:rsidR="00137619" w:rsidRPr="00783BD5" w:rsidRDefault="00137619" w:rsidP="00137619">
      <w:pPr>
        <w:pStyle w:val="Lijstalinea"/>
        <w:numPr>
          <w:ilvl w:val="0"/>
          <w:numId w:val="39"/>
        </w:numPr>
      </w:pPr>
      <w:r w:rsidRPr="00783BD5">
        <w:t>1 zuurstof – infuuskoffer onder de AED (spoedkamer)</w:t>
      </w:r>
      <w:r>
        <w:t>.</w:t>
      </w:r>
    </w:p>
    <w:p w14:paraId="52A845F5" w14:textId="77777777" w:rsidR="00137619" w:rsidRPr="00783BD5" w:rsidRDefault="00137619" w:rsidP="00137619">
      <w:pPr>
        <w:pStyle w:val="Lijstalinea"/>
        <w:numPr>
          <w:ilvl w:val="0"/>
          <w:numId w:val="39"/>
        </w:numPr>
      </w:pPr>
      <w:r w:rsidRPr="00783BD5">
        <w:t>1 AED (spoedkamer)</w:t>
      </w:r>
      <w:r>
        <w:t>.</w:t>
      </w:r>
    </w:p>
    <w:p w14:paraId="52A845F6" w14:textId="77777777" w:rsidR="00137619" w:rsidRPr="00783BD5" w:rsidRDefault="00137619" w:rsidP="00137619">
      <w:pPr>
        <w:pStyle w:val="Lijstalinea"/>
        <w:numPr>
          <w:ilvl w:val="0"/>
          <w:numId w:val="39"/>
        </w:numPr>
      </w:pPr>
      <w:r w:rsidRPr="00783BD5">
        <w:t>1 navigatiesysteem</w:t>
      </w:r>
      <w:r>
        <w:t>.</w:t>
      </w:r>
    </w:p>
    <w:p w14:paraId="52A845F7" w14:textId="77777777" w:rsidR="00137619" w:rsidRPr="00783BD5" w:rsidRDefault="00137619" w:rsidP="00137619">
      <w:r>
        <w:t>Wanneer</w:t>
      </w:r>
      <w:r w:rsidRPr="00783BD5">
        <w:t xml:space="preserve"> </w:t>
      </w:r>
      <w:r>
        <w:t xml:space="preserve">u </w:t>
      </w:r>
      <w:r w:rsidRPr="00783BD5">
        <w:t>materialen of medicijnen verbruikt, dan graag direct (laten) aanvullen en IMM-recepten schrijven.</w:t>
      </w:r>
    </w:p>
    <w:p w14:paraId="52A845F8" w14:textId="77777777" w:rsidR="00137619" w:rsidRPr="00540243" w:rsidRDefault="00137619" w:rsidP="00137619">
      <w:pPr>
        <w:pStyle w:val="Kop2"/>
      </w:pPr>
      <w:bookmarkStart w:id="8" w:name="_Toc312321501"/>
      <w:bookmarkStart w:id="9" w:name="_Toc312321546"/>
      <w:r w:rsidRPr="00783BD5">
        <w:t>Overdracht / overleg patiëntenzorg</w:t>
      </w:r>
      <w:bookmarkEnd w:id="8"/>
      <w:bookmarkEnd w:id="9"/>
    </w:p>
    <w:p w14:paraId="52A845F9" w14:textId="77777777" w:rsidR="00137619" w:rsidRPr="00783BD5" w:rsidRDefault="00137619" w:rsidP="00137619">
      <w:pPr>
        <w:pStyle w:val="Lijstalinea"/>
        <w:numPr>
          <w:ilvl w:val="0"/>
          <w:numId w:val="40"/>
        </w:numPr>
      </w:pPr>
      <w:r w:rsidRPr="00783BD5">
        <w:t>Via het HIS worden de openstaande vragen tussen assistentes, de praktijkondersteuner en de huisartsen uitgewisseld.</w:t>
      </w:r>
    </w:p>
    <w:p w14:paraId="52A845FA" w14:textId="77777777" w:rsidR="00137619" w:rsidRPr="00783BD5" w:rsidRDefault="00137619" w:rsidP="00137619">
      <w:pPr>
        <w:pStyle w:val="Lijstalinea"/>
        <w:numPr>
          <w:ilvl w:val="0"/>
          <w:numId w:val="40"/>
        </w:numPr>
      </w:pPr>
      <w:r w:rsidRPr="00783BD5">
        <w:t>Graag schriftelijke overdracht van bijzondere gebeurtenissen gedurende de waarneming.</w:t>
      </w:r>
    </w:p>
    <w:p w14:paraId="52A845FB" w14:textId="77777777" w:rsidR="00137619" w:rsidRPr="00540243" w:rsidRDefault="00137619" w:rsidP="00137619">
      <w:pPr>
        <w:pStyle w:val="Kop2"/>
      </w:pPr>
      <w:bookmarkStart w:id="10" w:name="_Toc312321502"/>
      <w:bookmarkStart w:id="11" w:name="_Toc312321547"/>
      <w:r w:rsidRPr="00783BD5">
        <w:t>In- / uitgang van pand</w:t>
      </w:r>
      <w:bookmarkEnd w:id="10"/>
      <w:bookmarkEnd w:id="11"/>
    </w:p>
    <w:p w14:paraId="52A845FC" w14:textId="77777777" w:rsidR="00137619" w:rsidRPr="00783BD5" w:rsidRDefault="00137619" w:rsidP="00137619">
      <w:pPr>
        <w:pStyle w:val="Lijstalinea"/>
        <w:numPr>
          <w:ilvl w:val="0"/>
          <w:numId w:val="41"/>
        </w:numPr>
      </w:pPr>
      <w:r w:rsidRPr="00783BD5">
        <w:t>Via voordeur d.m.v. sleutel.</w:t>
      </w:r>
    </w:p>
    <w:p w14:paraId="52A845FD" w14:textId="77777777" w:rsidR="00137619" w:rsidRPr="00783BD5" w:rsidRDefault="00137619" w:rsidP="00137619">
      <w:pPr>
        <w:pStyle w:val="Lijstalinea"/>
        <w:numPr>
          <w:ilvl w:val="0"/>
          <w:numId w:val="41"/>
        </w:numPr>
      </w:pPr>
      <w:r w:rsidRPr="00783BD5">
        <w:t>INGAAN:</w:t>
      </w:r>
      <w:r>
        <w:t xml:space="preserve"> </w:t>
      </w:r>
      <w:r w:rsidRPr="00783BD5">
        <w:t>bij piepsignaal alarmsysteem uitschakelen:</w:t>
      </w:r>
      <w:r>
        <w:t xml:space="preserve"> </w:t>
      </w:r>
      <w:r w:rsidRPr="00783BD5">
        <w:t>alarmcode … intoetsen</w:t>
      </w:r>
      <w:r>
        <w:t>.</w:t>
      </w:r>
      <w:r w:rsidRPr="00783BD5">
        <w:t xml:space="preserve"> </w:t>
      </w:r>
      <w:r w:rsidRPr="00783BD5">
        <w:br/>
        <w:t>(bij fout intoetsen is ‘…’ de reset).</w:t>
      </w:r>
    </w:p>
    <w:p w14:paraId="52A845FE" w14:textId="77777777" w:rsidR="00137619" w:rsidRPr="00783BD5" w:rsidRDefault="00137619" w:rsidP="00137619">
      <w:pPr>
        <w:pStyle w:val="Lijstalinea"/>
        <w:numPr>
          <w:ilvl w:val="0"/>
          <w:numId w:val="41"/>
        </w:numPr>
      </w:pPr>
      <w:r w:rsidRPr="00783BD5">
        <w:t>LANGDURIG UITGAAN:</w:t>
      </w:r>
    </w:p>
    <w:p w14:paraId="52A845FF" w14:textId="77777777" w:rsidR="00137619" w:rsidRPr="00783BD5" w:rsidRDefault="00137619" w:rsidP="00137619">
      <w:pPr>
        <w:pStyle w:val="Lijstalinea"/>
        <w:numPr>
          <w:ilvl w:val="1"/>
          <w:numId w:val="42"/>
        </w:numPr>
      </w:pPr>
      <w:r w:rsidRPr="00783BD5">
        <w:t>Alle ramen en deuren van de praktijk sluiten (vergeet zijdeur niet)</w:t>
      </w:r>
      <w:r>
        <w:t>.</w:t>
      </w:r>
    </w:p>
    <w:p w14:paraId="52A84600" w14:textId="77777777" w:rsidR="00137619" w:rsidRPr="00783BD5" w:rsidRDefault="00137619" w:rsidP="00137619">
      <w:pPr>
        <w:pStyle w:val="Lijstalinea"/>
        <w:numPr>
          <w:ilvl w:val="1"/>
          <w:numId w:val="42"/>
        </w:numPr>
      </w:pPr>
      <w:r w:rsidRPr="00783BD5">
        <w:t>… intoetsen (‘.. voor reset bij foute invoer)</w:t>
      </w:r>
      <w:r>
        <w:t>.</w:t>
      </w:r>
    </w:p>
    <w:p w14:paraId="52A84601" w14:textId="77777777" w:rsidR="00137619" w:rsidRPr="00783BD5" w:rsidRDefault="00137619" w:rsidP="00137619">
      <w:pPr>
        <w:pStyle w:val="Lijstalinea"/>
        <w:numPr>
          <w:ilvl w:val="1"/>
          <w:numId w:val="42"/>
        </w:numPr>
      </w:pPr>
      <w:r w:rsidRPr="00783BD5">
        <w:t>Pand verlaten en afsluiten</w:t>
      </w:r>
      <w:r>
        <w:t>.</w:t>
      </w:r>
    </w:p>
    <w:p w14:paraId="52A84602" w14:textId="77777777" w:rsidR="00137619" w:rsidRPr="00783BD5" w:rsidRDefault="00137619" w:rsidP="00137619">
      <w:pPr>
        <w:pStyle w:val="Lijstalinea"/>
        <w:numPr>
          <w:ilvl w:val="1"/>
          <w:numId w:val="42"/>
        </w:numPr>
      </w:pPr>
      <w:r w:rsidRPr="00783BD5">
        <w:t>Als einde van de waarneming, dan sleutel in envelop door de bus.</w:t>
      </w:r>
    </w:p>
    <w:p w14:paraId="52A84603" w14:textId="77777777" w:rsidR="00137619" w:rsidRPr="00783BD5" w:rsidRDefault="00137619" w:rsidP="00137619">
      <w:pPr>
        <w:pStyle w:val="Lijstalinea"/>
        <w:numPr>
          <w:ilvl w:val="0"/>
          <w:numId w:val="41"/>
        </w:numPr>
      </w:pPr>
      <w:r w:rsidRPr="00783BD5">
        <w:t>BIJ VALS ALARM: … intoetsen, afmelding verloopt via mobiel van … (nummer: …)</w:t>
      </w:r>
      <w:r>
        <w:t>.</w:t>
      </w:r>
    </w:p>
    <w:p w14:paraId="52A84604" w14:textId="77777777" w:rsidR="00137619" w:rsidRPr="00540243" w:rsidRDefault="00137619" w:rsidP="00137619">
      <w:pPr>
        <w:pStyle w:val="Kop2"/>
      </w:pPr>
      <w:bookmarkStart w:id="12" w:name="_Toc312321503"/>
      <w:bookmarkStart w:id="13" w:name="_Toc312321548"/>
      <w:r w:rsidRPr="00783BD5">
        <w:lastRenderedPageBreak/>
        <w:t>Gas / licht / water</w:t>
      </w:r>
      <w:bookmarkEnd w:id="12"/>
      <w:bookmarkEnd w:id="13"/>
    </w:p>
    <w:p w14:paraId="52A84605" w14:textId="77777777" w:rsidR="00137619" w:rsidRPr="00783BD5" w:rsidRDefault="00137619" w:rsidP="00137619">
      <w:pPr>
        <w:pStyle w:val="Lijstalinea"/>
        <w:numPr>
          <w:ilvl w:val="0"/>
          <w:numId w:val="44"/>
        </w:numPr>
      </w:pPr>
      <w:r w:rsidRPr="00783BD5">
        <w:t>Verwarming werkt volgens een vast programma, de radiatoren bevatten thermostaatknoppen, zet deze nooit helemaal open of dicht, dat leidt tot storing of oververhitte ruimtes (alles laten staan op minimaal stand II).</w:t>
      </w:r>
    </w:p>
    <w:p w14:paraId="52A84606" w14:textId="77777777" w:rsidR="00137619" w:rsidRPr="00783BD5" w:rsidRDefault="00137619" w:rsidP="00137619">
      <w:pPr>
        <w:pStyle w:val="Lijstalinea"/>
        <w:numPr>
          <w:ilvl w:val="0"/>
          <w:numId w:val="44"/>
        </w:numPr>
      </w:pPr>
      <w:r w:rsidRPr="00783BD5">
        <w:t xml:space="preserve">Doof alle lichten (inclusief de </w:t>
      </w:r>
      <w:proofErr w:type="spellStart"/>
      <w:r w:rsidRPr="00783BD5">
        <w:t>oto</w:t>
      </w:r>
      <w:proofErr w:type="spellEnd"/>
      <w:r w:rsidRPr="00783BD5">
        <w:t>-/</w:t>
      </w:r>
      <w:proofErr w:type="spellStart"/>
      <w:r w:rsidRPr="00783BD5">
        <w:t>ophthalmoscopen</w:t>
      </w:r>
      <w:proofErr w:type="spellEnd"/>
      <w:r w:rsidRPr="00783BD5">
        <w:t>) in alle ruimtes.</w:t>
      </w:r>
    </w:p>
    <w:p w14:paraId="52A84607" w14:textId="77777777" w:rsidR="00137619" w:rsidRPr="00783BD5" w:rsidRDefault="00137619" w:rsidP="00137619">
      <w:pPr>
        <w:pStyle w:val="Lijstalinea"/>
        <w:numPr>
          <w:ilvl w:val="0"/>
          <w:numId w:val="44"/>
        </w:numPr>
      </w:pPr>
      <w:r w:rsidRPr="00783BD5">
        <w:t>Storingen kunnen gemeld worden via de storingsnummers in de meterkast.</w:t>
      </w:r>
    </w:p>
    <w:p w14:paraId="52A84608" w14:textId="77777777" w:rsidR="00137619" w:rsidRPr="00137619" w:rsidRDefault="00137619" w:rsidP="00137619">
      <w:pPr>
        <w:pStyle w:val="Lijstalinea"/>
        <w:numPr>
          <w:ilvl w:val="0"/>
          <w:numId w:val="44"/>
        </w:numPr>
        <w:rPr>
          <w:b/>
        </w:rPr>
      </w:pPr>
      <w:r>
        <w:t>G</w:t>
      </w:r>
      <w:r w:rsidRPr="00783BD5">
        <w:t xml:space="preserve">ebruiksaanwijzingen </w:t>
      </w:r>
      <w:r>
        <w:t xml:space="preserve">vindt u </w:t>
      </w:r>
      <w:r w:rsidRPr="00783BD5">
        <w:t>in de meterkast.</w:t>
      </w:r>
    </w:p>
    <w:p w14:paraId="52A84609" w14:textId="77777777" w:rsidR="00137619" w:rsidRPr="00540243" w:rsidRDefault="00137619" w:rsidP="00137619">
      <w:pPr>
        <w:pStyle w:val="Kop2"/>
      </w:pPr>
      <w:r w:rsidRPr="00783BD5">
        <w:t xml:space="preserve">Werkschema en </w:t>
      </w:r>
      <w:r>
        <w:t>–</w:t>
      </w:r>
      <w:r w:rsidRPr="00783BD5">
        <w:t>tijden</w:t>
      </w:r>
    </w:p>
    <w:p w14:paraId="52A8460A" w14:textId="77777777" w:rsidR="00137619" w:rsidRPr="00783BD5" w:rsidRDefault="00137619" w:rsidP="00314E0F">
      <w:pPr>
        <w:pStyle w:val="Lijstalinea"/>
        <w:numPr>
          <w:ilvl w:val="0"/>
          <w:numId w:val="45"/>
        </w:numPr>
      </w:pPr>
      <w:r w:rsidRPr="00783BD5">
        <w:t>Praktijk openen om 08.00u, sluiten om 17.00u (tenzij dienst), pauze van 12.30-13.00u.</w:t>
      </w:r>
    </w:p>
    <w:p w14:paraId="52A8460B" w14:textId="77777777" w:rsidR="00137619" w:rsidRPr="00783BD5" w:rsidRDefault="00137619" w:rsidP="00314E0F">
      <w:pPr>
        <w:pStyle w:val="Lijstalinea"/>
        <w:numPr>
          <w:ilvl w:val="0"/>
          <w:numId w:val="45"/>
        </w:numPr>
      </w:pPr>
      <w:r w:rsidRPr="00783BD5">
        <w:t>Afgesproken visites van de dag afwerken of na eigen (telefonisch) overleg verzetten.</w:t>
      </w:r>
    </w:p>
    <w:p w14:paraId="52A8460C" w14:textId="77777777" w:rsidR="00137619" w:rsidRPr="00783BD5" w:rsidRDefault="00137619" w:rsidP="00314E0F">
      <w:pPr>
        <w:pStyle w:val="Lijstalinea"/>
        <w:numPr>
          <w:ilvl w:val="0"/>
          <w:numId w:val="45"/>
        </w:numPr>
      </w:pPr>
      <w:r w:rsidRPr="00783BD5">
        <w:t>Zie ook ‘WI33 Werkschema’.</w:t>
      </w:r>
    </w:p>
    <w:p w14:paraId="52A8460D" w14:textId="77777777" w:rsidR="00137619" w:rsidRPr="00540243" w:rsidRDefault="00137619" w:rsidP="00137619">
      <w:pPr>
        <w:pStyle w:val="Kop2"/>
      </w:pPr>
      <w:bookmarkStart w:id="14" w:name="_Toc312321504"/>
      <w:bookmarkStart w:id="15" w:name="_Toc312321549"/>
      <w:r w:rsidRPr="00783BD5">
        <w:t>Werkzaamheden Schoonmaak (huishoudelijke hulp)</w:t>
      </w:r>
      <w:bookmarkEnd w:id="14"/>
      <w:bookmarkEnd w:id="15"/>
    </w:p>
    <w:p w14:paraId="52A8460E" w14:textId="77777777" w:rsidR="00137619" w:rsidRPr="00783BD5" w:rsidRDefault="00137619" w:rsidP="00314E0F">
      <w:pPr>
        <w:pStyle w:val="Lijstalinea"/>
        <w:numPr>
          <w:ilvl w:val="0"/>
          <w:numId w:val="46"/>
        </w:numPr>
      </w:pPr>
      <w:r w:rsidRPr="00783BD5">
        <w:t>Dagelijks van ± 17.00 – 18.00u door medewerker … (organisatie).</w:t>
      </w:r>
    </w:p>
    <w:p w14:paraId="52A8460F" w14:textId="77777777" w:rsidR="00137619" w:rsidRDefault="00137619" w:rsidP="00137619"/>
    <w:p w14:paraId="52A84610" w14:textId="77777777" w:rsidR="00137619" w:rsidRPr="00540243" w:rsidRDefault="00137619" w:rsidP="00137619"/>
    <w:p w14:paraId="52A84611"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even" r:id="rId10"/>
      <w:headerReference w:type="default" r:id="rId11"/>
      <w:footerReference w:type="even" r:id="rId12"/>
      <w:footerReference w:type="default" r:id="rId13"/>
      <w:headerReference w:type="first" r:id="rId14"/>
      <w:footerReference w:type="first" r:id="rId15"/>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114D" w14:textId="77777777" w:rsidR="0003070C" w:rsidRDefault="0003070C" w:rsidP="004F45D2">
      <w:pPr>
        <w:spacing w:line="240" w:lineRule="auto"/>
      </w:pPr>
      <w:r>
        <w:separator/>
      </w:r>
    </w:p>
  </w:endnote>
  <w:endnote w:type="continuationSeparator" w:id="0">
    <w:p w14:paraId="23A97ADF" w14:textId="77777777" w:rsidR="0003070C" w:rsidRDefault="0003070C"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02"/>
    <w:family w:val="auto"/>
    <w:pitch w:val="default"/>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D510" w14:textId="77777777" w:rsidR="0085403D" w:rsidRDefault="008540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4618" w14:textId="77777777" w:rsidR="00FD7603" w:rsidRPr="00A6485D" w:rsidRDefault="0085403D">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9E16A7">
          <w:rPr>
            <w:rStyle w:val="Subtieleverwijzing"/>
            <w:noProof/>
          </w:rPr>
          <w:t>2</w:t>
        </w:r>
        <w:r w:rsidR="00FD7603" w:rsidRPr="00A6485D">
          <w:rPr>
            <w:rStyle w:val="Subtieleverwijzing"/>
          </w:rPr>
          <w:fldChar w:fldCharType="end"/>
        </w:r>
      </w:sdtContent>
    </w:sdt>
  </w:p>
  <w:p w14:paraId="52A84619" w14:textId="77777777" w:rsidR="00FD7603" w:rsidRPr="00A6485D" w:rsidRDefault="00FD7603" w:rsidP="00A6485D">
    <w:pPr>
      <w:pStyle w:val="Voettekst"/>
      <w:jc w:val="center"/>
      <w:rPr>
        <w:rStyle w:val="Subtieleverwijzing"/>
      </w:rPr>
    </w:pPr>
  </w:p>
  <w:p w14:paraId="52A8461A" w14:textId="77777777" w:rsidR="004F45D2" w:rsidRDefault="004F45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06EF" w14:textId="77777777" w:rsidR="0085403D" w:rsidRDefault="008540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0A5E" w14:textId="77777777" w:rsidR="0003070C" w:rsidRDefault="0003070C" w:rsidP="004F45D2">
      <w:pPr>
        <w:spacing w:line="240" w:lineRule="auto"/>
      </w:pPr>
      <w:r>
        <w:separator/>
      </w:r>
    </w:p>
  </w:footnote>
  <w:footnote w:type="continuationSeparator" w:id="0">
    <w:p w14:paraId="0B6431B2" w14:textId="77777777" w:rsidR="0003070C" w:rsidRDefault="0003070C"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492BC" w14:textId="77777777" w:rsidR="0085403D" w:rsidRDefault="008540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4617" w14:textId="58B6AE8E" w:rsidR="004F45D2" w:rsidRDefault="0085403D" w:rsidP="00F868B6">
    <w:pPr>
      <w:pStyle w:val="Koptekst"/>
      <w:jc w:val="right"/>
    </w:pPr>
    <w:r>
      <w:t>LOGO PRAKTIJK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836" w14:textId="77777777" w:rsidR="0085403D" w:rsidRDefault="008540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B4E"/>
    <w:multiLevelType w:val="hybridMultilevel"/>
    <w:tmpl w:val="580642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3703E4"/>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21C6B29"/>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32234CC"/>
    <w:multiLevelType w:val="hybridMultilevel"/>
    <w:tmpl w:val="6338B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243979"/>
    <w:multiLevelType w:val="multilevel"/>
    <w:tmpl w:val="2342F0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5" w15:restartNumberingAfterBreak="0">
    <w:nsid w:val="15AE73B7"/>
    <w:multiLevelType w:val="hybridMultilevel"/>
    <w:tmpl w:val="F06ACE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AF6838"/>
    <w:multiLevelType w:val="hybridMultilevel"/>
    <w:tmpl w:val="01C4038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957CD2"/>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F06036"/>
    <w:multiLevelType w:val="hybridMultilevel"/>
    <w:tmpl w:val="A40844A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66A75EE"/>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66F2ADB"/>
    <w:multiLevelType w:val="hybridMultilevel"/>
    <w:tmpl w:val="B472F10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50323F"/>
    <w:multiLevelType w:val="hybridMultilevel"/>
    <w:tmpl w:val="5DBEC7EE"/>
    <w:lvl w:ilvl="0" w:tplc="0413000D">
      <w:start w:val="1"/>
      <w:numFmt w:val="bullet"/>
      <w:lvlText w:val=""/>
      <w:lvlJc w:val="left"/>
      <w:pPr>
        <w:ind w:left="720" w:hanging="360"/>
      </w:pPr>
      <w:rPr>
        <w:rFonts w:ascii="Wingdings" w:hAnsi="Wingdings" w:hint="default"/>
      </w:rPr>
    </w:lvl>
    <w:lvl w:ilvl="1" w:tplc="A8CC39F6">
      <w:start w:val="1"/>
      <w:numFmt w:val="bullet"/>
      <w:lvlText w:val="•"/>
      <w:lvlJc w:val="left"/>
      <w:pPr>
        <w:ind w:left="1320" w:hanging="240"/>
      </w:pPr>
      <w:rPr>
        <w:rFonts w:ascii="MinionPro-Regular" w:eastAsiaTheme="minorHAnsi" w:hAnsi="MinionPro-Regular" w:cs="MinionPro-Regular" w:hint="default"/>
        <w:color w:val="000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850332"/>
    <w:multiLevelType w:val="hybridMultilevel"/>
    <w:tmpl w:val="97C005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AC71AA"/>
    <w:multiLevelType w:val="hybridMultilevel"/>
    <w:tmpl w:val="A73647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B70724"/>
    <w:multiLevelType w:val="hybridMultilevel"/>
    <w:tmpl w:val="318877FE"/>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C813DF"/>
    <w:multiLevelType w:val="hybridMultilevel"/>
    <w:tmpl w:val="131A28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F65E02"/>
    <w:multiLevelType w:val="hybridMultilevel"/>
    <w:tmpl w:val="7CFEA0D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573A6B"/>
    <w:multiLevelType w:val="hybridMultilevel"/>
    <w:tmpl w:val="920C7C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7D5159"/>
    <w:multiLevelType w:val="multilevel"/>
    <w:tmpl w:val="18B8C84C"/>
    <w:lvl w:ilvl="0">
      <w:start w:val="1"/>
      <w:numFmt w:val="decimal"/>
      <w:lvlText w:val="%1."/>
      <w:lvlJc w:val="left"/>
      <w:pPr>
        <w:tabs>
          <w:tab w:val="num" w:pos="803"/>
        </w:tabs>
        <w:ind w:left="803" w:hanging="360"/>
      </w:pPr>
      <w:rPr>
        <w:rFonts w:ascii="Arial" w:hAnsi="Arial"/>
        <w:b w:val="0"/>
        <w:bCs w:val="0"/>
        <w:sz w:val="24"/>
        <w:szCs w:val="24"/>
      </w:rPr>
    </w:lvl>
    <w:lvl w:ilvl="1">
      <w:start w:val="1"/>
      <w:numFmt w:val="decimal"/>
      <w:lvlText w:val="%2."/>
      <w:lvlJc w:val="left"/>
      <w:pPr>
        <w:tabs>
          <w:tab w:val="num" w:pos="1163"/>
        </w:tabs>
        <w:ind w:left="1163" w:hanging="360"/>
      </w:pPr>
      <w:rPr>
        <w:rFonts w:ascii="Arial" w:hAnsi="Arial"/>
        <w:b w:val="0"/>
        <w:bCs w:val="0"/>
        <w:sz w:val="24"/>
        <w:szCs w:val="24"/>
      </w:rPr>
    </w:lvl>
    <w:lvl w:ilvl="2">
      <w:start w:val="1"/>
      <w:numFmt w:val="decimal"/>
      <w:lvlText w:val="%3."/>
      <w:lvlJc w:val="left"/>
      <w:pPr>
        <w:tabs>
          <w:tab w:val="num" w:pos="1523"/>
        </w:tabs>
        <w:ind w:left="1523" w:hanging="360"/>
      </w:pPr>
      <w:rPr>
        <w:rFonts w:ascii="Arial" w:hAnsi="Arial"/>
        <w:b w:val="0"/>
        <w:bCs w:val="0"/>
        <w:sz w:val="24"/>
        <w:szCs w:val="24"/>
      </w:rPr>
    </w:lvl>
    <w:lvl w:ilvl="3">
      <w:start w:val="1"/>
      <w:numFmt w:val="decimal"/>
      <w:lvlText w:val="%4."/>
      <w:lvlJc w:val="left"/>
      <w:pPr>
        <w:tabs>
          <w:tab w:val="num" w:pos="1883"/>
        </w:tabs>
        <w:ind w:left="1883" w:hanging="360"/>
      </w:pPr>
      <w:rPr>
        <w:rFonts w:ascii="Arial" w:hAnsi="Arial"/>
        <w:b w:val="0"/>
        <w:bCs w:val="0"/>
        <w:sz w:val="24"/>
        <w:szCs w:val="24"/>
      </w:rPr>
    </w:lvl>
    <w:lvl w:ilvl="4">
      <w:start w:val="1"/>
      <w:numFmt w:val="decimal"/>
      <w:lvlText w:val="%5."/>
      <w:lvlJc w:val="left"/>
      <w:pPr>
        <w:tabs>
          <w:tab w:val="num" w:pos="2243"/>
        </w:tabs>
        <w:ind w:left="2243" w:hanging="360"/>
      </w:pPr>
      <w:rPr>
        <w:rFonts w:ascii="Arial" w:hAnsi="Arial"/>
        <w:b w:val="0"/>
        <w:bCs w:val="0"/>
        <w:sz w:val="24"/>
        <w:szCs w:val="24"/>
      </w:rPr>
    </w:lvl>
    <w:lvl w:ilvl="5">
      <w:start w:val="1"/>
      <w:numFmt w:val="decimal"/>
      <w:lvlText w:val="%6."/>
      <w:lvlJc w:val="left"/>
      <w:pPr>
        <w:tabs>
          <w:tab w:val="num" w:pos="2603"/>
        </w:tabs>
        <w:ind w:left="2603" w:hanging="360"/>
      </w:pPr>
      <w:rPr>
        <w:rFonts w:ascii="Arial" w:hAnsi="Arial"/>
        <w:b w:val="0"/>
        <w:bCs w:val="0"/>
        <w:sz w:val="24"/>
        <w:szCs w:val="24"/>
      </w:rPr>
    </w:lvl>
    <w:lvl w:ilvl="6">
      <w:start w:val="1"/>
      <w:numFmt w:val="decimal"/>
      <w:lvlText w:val="%7."/>
      <w:lvlJc w:val="left"/>
      <w:pPr>
        <w:tabs>
          <w:tab w:val="num" w:pos="2963"/>
        </w:tabs>
        <w:ind w:left="2963" w:hanging="360"/>
      </w:pPr>
      <w:rPr>
        <w:rFonts w:ascii="Arial" w:hAnsi="Arial"/>
        <w:b w:val="0"/>
        <w:bCs w:val="0"/>
        <w:sz w:val="24"/>
        <w:szCs w:val="24"/>
      </w:rPr>
    </w:lvl>
    <w:lvl w:ilvl="7">
      <w:start w:val="1"/>
      <w:numFmt w:val="decimal"/>
      <w:lvlText w:val="%8."/>
      <w:lvlJc w:val="left"/>
      <w:pPr>
        <w:tabs>
          <w:tab w:val="num" w:pos="3323"/>
        </w:tabs>
        <w:ind w:left="3323" w:hanging="360"/>
      </w:pPr>
      <w:rPr>
        <w:rFonts w:ascii="Arial" w:hAnsi="Arial"/>
        <w:b w:val="0"/>
        <w:bCs w:val="0"/>
        <w:sz w:val="24"/>
        <w:szCs w:val="24"/>
      </w:rPr>
    </w:lvl>
    <w:lvl w:ilvl="8">
      <w:start w:val="1"/>
      <w:numFmt w:val="decimal"/>
      <w:lvlText w:val="%9."/>
      <w:lvlJc w:val="left"/>
      <w:pPr>
        <w:tabs>
          <w:tab w:val="num" w:pos="3683"/>
        </w:tabs>
        <w:ind w:left="3683" w:hanging="360"/>
      </w:pPr>
      <w:rPr>
        <w:rFonts w:ascii="Arial" w:hAnsi="Arial"/>
        <w:b w:val="0"/>
        <w:bCs w:val="0"/>
        <w:sz w:val="24"/>
        <w:szCs w:val="24"/>
      </w:rPr>
    </w:lvl>
  </w:abstractNum>
  <w:abstractNum w:abstractNumId="19" w15:restartNumberingAfterBreak="0">
    <w:nsid w:val="3AFE5147"/>
    <w:multiLevelType w:val="multilevel"/>
    <w:tmpl w:val="A71C78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3F276CCA"/>
    <w:multiLevelType w:val="multilevel"/>
    <w:tmpl w:val="88C2FE6A"/>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21" w15:restartNumberingAfterBreak="0">
    <w:nsid w:val="3F8105E0"/>
    <w:multiLevelType w:val="hybridMultilevel"/>
    <w:tmpl w:val="42C4C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0A71A41"/>
    <w:multiLevelType w:val="hybridMultilevel"/>
    <w:tmpl w:val="A566DCFC"/>
    <w:lvl w:ilvl="0" w:tplc="0413000D">
      <w:start w:val="1"/>
      <w:numFmt w:val="bullet"/>
      <w:lvlText w:val=""/>
      <w:lvlJc w:val="left"/>
      <w:pPr>
        <w:ind w:left="720" w:hanging="360"/>
      </w:pPr>
      <w:rPr>
        <w:rFonts w:ascii="Wingdings" w:hAnsi="Wingdings" w:hint="default"/>
      </w:rPr>
    </w:lvl>
    <w:lvl w:ilvl="1" w:tplc="2F9243DA">
      <w:start w:val="1"/>
      <w:numFmt w:val="bullet"/>
      <w:lvlText w:val="•"/>
      <w:lvlJc w:val="left"/>
      <w:pPr>
        <w:ind w:left="1320" w:hanging="240"/>
      </w:pPr>
      <w:rPr>
        <w:rFonts w:ascii="MinionPro-Regular" w:eastAsiaTheme="minorHAnsi" w:hAnsi="MinionPro-Regular" w:cs="MinionPro-Regular" w:hint="default"/>
        <w:color w:val="00000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2B6118E"/>
    <w:multiLevelType w:val="multilevel"/>
    <w:tmpl w:val="2A684D86"/>
    <w:lvl w:ilvl="0">
      <w:start w:val="1"/>
      <w:numFmt w:val="decimal"/>
      <w:lvlText w:val="%1."/>
      <w:lvlJc w:val="left"/>
      <w:pPr>
        <w:tabs>
          <w:tab w:val="num" w:pos="720"/>
        </w:tabs>
        <w:ind w:left="720" w:hanging="360"/>
      </w:pPr>
      <w:rPr>
        <w:rFonts w:cs="Times New Roman"/>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0F4890"/>
    <w:multiLevelType w:val="multilevel"/>
    <w:tmpl w:val="F80A4248"/>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25" w15:restartNumberingAfterBreak="0">
    <w:nsid w:val="4AC47DFA"/>
    <w:multiLevelType w:val="hybridMultilevel"/>
    <w:tmpl w:val="5C1E4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3E4EA1"/>
    <w:multiLevelType w:val="hybridMultilevel"/>
    <w:tmpl w:val="9EA82A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BDF00FD"/>
    <w:multiLevelType w:val="hybridMultilevel"/>
    <w:tmpl w:val="4538E7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E9977E0"/>
    <w:multiLevelType w:val="multilevel"/>
    <w:tmpl w:val="486476F8"/>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29" w15:restartNumberingAfterBreak="0">
    <w:nsid w:val="50AD5127"/>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51F56D91"/>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6275DEC"/>
    <w:multiLevelType w:val="hybridMultilevel"/>
    <w:tmpl w:val="01C2D446"/>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063910"/>
    <w:multiLevelType w:val="hybridMultilevel"/>
    <w:tmpl w:val="B4AA85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3720D5"/>
    <w:multiLevelType w:val="hybridMultilevel"/>
    <w:tmpl w:val="80862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D7C1D08"/>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06D0400"/>
    <w:multiLevelType w:val="hybridMultilevel"/>
    <w:tmpl w:val="2CF4E6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0A26AAE"/>
    <w:multiLevelType w:val="hybridMultilevel"/>
    <w:tmpl w:val="CC52071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0DE69A4"/>
    <w:multiLevelType w:val="hybridMultilevel"/>
    <w:tmpl w:val="15C218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67C6DE6"/>
    <w:multiLevelType w:val="hybridMultilevel"/>
    <w:tmpl w:val="A1B2C41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476380"/>
    <w:multiLevelType w:val="multilevel"/>
    <w:tmpl w:val="E93C5210"/>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40" w15:restartNumberingAfterBreak="0">
    <w:nsid w:val="690076E9"/>
    <w:multiLevelType w:val="hybridMultilevel"/>
    <w:tmpl w:val="49F6B8D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CEF54DB"/>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1947F1E"/>
    <w:multiLevelType w:val="hybridMultilevel"/>
    <w:tmpl w:val="C74E7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1B15C11"/>
    <w:multiLevelType w:val="multilevel"/>
    <w:tmpl w:val="64161B68"/>
    <w:lvl w:ilvl="0">
      <w:start w:val="1"/>
      <w:numFmt w:val="decimal"/>
      <w:lvlText w:val="%1."/>
      <w:lvlJc w:val="left"/>
      <w:pPr>
        <w:tabs>
          <w:tab w:val="num" w:pos="720"/>
        </w:tabs>
        <w:ind w:left="720" w:hanging="360"/>
      </w:pPr>
      <w:rPr>
        <w:rFonts w:ascii="Arial" w:hAnsi="Arial"/>
        <w:b w:val="0"/>
        <w:bCs w:val="0"/>
        <w:sz w:val="24"/>
        <w:szCs w:val="24"/>
      </w:rPr>
    </w:lvl>
    <w:lvl w:ilvl="1">
      <w:start w:val="1"/>
      <w:numFmt w:val="decimal"/>
      <w:lvlText w:val="%2."/>
      <w:lvlJc w:val="left"/>
      <w:pPr>
        <w:tabs>
          <w:tab w:val="num" w:pos="1080"/>
        </w:tabs>
        <w:ind w:left="1080" w:hanging="360"/>
      </w:pPr>
      <w:rPr>
        <w:rFonts w:ascii="Arial" w:hAnsi="Arial"/>
        <w:b w:val="0"/>
        <w:bCs w:val="0"/>
        <w:sz w:val="24"/>
        <w:szCs w:val="24"/>
      </w:rPr>
    </w:lvl>
    <w:lvl w:ilvl="2">
      <w:start w:val="1"/>
      <w:numFmt w:val="decimal"/>
      <w:lvlText w:val="%3."/>
      <w:lvlJc w:val="left"/>
      <w:pPr>
        <w:tabs>
          <w:tab w:val="num" w:pos="1440"/>
        </w:tabs>
        <w:ind w:left="1440" w:hanging="360"/>
      </w:pPr>
      <w:rPr>
        <w:rFonts w:ascii="Arial" w:hAnsi="Arial"/>
        <w:b w:val="0"/>
        <w:bCs w:val="0"/>
        <w:sz w:val="24"/>
        <w:szCs w:val="24"/>
      </w:rPr>
    </w:lvl>
    <w:lvl w:ilvl="3">
      <w:start w:val="1"/>
      <w:numFmt w:val="decimal"/>
      <w:lvlText w:val="%4."/>
      <w:lvlJc w:val="left"/>
      <w:pPr>
        <w:tabs>
          <w:tab w:val="num" w:pos="1800"/>
        </w:tabs>
        <w:ind w:left="1800" w:hanging="360"/>
      </w:pPr>
      <w:rPr>
        <w:rFonts w:ascii="Arial" w:hAnsi="Arial"/>
        <w:b w:val="0"/>
        <w:bCs w:val="0"/>
        <w:sz w:val="24"/>
        <w:szCs w:val="24"/>
      </w:rPr>
    </w:lvl>
    <w:lvl w:ilvl="4">
      <w:start w:val="1"/>
      <w:numFmt w:val="decimal"/>
      <w:lvlText w:val="%5."/>
      <w:lvlJc w:val="left"/>
      <w:pPr>
        <w:tabs>
          <w:tab w:val="num" w:pos="2160"/>
        </w:tabs>
        <w:ind w:left="2160" w:hanging="360"/>
      </w:pPr>
      <w:rPr>
        <w:rFonts w:ascii="Arial" w:hAnsi="Arial"/>
        <w:b w:val="0"/>
        <w:bCs w:val="0"/>
        <w:sz w:val="24"/>
        <w:szCs w:val="24"/>
      </w:rPr>
    </w:lvl>
    <w:lvl w:ilvl="5">
      <w:start w:val="1"/>
      <w:numFmt w:val="decimal"/>
      <w:lvlText w:val="%6."/>
      <w:lvlJc w:val="left"/>
      <w:pPr>
        <w:tabs>
          <w:tab w:val="num" w:pos="2520"/>
        </w:tabs>
        <w:ind w:left="2520" w:hanging="360"/>
      </w:pPr>
      <w:rPr>
        <w:rFonts w:ascii="Arial" w:hAnsi="Arial"/>
        <w:b w:val="0"/>
        <w:bCs w:val="0"/>
        <w:sz w:val="24"/>
        <w:szCs w:val="24"/>
      </w:rPr>
    </w:lvl>
    <w:lvl w:ilvl="6">
      <w:start w:val="1"/>
      <w:numFmt w:val="decimal"/>
      <w:lvlText w:val="%7."/>
      <w:lvlJc w:val="left"/>
      <w:pPr>
        <w:tabs>
          <w:tab w:val="num" w:pos="2880"/>
        </w:tabs>
        <w:ind w:left="2880" w:hanging="360"/>
      </w:pPr>
      <w:rPr>
        <w:rFonts w:ascii="Arial" w:hAnsi="Arial"/>
        <w:b w:val="0"/>
        <w:bCs w:val="0"/>
        <w:sz w:val="24"/>
        <w:szCs w:val="24"/>
      </w:rPr>
    </w:lvl>
    <w:lvl w:ilvl="7">
      <w:start w:val="1"/>
      <w:numFmt w:val="decimal"/>
      <w:lvlText w:val="%8."/>
      <w:lvlJc w:val="left"/>
      <w:pPr>
        <w:tabs>
          <w:tab w:val="num" w:pos="3240"/>
        </w:tabs>
        <w:ind w:left="3240" w:hanging="360"/>
      </w:pPr>
      <w:rPr>
        <w:rFonts w:ascii="Arial" w:hAnsi="Arial"/>
        <w:b w:val="0"/>
        <w:bCs w:val="0"/>
        <w:sz w:val="24"/>
        <w:szCs w:val="24"/>
      </w:rPr>
    </w:lvl>
    <w:lvl w:ilvl="8">
      <w:start w:val="1"/>
      <w:numFmt w:val="decimal"/>
      <w:lvlText w:val="%9."/>
      <w:lvlJc w:val="left"/>
      <w:pPr>
        <w:tabs>
          <w:tab w:val="num" w:pos="3600"/>
        </w:tabs>
        <w:ind w:left="3600" w:hanging="360"/>
      </w:pPr>
      <w:rPr>
        <w:rFonts w:ascii="Arial" w:hAnsi="Arial"/>
        <w:b w:val="0"/>
        <w:bCs w:val="0"/>
        <w:sz w:val="24"/>
        <w:szCs w:val="24"/>
      </w:rPr>
    </w:lvl>
  </w:abstractNum>
  <w:abstractNum w:abstractNumId="44" w15:restartNumberingAfterBreak="0">
    <w:nsid w:val="77AC4409"/>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9132CEB"/>
    <w:multiLevelType w:val="singleLevel"/>
    <w:tmpl w:val="04130005"/>
    <w:lvl w:ilvl="0">
      <w:start w:val="1"/>
      <w:numFmt w:val="bullet"/>
      <w:lvlText w:val=""/>
      <w:lvlJc w:val="left"/>
      <w:pPr>
        <w:tabs>
          <w:tab w:val="num" w:pos="360"/>
        </w:tabs>
        <w:ind w:left="360" w:hanging="360"/>
      </w:pPr>
      <w:rPr>
        <w:rFonts w:ascii="Wingdings" w:hAnsi="Wingdings" w:hint="default"/>
      </w:rPr>
    </w:lvl>
  </w:abstractNum>
  <w:num w:numId="1" w16cid:durableId="438911852">
    <w:abstractNumId w:val="16"/>
  </w:num>
  <w:num w:numId="2" w16cid:durableId="1220631889">
    <w:abstractNumId w:val="10"/>
  </w:num>
  <w:num w:numId="3" w16cid:durableId="276759860">
    <w:abstractNumId w:val="22"/>
  </w:num>
  <w:num w:numId="4" w16cid:durableId="137846685">
    <w:abstractNumId w:val="36"/>
  </w:num>
  <w:num w:numId="5" w16cid:durableId="1428766311">
    <w:abstractNumId w:val="11"/>
  </w:num>
  <w:num w:numId="6" w16cid:durableId="261501671">
    <w:abstractNumId w:val="23"/>
  </w:num>
  <w:num w:numId="7" w16cid:durableId="271010630">
    <w:abstractNumId w:val="20"/>
  </w:num>
  <w:num w:numId="8" w16cid:durableId="1475567330">
    <w:abstractNumId w:val="39"/>
  </w:num>
  <w:num w:numId="9" w16cid:durableId="436294688">
    <w:abstractNumId w:val="28"/>
  </w:num>
  <w:num w:numId="10" w16cid:durableId="112555268">
    <w:abstractNumId w:val="18"/>
  </w:num>
  <w:num w:numId="11" w16cid:durableId="1216432654">
    <w:abstractNumId w:val="24"/>
  </w:num>
  <w:num w:numId="12" w16cid:durableId="947195300">
    <w:abstractNumId w:val="4"/>
  </w:num>
  <w:num w:numId="13" w16cid:durableId="728725244">
    <w:abstractNumId w:val="43"/>
  </w:num>
  <w:num w:numId="14" w16cid:durableId="2103715398">
    <w:abstractNumId w:val="0"/>
  </w:num>
  <w:num w:numId="15" w16cid:durableId="1366248124">
    <w:abstractNumId w:val="12"/>
  </w:num>
  <w:num w:numId="16" w16cid:durableId="86075213">
    <w:abstractNumId w:val="35"/>
  </w:num>
  <w:num w:numId="17" w16cid:durableId="1432511179">
    <w:abstractNumId w:val="26"/>
  </w:num>
  <w:num w:numId="18" w16cid:durableId="2130585367">
    <w:abstractNumId w:val="17"/>
  </w:num>
  <w:num w:numId="19" w16cid:durableId="567106726">
    <w:abstractNumId w:val="13"/>
  </w:num>
  <w:num w:numId="20" w16cid:durableId="772825291">
    <w:abstractNumId w:val="32"/>
  </w:num>
  <w:num w:numId="21" w16cid:durableId="460268321">
    <w:abstractNumId w:val="19"/>
  </w:num>
  <w:num w:numId="22" w16cid:durableId="651445682">
    <w:abstractNumId w:val="9"/>
  </w:num>
  <w:num w:numId="23" w16cid:durableId="876938310">
    <w:abstractNumId w:val="1"/>
  </w:num>
  <w:num w:numId="24" w16cid:durableId="1444038401">
    <w:abstractNumId w:val="41"/>
  </w:num>
  <w:num w:numId="25" w16cid:durableId="435296199">
    <w:abstractNumId w:val="2"/>
  </w:num>
  <w:num w:numId="26" w16cid:durableId="61367850">
    <w:abstractNumId w:val="30"/>
  </w:num>
  <w:num w:numId="27" w16cid:durableId="2132892384">
    <w:abstractNumId w:val="7"/>
  </w:num>
  <w:num w:numId="28" w16cid:durableId="1079474755">
    <w:abstractNumId w:val="29"/>
  </w:num>
  <w:num w:numId="29" w16cid:durableId="1125856851">
    <w:abstractNumId w:val="44"/>
  </w:num>
  <w:num w:numId="30" w16cid:durableId="319773358">
    <w:abstractNumId w:val="34"/>
  </w:num>
  <w:num w:numId="31" w16cid:durableId="122233198">
    <w:abstractNumId w:val="45"/>
  </w:num>
  <w:num w:numId="32" w16cid:durableId="1570580236">
    <w:abstractNumId w:val="38"/>
  </w:num>
  <w:num w:numId="33" w16cid:durableId="1556161687">
    <w:abstractNumId w:val="8"/>
  </w:num>
  <w:num w:numId="34" w16cid:durableId="219751236">
    <w:abstractNumId w:val="42"/>
  </w:num>
  <w:num w:numId="35" w16cid:durableId="1666277243">
    <w:abstractNumId w:val="15"/>
  </w:num>
  <w:num w:numId="36" w16cid:durableId="281806571">
    <w:abstractNumId w:val="14"/>
  </w:num>
  <w:num w:numId="37" w16cid:durableId="36904025">
    <w:abstractNumId w:val="40"/>
  </w:num>
  <w:num w:numId="38" w16cid:durableId="259067742">
    <w:abstractNumId w:val="25"/>
  </w:num>
  <w:num w:numId="39" w16cid:durableId="1975671955">
    <w:abstractNumId w:val="3"/>
  </w:num>
  <w:num w:numId="40" w16cid:durableId="319698619">
    <w:abstractNumId w:val="37"/>
  </w:num>
  <w:num w:numId="41" w16cid:durableId="1257203562">
    <w:abstractNumId w:val="5"/>
  </w:num>
  <w:num w:numId="42" w16cid:durableId="1469542988">
    <w:abstractNumId w:val="31"/>
  </w:num>
  <w:num w:numId="43" w16cid:durableId="1730222108">
    <w:abstractNumId w:val="6"/>
  </w:num>
  <w:num w:numId="44" w16cid:durableId="342897428">
    <w:abstractNumId w:val="27"/>
  </w:num>
  <w:num w:numId="45" w16cid:durableId="141778006">
    <w:abstractNumId w:val="33"/>
  </w:num>
  <w:num w:numId="46" w16cid:durableId="159720835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3070C"/>
    <w:rsid w:val="000C7BEA"/>
    <w:rsid w:val="000D3316"/>
    <w:rsid w:val="00137619"/>
    <w:rsid w:val="00243F8D"/>
    <w:rsid w:val="00270150"/>
    <w:rsid w:val="002B3398"/>
    <w:rsid w:val="002F67BA"/>
    <w:rsid w:val="00306447"/>
    <w:rsid w:val="00314E0F"/>
    <w:rsid w:val="0033766F"/>
    <w:rsid w:val="003B1737"/>
    <w:rsid w:val="003E74AE"/>
    <w:rsid w:val="004B73DF"/>
    <w:rsid w:val="004F45D2"/>
    <w:rsid w:val="00565154"/>
    <w:rsid w:val="005C2748"/>
    <w:rsid w:val="006F54C0"/>
    <w:rsid w:val="00723707"/>
    <w:rsid w:val="00775BFF"/>
    <w:rsid w:val="007F4476"/>
    <w:rsid w:val="00820915"/>
    <w:rsid w:val="00827AE2"/>
    <w:rsid w:val="0085403D"/>
    <w:rsid w:val="008D580D"/>
    <w:rsid w:val="008F2226"/>
    <w:rsid w:val="008F23B0"/>
    <w:rsid w:val="00912C53"/>
    <w:rsid w:val="00936E2C"/>
    <w:rsid w:val="00975E47"/>
    <w:rsid w:val="009E16A7"/>
    <w:rsid w:val="009F0426"/>
    <w:rsid w:val="009F2E8F"/>
    <w:rsid w:val="00A8074F"/>
    <w:rsid w:val="00A86EF0"/>
    <w:rsid w:val="00AA3B01"/>
    <w:rsid w:val="00B10D15"/>
    <w:rsid w:val="00B513C9"/>
    <w:rsid w:val="00BA17E3"/>
    <w:rsid w:val="00D964FF"/>
    <w:rsid w:val="00DB61C1"/>
    <w:rsid w:val="00DE363A"/>
    <w:rsid w:val="00ED0C86"/>
    <w:rsid w:val="00F55D14"/>
    <w:rsid w:val="00F868B6"/>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A84593"/>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e88ccc-3378-426c-91e2-ad256f8d4d93" xsi:nil="true"/>
    <lcf76f155ced4ddcb4097134ff3c332f xmlns="1a533cf5-8dcd-4243-b98e-7bc5fa0ba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4F57AF23D2C74EBD1E68F6E3227DAE" ma:contentTypeVersion="14" ma:contentTypeDescription="Een nieuw document maken." ma:contentTypeScope="" ma:versionID="6a7c2fceb3a184ba68a0d57d24513233">
  <xsd:schema xmlns:xsd="http://www.w3.org/2001/XMLSchema" xmlns:xs="http://www.w3.org/2001/XMLSchema" xmlns:p="http://schemas.microsoft.com/office/2006/metadata/properties" xmlns:ns2="1a533cf5-8dcd-4243-b98e-7bc5fa0ba8a4" xmlns:ns3="c3e88ccc-3378-426c-91e2-ad256f8d4d93" targetNamespace="http://schemas.microsoft.com/office/2006/metadata/properties" ma:root="true" ma:fieldsID="5739237118a2e7bbee20b6bfa5e087aa" ns2:_="" ns3:_="">
    <xsd:import namespace="1a533cf5-8dcd-4243-b98e-7bc5fa0ba8a4"/>
    <xsd:import namespace="c3e88ccc-3378-426c-91e2-ad256f8d4d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33cf5-8dcd-4243-b98e-7bc5fa0ba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e88ccc-3378-426c-91e2-ad256f8d4d9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0152521-6f33-4ce6-87b9-9613a444c9b8}" ma:internalName="TaxCatchAll" ma:showField="CatchAllData" ma:web="c3e88ccc-3378-426c-91e2-ad256f8d4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A617F-9E3A-4B3E-AA7A-90D49B9A05D3}">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 ds:uri="c3e88ccc-3378-426c-91e2-ad256f8d4d93"/>
    <ds:schemaRef ds:uri="1a533cf5-8dcd-4243-b98e-7bc5fa0ba8a4"/>
  </ds:schemaRefs>
</ds:datastoreItem>
</file>

<file path=customXml/itemProps2.xml><?xml version="1.0" encoding="utf-8"?>
<ds:datastoreItem xmlns:ds="http://schemas.openxmlformats.org/officeDocument/2006/customXml" ds:itemID="{8687796A-EEF1-4791-B839-9F557FCFA0ED}">
  <ds:schemaRefs>
    <ds:schemaRef ds:uri="http://schemas.microsoft.com/sharepoint/v3/contenttype/forms"/>
  </ds:schemaRefs>
</ds:datastoreItem>
</file>

<file path=customXml/itemProps3.xml><?xml version="1.0" encoding="utf-8"?>
<ds:datastoreItem xmlns:ds="http://schemas.openxmlformats.org/officeDocument/2006/customXml" ds:itemID="{8FE17F01-92F8-4808-A683-197B58E5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33cf5-8dcd-4243-b98e-7bc5fa0ba8a4"/>
    <ds:schemaRef ds:uri="c3e88ccc-3378-426c-91e2-ad256f8d4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5</Pages>
  <Words>1022</Words>
  <Characters>5625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4</cp:revision>
  <dcterms:created xsi:type="dcterms:W3CDTF">2024-08-01T09:10:00Z</dcterms:created>
  <dcterms:modified xsi:type="dcterms:W3CDTF">2025-10-28T09:40:00Z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0x010100D94F57AF23D2C74EBD1E68F6E3227DAE</vt:lpwstr>
  </property>
  <property fmtid="{D5CDD505-2E9C-101B-9397-08002B2CF9AE}" pid="3" name="Order">
    <vt:r8>1196600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2025-10-28T09:40:00Z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fe22e891-5cfe-4305-8d05-0225bd843783</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