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0A353126" w14:textId="77777777" w:rsidTr="009F0426">
        <w:trPr>
          <w:trHeight w:val="1126"/>
        </w:trPr>
        <w:tc>
          <w:tcPr>
            <w:tcW w:w="1874" w:type="dxa"/>
          </w:tcPr>
          <w:p w14:paraId="0A353122"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0A353123" w14:textId="77777777" w:rsidR="003E74AE" w:rsidRPr="00BA15B5" w:rsidRDefault="003E74AE" w:rsidP="00684BB3">
            <w:pPr>
              <w:overflowPunct w:val="0"/>
              <w:rPr>
                <w:rFonts w:ascii="Arial" w:eastAsia="Calibri" w:hAnsi="Arial" w:cs="Calibri"/>
                <w:b/>
                <w:bCs/>
                <w:color w:val="000000"/>
                <w:szCs w:val="20"/>
              </w:rPr>
            </w:pPr>
          </w:p>
          <w:p w14:paraId="0A353124" w14:textId="77777777" w:rsidR="003E74AE" w:rsidRPr="00BA15B5" w:rsidRDefault="00F96342" w:rsidP="00684BB3">
            <w:pPr>
              <w:pStyle w:val="Kop2"/>
              <w:rPr>
                <w:rFonts w:eastAsia="Calibri"/>
              </w:rPr>
            </w:pPr>
            <w:r>
              <w:rPr>
                <w:rFonts w:eastAsia="Calibri"/>
              </w:rPr>
              <w:t>Protocol Bloeddrukmeting</w:t>
            </w:r>
          </w:p>
          <w:p w14:paraId="0A353125" w14:textId="77777777" w:rsidR="003E74AE" w:rsidRPr="00BA15B5" w:rsidRDefault="003E74AE" w:rsidP="00684BB3">
            <w:pPr>
              <w:overflowPunct w:val="0"/>
              <w:rPr>
                <w:rFonts w:ascii="Arial" w:hAnsi="Arial"/>
                <w:b/>
                <w:bCs/>
                <w:color w:val="00000A"/>
                <w:szCs w:val="20"/>
              </w:rPr>
            </w:pPr>
          </w:p>
        </w:tc>
      </w:tr>
      <w:tr w:rsidR="003E74AE" w:rsidRPr="009D5456" w14:paraId="0A35312A" w14:textId="77777777" w:rsidTr="009F0426">
        <w:trPr>
          <w:trHeight w:val="151"/>
        </w:trPr>
        <w:tc>
          <w:tcPr>
            <w:tcW w:w="1874" w:type="dxa"/>
            <w:vMerge w:val="restart"/>
          </w:tcPr>
          <w:p w14:paraId="0A353127"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0A353128" w14:textId="0A9427F0"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3119" w:type="dxa"/>
            <w:vAlign w:val="center"/>
          </w:tcPr>
          <w:p w14:paraId="0A353129" w14:textId="7AFA5CC5" w:rsidR="003E74AE" w:rsidRPr="00BA15B5" w:rsidRDefault="003E74AE" w:rsidP="00684BB3">
            <w:pPr>
              <w:tabs>
                <w:tab w:val="left" w:pos="1418"/>
              </w:tabs>
              <w:overflowPunct w:val="0"/>
              <w:snapToGrid w:val="0"/>
              <w:rPr>
                <w:rFonts w:ascii="Arial" w:hAnsi="Arial" w:cs="Arial"/>
                <w:b/>
                <w:bCs/>
                <w:color w:val="00000A"/>
                <w:szCs w:val="20"/>
              </w:rPr>
            </w:pPr>
          </w:p>
        </w:tc>
      </w:tr>
      <w:tr w:rsidR="003E74AE" w:rsidRPr="009D5456" w14:paraId="0A35312E" w14:textId="77777777" w:rsidTr="009F0426">
        <w:trPr>
          <w:trHeight w:val="155"/>
        </w:trPr>
        <w:tc>
          <w:tcPr>
            <w:tcW w:w="1874" w:type="dxa"/>
            <w:vMerge/>
          </w:tcPr>
          <w:p w14:paraId="0A35312B" w14:textId="77777777" w:rsidR="003E74AE" w:rsidRPr="00BA15B5" w:rsidRDefault="003E74AE" w:rsidP="00684BB3">
            <w:pPr>
              <w:overflowPunct w:val="0"/>
              <w:rPr>
                <w:color w:val="00000A"/>
                <w:szCs w:val="20"/>
              </w:rPr>
            </w:pPr>
          </w:p>
        </w:tc>
        <w:tc>
          <w:tcPr>
            <w:tcW w:w="3371" w:type="dxa"/>
            <w:vAlign w:val="center"/>
          </w:tcPr>
          <w:p w14:paraId="0A35312C" w14:textId="61804CFD"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0A35312D" w14:textId="70CCC6FA" w:rsidR="003E74AE" w:rsidRPr="00BA15B5" w:rsidRDefault="003E74AE" w:rsidP="00684BB3">
            <w:pPr>
              <w:tabs>
                <w:tab w:val="left" w:pos="1418"/>
              </w:tabs>
              <w:overflowPunct w:val="0"/>
              <w:snapToGrid w:val="0"/>
              <w:rPr>
                <w:rFonts w:ascii="Arial" w:hAnsi="Arial" w:cs="Arial"/>
                <w:b/>
                <w:bCs/>
                <w:color w:val="00000A"/>
                <w:szCs w:val="20"/>
              </w:rPr>
            </w:pPr>
          </w:p>
        </w:tc>
      </w:tr>
      <w:tr w:rsidR="00386D88" w:rsidRPr="009D5456" w14:paraId="216B0139" w14:textId="77777777" w:rsidTr="009F0426">
        <w:trPr>
          <w:trHeight w:val="155"/>
        </w:trPr>
        <w:tc>
          <w:tcPr>
            <w:tcW w:w="1874" w:type="dxa"/>
            <w:vMerge/>
          </w:tcPr>
          <w:p w14:paraId="394C1905" w14:textId="77777777" w:rsidR="00386D88" w:rsidRPr="00BA15B5" w:rsidRDefault="00386D88" w:rsidP="00684BB3">
            <w:pPr>
              <w:overflowPunct w:val="0"/>
              <w:rPr>
                <w:color w:val="00000A"/>
                <w:szCs w:val="20"/>
              </w:rPr>
            </w:pPr>
          </w:p>
        </w:tc>
        <w:tc>
          <w:tcPr>
            <w:tcW w:w="3371" w:type="dxa"/>
            <w:vAlign w:val="center"/>
          </w:tcPr>
          <w:p w14:paraId="3768B7F3" w14:textId="17E4D18D" w:rsidR="00386D88" w:rsidRPr="00BA15B5" w:rsidRDefault="00386D88" w:rsidP="00684BB3">
            <w:pPr>
              <w:tabs>
                <w:tab w:val="left" w:pos="1418"/>
              </w:tabs>
              <w:overflowPunct w:val="0"/>
              <w:snapToGrid w:val="0"/>
              <w:ind w:left="-3" w:right="-103"/>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4765A4AB" w14:textId="77777777" w:rsidR="00386D88" w:rsidRPr="00BA15B5" w:rsidRDefault="00386D88" w:rsidP="00684BB3">
            <w:pPr>
              <w:tabs>
                <w:tab w:val="left" w:pos="1418"/>
              </w:tabs>
              <w:overflowPunct w:val="0"/>
              <w:snapToGrid w:val="0"/>
              <w:rPr>
                <w:rFonts w:ascii="Arial" w:hAnsi="Arial" w:cs="Arial"/>
                <w:b/>
                <w:bCs/>
                <w:color w:val="00000A"/>
                <w:szCs w:val="20"/>
              </w:rPr>
            </w:pPr>
          </w:p>
        </w:tc>
      </w:tr>
      <w:tr w:rsidR="003E74AE" w:rsidRPr="009D5456" w14:paraId="0A353132" w14:textId="77777777" w:rsidTr="009F0426">
        <w:trPr>
          <w:trHeight w:val="356"/>
        </w:trPr>
        <w:tc>
          <w:tcPr>
            <w:tcW w:w="1874" w:type="dxa"/>
            <w:vMerge/>
          </w:tcPr>
          <w:p w14:paraId="0A35312F" w14:textId="77777777" w:rsidR="003E74AE" w:rsidRPr="00BA15B5" w:rsidRDefault="003E74AE" w:rsidP="00684BB3">
            <w:pPr>
              <w:overflowPunct w:val="0"/>
              <w:rPr>
                <w:color w:val="00000A"/>
                <w:szCs w:val="20"/>
              </w:rPr>
            </w:pPr>
          </w:p>
        </w:tc>
        <w:tc>
          <w:tcPr>
            <w:tcW w:w="3371" w:type="dxa"/>
            <w:vAlign w:val="center"/>
          </w:tcPr>
          <w:p w14:paraId="0A353130" w14:textId="2822FE3E" w:rsidR="003E74AE" w:rsidRPr="00BA15B5" w:rsidRDefault="00386D88" w:rsidP="001D088E">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p>
        </w:tc>
        <w:tc>
          <w:tcPr>
            <w:tcW w:w="3119" w:type="dxa"/>
            <w:vAlign w:val="center"/>
          </w:tcPr>
          <w:p w14:paraId="0A353131" w14:textId="0270187E" w:rsidR="003E74AE" w:rsidRPr="00BA15B5" w:rsidRDefault="003E74AE" w:rsidP="00684BB3">
            <w:pPr>
              <w:tabs>
                <w:tab w:val="left" w:pos="1418"/>
              </w:tabs>
              <w:overflowPunct w:val="0"/>
              <w:snapToGrid w:val="0"/>
              <w:rPr>
                <w:rFonts w:ascii="Arial" w:hAnsi="Arial" w:cs="Arial"/>
                <w:b/>
                <w:bCs/>
                <w:color w:val="00000A"/>
                <w:szCs w:val="20"/>
              </w:rPr>
            </w:pPr>
          </w:p>
        </w:tc>
      </w:tr>
    </w:tbl>
    <w:p w14:paraId="0A353133" w14:textId="77777777" w:rsidR="00936E2C" w:rsidRDefault="00936E2C" w:rsidP="003E74AE">
      <w:pPr>
        <w:rPr>
          <w:b/>
        </w:rPr>
      </w:pPr>
    </w:p>
    <w:p w14:paraId="0A353134" w14:textId="77777777" w:rsidR="00F96342" w:rsidRPr="00B053E2" w:rsidRDefault="00F96342" w:rsidP="00F96342">
      <w:pPr>
        <w:pStyle w:val="Kop2"/>
      </w:pPr>
      <w:r w:rsidRPr="00F96342">
        <w:t>Doel</w:t>
      </w:r>
    </w:p>
    <w:p w14:paraId="0A353135" w14:textId="77777777" w:rsidR="00F96342" w:rsidRPr="00B053E2" w:rsidRDefault="00F96342" w:rsidP="00F96342">
      <w:pPr>
        <w:rPr>
          <w:rFonts w:eastAsia="Times New Roman" w:cs="Times New Roman"/>
        </w:rPr>
      </w:pPr>
      <w:r w:rsidRPr="00B053E2">
        <w:t>Het op de juiste manier meten van de bloeddruk ter anamnese, diagnose of ter bewaking van de vitale functies.</w:t>
      </w:r>
    </w:p>
    <w:p w14:paraId="0A353136" w14:textId="77777777" w:rsidR="00F96342" w:rsidRPr="00B053E2" w:rsidRDefault="00F96342" w:rsidP="00F96342">
      <w:pPr>
        <w:pStyle w:val="Kop2"/>
      </w:pPr>
      <w:r w:rsidRPr="00F96342">
        <w:t>Benodigdheden</w:t>
      </w:r>
      <w:r w:rsidRPr="00B053E2">
        <w:t xml:space="preserve"> </w:t>
      </w:r>
    </w:p>
    <w:p w14:paraId="0A353137" w14:textId="77777777" w:rsidR="00F96342" w:rsidRPr="00B053E2" w:rsidRDefault="00F96342" w:rsidP="00F96342">
      <w:pPr>
        <w:pStyle w:val="Lijstalinea"/>
        <w:numPr>
          <w:ilvl w:val="0"/>
          <w:numId w:val="1"/>
        </w:numPr>
      </w:pPr>
      <w:r w:rsidRPr="00B053E2">
        <w:t>Bloeddrukmeter</w:t>
      </w:r>
    </w:p>
    <w:p w14:paraId="0A353138" w14:textId="77777777" w:rsidR="00F96342" w:rsidRPr="00B053E2" w:rsidRDefault="00F96342" w:rsidP="00F96342">
      <w:pPr>
        <w:pStyle w:val="Lijstalinea"/>
        <w:numPr>
          <w:ilvl w:val="0"/>
          <w:numId w:val="1"/>
        </w:numPr>
      </w:pPr>
      <w:r w:rsidRPr="00B053E2">
        <w:t>Notitiebriefje en pen</w:t>
      </w:r>
    </w:p>
    <w:p w14:paraId="658461AE" w14:textId="4DC9687C" w:rsidR="005C553B" w:rsidRPr="00B053E2" w:rsidRDefault="00F96342" w:rsidP="005C553B">
      <w:pPr>
        <w:pStyle w:val="Lijstalinea"/>
        <w:numPr>
          <w:ilvl w:val="0"/>
          <w:numId w:val="1"/>
        </w:numPr>
      </w:pPr>
      <w:r w:rsidRPr="00B053E2">
        <w:t>Behandelkamer met kraan met warm en koud water, alsmede waterafvoer.</w:t>
      </w:r>
    </w:p>
    <w:p w14:paraId="0A35313A" w14:textId="77777777" w:rsidR="00F96342" w:rsidRPr="00B053E2" w:rsidRDefault="00F96342" w:rsidP="00F96342">
      <w:pPr>
        <w:pStyle w:val="Kop2"/>
      </w:pPr>
      <w:r w:rsidRPr="00F96342">
        <w:t>Voorbereiden</w:t>
      </w:r>
      <w:r w:rsidRPr="00B053E2">
        <w:t xml:space="preserve"> </w:t>
      </w:r>
    </w:p>
    <w:p w14:paraId="0A35313B" w14:textId="77777777" w:rsidR="00F96342" w:rsidRPr="00B053E2" w:rsidRDefault="00F96342" w:rsidP="00F96342">
      <w:pPr>
        <w:pStyle w:val="Lijstalinea"/>
        <w:numPr>
          <w:ilvl w:val="0"/>
          <w:numId w:val="2"/>
        </w:numPr>
      </w:pPr>
      <w:r w:rsidRPr="00B053E2">
        <w:t>Informeer de patiënt over de reden van de behandeling</w:t>
      </w:r>
      <w:r>
        <w:t>.</w:t>
      </w:r>
    </w:p>
    <w:p w14:paraId="0A35313C" w14:textId="77777777" w:rsidR="00F96342" w:rsidRPr="00B053E2" w:rsidRDefault="00F96342" w:rsidP="00F96342">
      <w:pPr>
        <w:pStyle w:val="Lijstalinea"/>
        <w:numPr>
          <w:ilvl w:val="0"/>
          <w:numId w:val="2"/>
        </w:numPr>
      </w:pPr>
      <w:r w:rsidRPr="00B053E2">
        <w:t>Geef  uitleg over:</w:t>
      </w:r>
    </w:p>
    <w:p w14:paraId="0A35313D" w14:textId="77777777" w:rsidR="00F96342" w:rsidRPr="00B053E2" w:rsidRDefault="00F96342" w:rsidP="00F96342">
      <w:pPr>
        <w:pStyle w:val="Lijstalinea"/>
        <w:numPr>
          <w:ilvl w:val="0"/>
          <w:numId w:val="3"/>
        </w:numPr>
        <w:ind w:left="1134"/>
      </w:pPr>
      <w:r w:rsidRPr="00B053E2">
        <w:t>het verloop van de behandeling.</w:t>
      </w:r>
    </w:p>
    <w:p w14:paraId="0A35313E" w14:textId="77777777" w:rsidR="00F96342" w:rsidRPr="00B053E2" w:rsidRDefault="00F96342" w:rsidP="00F96342">
      <w:pPr>
        <w:pStyle w:val="Lijstalinea"/>
        <w:numPr>
          <w:ilvl w:val="0"/>
          <w:numId w:val="3"/>
        </w:numPr>
        <w:ind w:left="1134"/>
      </w:pPr>
      <w:r w:rsidRPr="00B053E2">
        <w:t>de eventuele pijnlijke gewaarwording.</w:t>
      </w:r>
    </w:p>
    <w:p w14:paraId="0A35313F" w14:textId="77777777" w:rsidR="00F96342" w:rsidRPr="00B053E2" w:rsidRDefault="00F96342" w:rsidP="00F96342">
      <w:pPr>
        <w:pStyle w:val="Lijstalinea"/>
        <w:numPr>
          <w:ilvl w:val="0"/>
          <w:numId w:val="3"/>
        </w:numPr>
        <w:ind w:left="1134"/>
      </w:pPr>
      <w:r w:rsidRPr="00B053E2">
        <w:t>de medewerking van de patiënt</w:t>
      </w:r>
    </w:p>
    <w:p w14:paraId="0A353140" w14:textId="77777777" w:rsidR="00F96342" w:rsidRPr="00B053E2" w:rsidRDefault="00F96342" w:rsidP="00F96342">
      <w:pPr>
        <w:pStyle w:val="Lijstalinea"/>
        <w:numPr>
          <w:ilvl w:val="0"/>
          <w:numId w:val="4"/>
        </w:numPr>
      </w:pPr>
      <w:r w:rsidRPr="00B053E2">
        <w:t>Zet de benodigdheden klaar</w:t>
      </w:r>
      <w:r>
        <w:t>.</w:t>
      </w:r>
    </w:p>
    <w:p w14:paraId="0A353141" w14:textId="77777777" w:rsidR="00F96342" w:rsidRPr="00B053E2" w:rsidRDefault="00F96342" w:rsidP="00F96342">
      <w:pPr>
        <w:pStyle w:val="Lijstalinea"/>
        <w:numPr>
          <w:ilvl w:val="0"/>
          <w:numId w:val="4"/>
        </w:numPr>
      </w:pPr>
      <w:r w:rsidRPr="00B053E2">
        <w:t>Zorg voor voldoende licht en privacy</w:t>
      </w:r>
      <w:r>
        <w:t>.</w:t>
      </w:r>
    </w:p>
    <w:p w14:paraId="0A353142" w14:textId="77777777" w:rsidR="00F96342" w:rsidRPr="00B053E2" w:rsidRDefault="00F96342" w:rsidP="00F96342">
      <w:pPr>
        <w:pStyle w:val="Lijstalinea"/>
        <w:numPr>
          <w:ilvl w:val="0"/>
          <w:numId w:val="4"/>
        </w:numPr>
      </w:pPr>
      <w:r w:rsidRPr="00B053E2">
        <w:t>Inspecteer de bloeddrukmeter op defecten</w:t>
      </w:r>
      <w:r>
        <w:t>.</w:t>
      </w:r>
    </w:p>
    <w:p w14:paraId="0A353143" w14:textId="77777777" w:rsidR="00F96342" w:rsidRPr="00B053E2" w:rsidRDefault="00F96342" w:rsidP="00F96342">
      <w:pPr>
        <w:pStyle w:val="Lijstalinea"/>
        <w:numPr>
          <w:ilvl w:val="0"/>
          <w:numId w:val="4"/>
        </w:numPr>
      </w:pPr>
      <w:r w:rsidRPr="00B053E2">
        <w:t>Was de handen</w:t>
      </w:r>
      <w:r>
        <w:t>.</w:t>
      </w:r>
    </w:p>
    <w:p w14:paraId="0A353144" w14:textId="77777777" w:rsidR="00F96342" w:rsidRPr="00B053E2" w:rsidRDefault="00F96342" w:rsidP="00F96342">
      <w:pPr>
        <w:pStyle w:val="Lijstalinea"/>
        <w:numPr>
          <w:ilvl w:val="0"/>
          <w:numId w:val="4"/>
        </w:numPr>
      </w:pPr>
      <w:r w:rsidRPr="00B053E2">
        <w:t>Laat de patiënt bij voorkeur zijn linkerarm ontbloten</w:t>
      </w:r>
      <w:r>
        <w:t>.</w:t>
      </w:r>
    </w:p>
    <w:p w14:paraId="20C6B4FD" w14:textId="77777777" w:rsidR="000D3038" w:rsidRDefault="00F96342" w:rsidP="000D3038">
      <w:pPr>
        <w:pStyle w:val="Lijstalinea"/>
        <w:numPr>
          <w:ilvl w:val="0"/>
          <w:numId w:val="4"/>
        </w:numPr>
        <w:rPr>
          <w:rFonts w:cstheme="minorHAnsi"/>
          <w:szCs w:val="20"/>
        </w:rPr>
      </w:pPr>
      <w:r w:rsidRPr="000D3038">
        <w:rPr>
          <w:rFonts w:cstheme="minorHAnsi"/>
          <w:szCs w:val="20"/>
        </w:rPr>
        <w:t xml:space="preserve">Vraag de patiënt niet te praten tijden het meten van de bloeddruk. </w:t>
      </w:r>
    </w:p>
    <w:p w14:paraId="6234DA44" w14:textId="01B1E5BA" w:rsidR="00016CC4" w:rsidRPr="000D3038" w:rsidRDefault="00016CC4" w:rsidP="000D3038">
      <w:pPr>
        <w:pStyle w:val="Lijstalinea"/>
        <w:numPr>
          <w:ilvl w:val="0"/>
          <w:numId w:val="4"/>
        </w:numPr>
        <w:rPr>
          <w:rFonts w:cstheme="minorHAnsi"/>
          <w:szCs w:val="20"/>
        </w:rPr>
      </w:pPr>
      <w:r w:rsidRPr="000D3038">
        <w:rPr>
          <w:rFonts w:eastAsia="UtopiaStd-Regular" w:cstheme="minorHAnsi"/>
          <w:szCs w:val="20"/>
        </w:rPr>
        <w:t>Zorg voor stoelen van normale hoogte en een tafel waar de bloeddrukmeter op kan staan. Het apparaat staat zo opgesteld dat u tijdens de meting de bloeddrukwaarden kunt aflezen.</w:t>
      </w:r>
    </w:p>
    <w:p w14:paraId="20A64AEE" w14:textId="77777777" w:rsidR="00016CC4" w:rsidRPr="000D3038" w:rsidRDefault="00016CC4" w:rsidP="00016CC4">
      <w:pPr>
        <w:pStyle w:val="Standard"/>
        <w:numPr>
          <w:ilvl w:val="0"/>
          <w:numId w:val="4"/>
        </w:numPr>
        <w:autoSpaceDE w:val="0"/>
        <w:rPr>
          <w:rFonts w:ascii="Trebuchet MS" w:eastAsia="UtopiaStd-Regular" w:hAnsi="Trebuchet MS" w:cstheme="minorHAnsi"/>
          <w:sz w:val="20"/>
          <w:szCs w:val="20"/>
        </w:rPr>
      </w:pPr>
      <w:r w:rsidRPr="000D3038">
        <w:rPr>
          <w:rFonts w:ascii="Trebuchet MS" w:eastAsia="UtopiaStd-Regular" w:hAnsi="Trebuchet MS" w:cstheme="minorHAnsi"/>
          <w:sz w:val="20"/>
          <w:szCs w:val="20"/>
        </w:rPr>
        <w:t>Laat de patiënt minimaal vijf minuten rustig zitten voordat u de meting verricht.</w:t>
      </w:r>
    </w:p>
    <w:p w14:paraId="26955957" w14:textId="77777777" w:rsidR="00016CC4" w:rsidRPr="000D3038" w:rsidRDefault="00016CC4" w:rsidP="00016CC4">
      <w:pPr>
        <w:pStyle w:val="Standard"/>
        <w:numPr>
          <w:ilvl w:val="0"/>
          <w:numId w:val="4"/>
        </w:numPr>
        <w:autoSpaceDE w:val="0"/>
        <w:rPr>
          <w:rFonts w:ascii="Trebuchet MS" w:eastAsia="UtopiaStd-Regular" w:hAnsi="Trebuchet MS" w:cstheme="minorHAnsi"/>
          <w:sz w:val="20"/>
          <w:szCs w:val="20"/>
        </w:rPr>
      </w:pPr>
      <w:r w:rsidRPr="000D3038">
        <w:rPr>
          <w:rFonts w:ascii="Trebuchet MS" w:eastAsia="UtopiaStd-Regular" w:hAnsi="Trebuchet MS" w:cstheme="minorHAnsi"/>
          <w:sz w:val="20"/>
          <w:szCs w:val="20"/>
        </w:rPr>
        <w:t>Zorg voor een rustige omgeving. Praat niet tijdens de meting.</w:t>
      </w:r>
    </w:p>
    <w:p w14:paraId="4A912004" w14:textId="77777777" w:rsidR="00016CC4" w:rsidRPr="000D3038" w:rsidRDefault="00016CC4" w:rsidP="00016CC4">
      <w:pPr>
        <w:pStyle w:val="Standard"/>
        <w:numPr>
          <w:ilvl w:val="0"/>
          <w:numId w:val="4"/>
        </w:numPr>
        <w:autoSpaceDE w:val="0"/>
        <w:rPr>
          <w:rFonts w:ascii="Trebuchet MS" w:eastAsia="UtopiaStd-Regular" w:hAnsi="Trebuchet MS" w:cstheme="minorHAnsi"/>
          <w:sz w:val="20"/>
          <w:szCs w:val="20"/>
        </w:rPr>
      </w:pPr>
      <w:r w:rsidRPr="000D3038">
        <w:rPr>
          <w:rFonts w:ascii="Trebuchet MS" w:eastAsia="UtopiaStd-Regular" w:hAnsi="Trebuchet MS" w:cstheme="minorHAnsi"/>
          <w:sz w:val="20"/>
          <w:szCs w:val="20"/>
        </w:rPr>
        <w:t>Bij een handmatige meting mag het dalen niet onderbroken worden door bijvoorbeeld opnieuw op te pompen. Door stuwing krijgt u dan te hoge waarden. Tussen twee metingen in moet de luchtkamer helemaal leeg zijn, zodat de tweede meting begint vanaf de nulstand.</w:t>
      </w:r>
    </w:p>
    <w:p w14:paraId="4A0FD2B5" w14:textId="77777777" w:rsidR="00016CC4" w:rsidRPr="00B053E2" w:rsidRDefault="00016CC4" w:rsidP="00016CC4"/>
    <w:p w14:paraId="0A353152" w14:textId="44D41FD3" w:rsidR="00F96342" w:rsidRDefault="00F96342" w:rsidP="00280083">
      <w:pPr>
        <w:pStyle w:val="Kop2"/>
      </w:pPr>
      <w:r w:rsidRPr="00F96342">
        <w:lastRenderedPageBreak/>
        <w:t>Werkwijze</w:t>
      </w:r>
    </w:p>
    <w:p w14:paraId="46B4A539" w14:textId="77777777" w:rsidR="00F45E3C" w:rsidRDefault="00F45E3C" w:rsidP="00F45E3C">
      <w:pPr>
        <w:pStyle w:val="Lijstalinea"/>
        <w:numPr>
          <w:ilvl w:val="0"/>
          <w:numId w:val="5"/>
        </w:numPr>
      </w:pPr>
      <w:r>
        <w:t>Laat de patiënt plaatsnemen en 5 minuten tot rust komen. Creëer een ontspannen situatie en zorg ervoor dat de patiënt comfortabel zit (benen niet over elkaar geslagen, geen vuist maken).</w:t>
      </w:r>
    </w:p>
    <w:p w14:paraId="1B334D4E" w14:textId="77777777" w:rsidR="00F45E3C" w:rsidRDefault="00F45E3C" w:rsidP="00F45E3C">
      <w:pPr>
        <w:pStyle w:val="Lijstalinea"/>
        <w:numPr>
          <w:ilvl w:val="0"/>
          <w:numId w:val="5"/>
        </w:numPr>
      </w:pPr>
      <w:r>
        <w:t>De onderarm en de handrug liggen ontspannen op de tafel; het midden van de manchet moet zich ter hoogte van het midden van het borstbeen bevinden.</w:t>
      </w:r>
    </w:p>
    <w:p w14:paraId="1A297BC2" w14:textId="77777777" w:rsidR="00F45E3C" w:rsidRDefault="00F45E3C" w:rsidP="00F45E3C">
      <w:pPr>
        <w:pStyle w:val="Lijstalinea"/>
        <w:numPr>
          <w:ilvl w:val="0"/>
          <w:numId w:val="5"/>
        </w:numPr>
      </w:pPr>
      <w:r>
        <w:t>De patiënt ontdoet de bovenarm van dikke kleding: er mogen geen knellende</w:t>
      </w:r>
    </w:p>
    <w:p w14:paraId="447D93D3" w14:textId="77777777" w:rsidR="00F45E3C" w:rsidRDefault="00F45E3C" w:rsidP="00F45E3C">
      <w:pPr>
        <w:pStyle w:val="Lijstalinea"/>
        <w:numPr>
          <w:ilvl w:val="0"/>
          <w:numId w:val="5"/>
        </w:numPr>
      </w:pPr>
      <w:r>
        <w:t>kledingstukken aanwezig zijn.</w:t>
      </w:r>
    </w:p>
    <w:p w14:paraId="209CD108" w14:textId="77777777" w:rsidR="00F45E3C" w:rsidRDefault="00F45E3C" w:rsidP="00F45E3C">
      <w:pPr>
        <w:pStyle w:val="Lijstalinea"/>
        <w:numPr>
          <w:ilvl w:val="0"/>
          <w:numId w:val="5"/>
        </w:numPr>
      </w:pPr>
      <w:r>
        <w:t>Breng het lege manchet van de bloeddrukmeter rond de bovenarm aan. Als de luchtkamer van het manchet de arm niet volledig omsluit, kies dan voor een groter formaat (large, voor armen van 32-42 cm). Indien er sprake is van een okselkliertoilet; bij voorkeur niet aan de behandelde zijde meten.</w:t>
      </w:r>
    </w:p>
    <w:p w14:paraId="3B0BEF68" w14:textId="77777777" w:rsidR="00F45E3C" w:rsidRDefault="00F45E3C" w:rsidP="00F45E3C">
      <w:pPr>
        <w:pStyle w:val="Lijstalinea"/>
        <w:numPr>
          <w:ilvl w:val="0"/>
          <w:numId w:val="5"/>
        </w:numPr>
      </w:pPr>
      <w:r>
        <w:t xml:space="preserve">Plaats de membraan van de stethoscoop op de slagader in de elleboogplooi en pomp de manchet met gesloten ventiel snel op tot circa 200 </w:t>
      </w:r>
      <w:proofErr w:type="spellStart"/>
      <w:r>
        <w:t>mmHg</w:t>
      </w:r>
      <w:proofErr w:type="spellEnd"/>
      <w:r>
        <w:t xml:space="preserve">. Als u dan nog vaattonen hoort, pompt u de manchet verder op tot 250 </w:t>
      </w:r>
      <w:proofErr w:type="spellStart"/>
      <w:r>
        <w:t>mmHg</w:t>
      </w:r>
      <w:proofErr w:type="spellEnd"/>
      <w:r>
        <w:t>.</w:t>
      </w:r>
    </w:p>
    <w:p w14:paraId="53EC37E8" w14:textId="77777777" w:rsidR="00F45E3C" w:rsidRDefault="00F45E3C" w:rsidP="00F45E3C">
      <w:pPr>
        <w:pStyle w:val="Lijstalinea"/>
        <w:numPr>
          <w:ilvl w:val="0"/>
          <w:numId w:val="5"/>
        </w:numPr>
      </w:pPr>
      <w:r>
        <w:t>Open het ventiel van de ballon zodanig, dat de druk met 2 millimeter per seconde (ongeveer 2 millimeter per hartslag) daalt.</w:t>
      </w:r>
    </w:p>
    <w:p w14:paraId="282991EE" w14:textId="77777777" w:rsidR="00F45E3C" w:rsidRDefault="00F45E3C" w:rsidP="00F45E3C">
      <w:pPr>
        <w:pStyle w:val="Lijstalinea"/>
        <w:numPr>
          <w:ilvl w:val="0"/>
          <w:numId w:val="5"/>
        </w:numPr>
      </w:pPr>
      <w:r>
        <w:t>De systolische druk (bovendruk) leest u af als u de eerste van een serie regelmatige tonen hoort (</w:t>
      </w:r>
      <w:proofErr w:type="spellStart"/>
      <w:r>
        <w:t>Korotkoff</w:t>
      </w:r>
      <w:proofErr w:type="spellEnd"/>
      <w:r>
        <w:t xml:space="preserve"> I). De bovendruk is ook te bepalen door de pols van de patiënt voelen. De druk die u afleest als de pols weer voelbaar is, is de bovendruk.</w:t>
      </w:r>
    </w:p>
    <w:p w14:paraId="5DD01859" w14:textId="77777777" w:rsidR="00F45E3C" w:rsidRDefault="00F45E3C" w:rsidP="00F45E3C">
      <w:pPr>
        <w:pStyle w:val="Lijstalinea"/>
        <w:numPr>
          <w:ilvl w:val="0"/>
          <w:numId w:val="5"/>
        </w:numPr>
      </w:pPr>
      <w:r>
        <w:t>De diastolische druk (onderdruk) is de waarde op het moment dat de tonen niet meer hoorbaar zijn (</w:t>
      </w:r>
      <w:proofErr w:type="spellStart"/>
      <w:r>
        <w:t>Korotkoff</w:t>
      </w:r>
      <w:proofErr w:type="spellEnd"/>
      <w:r>
        <w:t xml:space="preserve"> V). </w:t>
      </w:r>
    </w:p>
    <w:p w14:paraId="1342F3B7" w14:textId="77777777" w:rsidR="00F45E3C" w:rsidRDefault="00F45E3C" w:rsidP="00F45E3C">
      <w:pPr>
        <w:pStyle w:val="Lijstalinea"/>
        <w:numPr>
          <w:ilvl w:val="0"/>
          <w:numId w:val="5"/>
        </w:numPr>
      </w:pPr>
      <w:r>
        <w:t>Schrijf de meetwaarden tijdelijk op en herhaal de meting na 1 tot 2 minuten.</w:t>
      </w:r>
    </w:p>
    <w:p w14:paraId="0A8C5DBE" w14:textId="77777777" w:rsidR="00F45E3C" w:rsidRDefault="00F45E3C" w:rsidP="00F45E3C">
      <w:pPr>
        <w:pStyle w:val="Lijstalinea"/>
        <w:numPr>
          <w:ilvl w:val="0"/>
          <w:numId w:val="5"/>
        </w:numPr>
      </w:pPr>
      <w:r>
        <w:t xml:space="preserve">Als de metingen gedaan worden voor het stellen van de diagnose hypertensie en er een duidelijk verschil is tussen de twee metingen (verschil SBD&gt;10 </w:t>
      </w:r>
      <w:proofErr w:type="spellStart"/>
      <w:r>
        <w:t>mHg</w:t>
      </w:r>
      <w:proofErr w:type="spellEnd"/>
      <w:r>
        <w:t xml:space="preserve"> of DBD &gt; 5 </w:t>
      </w:r>
      <w:proofErr w:type="spellStart"/>
      <w:r>
        <w:t>mmHg</w:t>
      </w:r>
      <w:proofErr w:type="spellEnd"/>
      <w:r>
        <w:t xml:space="preserve">): ga door met meten tot er twee opeenvolgende metingen zijn met een verschil ≤ 10 respectievelijk ≤ 5 </w:t>
      </w:r>
      <w:proofErr w:type="spellStart"/>
      <w:r>
        <w:t>mmHg</w:t>
      </w:r>
      <w:proofErr w:type="spellEnd"/>
      <w:r>
        <w:t>.</w:t>
      </w:r>
    </w:p>
    <w:p w14:paraId="45F50695" w14:textId="77777777" w:rsidR="00F45E3C" w:rsidRDefault="00F45E3C" w:rsidP="00F45E3C">
      <w:pPr>
        <w:pStyle w:val="Lijstalinea"/>
        <w:numPr>
          <w:ilvl w:val="0"/>
          <w:numId w:val="5"/>
        </w:numPr>
      </w:pPr>
      <w:r>
        <w:t xml:space="preserve">Overleg met de huisarts als ook na de vierde meting nog geen twee opeenvolgende metingen met een verschil ≤ 10 en/of 5 </w:t>
      </w:r>
      <w:proofErr w:type="spellStart"/>
      <w:r>
        <w:t>mmHg</w:t>
      </w:r>
      <w:proofErr w:type="spellEnd"/>
      <w:r>
        <w:t xml:space="preserve"> zijn gemeten.</w:t>
      </w:r>
    </w:p>
    <w:p w14:paraId="640A63AF" w14:textId="77777777" w:rsidR="00F45E3C" w:rsidRDefault="00F45E3C" w:rsidP="00F45E3C">
      <w:pPr>
        <w:pStyle w:val="Lijstalinea"/>
        <w:numPr>
          <w:ilvl w:val="0"/>
          <w:numId w:val="5"/>
        </w:numPr>
      </w:pPr>
      <w:r>
        <w:t>Meet ook bij een onregelmatige hartslag (bv. door atriumfibrilleren) ten minste driemaal.</w:t>
      </w:r>
    </w:p>
    <w:p w14:paraId="7D9F1D71" w14:textId="77777777" w:rsidR="00F45E3C" w:rsidRDefault="00F45E3C" w:rsidP="00F45E3C">
      <w:pPr>
        <w:pStyle w:val="Lijstalinea"/>
        <w:numPr>
          <w:ilvl w:val="0"/>
          <w:numId w:val="5"/>
        </w:numPr>
      </w:pPr>
      <w:r>
        <w:t xml:space="preserve">Overleg met de huisarts als het verschil in SBD of DBD tussen beide armen ≥ 15 </w:t>
      </w:r>
      <w:proofErr w:type="spellStart"/>
      <w:r>
        <w:t>mmHg</w:t>
      </w:r>
      <w:proofErr w:type="spellEnd"/>
      <w:r>
        <w:t xml:space="preserve"> is in verband met onderzoek naar vaatproblemen die met dit verschil kunnen samenhangen.</w:t>
      </w:r>
    </w:p>
    <w:p w14:paraId="5C397554" w14:textId="77777777" w:rsidR="00F45E3C" w:rsidRDefault="00F45E3C" w:rsidP="00F45E3C">
      <w:pPr>
        <w:pStyle w:val="Lijstalinea"/>
        <w:numPr>
          <w:ilvl w:val="0"/>
          <w:numId w:val="5"/>
        </w:numPr>
      </w:pPr>
      <w:r>
        <w:t>Noteer het gemiddelde van de laatste 2 metingen en de pols en registreer dit als meetwaarde in het HIS bij Acties =&gt; “bloeddrukmeting invoeren”. Laat de manchet leeglopen en verwijder deze. De patiënt kan zich weer aankleden.</w:t>
      </w:r>
    </w:p>
    <w:p w14:paraId="23570C55" w14:textId="77777777" w:rsidR="00F45E3C" w:rsidRDefault="00F45E3C" w:rsidP="00F45E3C">
      <w:pPr>
        <w:pStyle w:val="Lijstalinea"/>
        <w:numPr>
          <w:ilvl w:val="0"/>
          <w:numId w:val="5"/>
        </w:numPr>
      </w:pPr>
      <w:r>
        <w:t xml:space="preserve">Overleg bij een SBD &gt; 180 </w:t>
      </w:r>
      <w:proofErr w:type="spellStart"/>
      <w:r>
        <w:t>mmHg</w:t>
      </w:r>
      <w:proofErr w:type="spellEnd"/>
      <w:r>
        <w:t xml:space="preserve"> met de huisarts (i.v.m. aanvullende diagnostiek en eventueel direct starten van medicatie of spoedverwijzing (verdenking </w:t>
      </w:r>
      <w:proofErr w:type="spellStart"/>
      <w:r>
        <w:t>hypertensieve</w:t>
      </w:r>
      <w:proofErr w:type="spellEnd"/>
      <w:r>
        <w:t xml:space="preserve"> crises).</w:t>
      </w:r>
    </w:p>
    <w:p w14:paraId="5D80D32C" w14:textId="77777777" w:rsidR="00F45E3C" w:rsidRDefault="00F45E3C" w:rsidP="00F45E3C">
      <w:pPr>
        <w:pStyle w:val="Lijstalinea"/>
        <w:numPr>
          <w:ilvl w:val="0"/>
          <w:numId w:val="5"/>
        </w:numPr>
      </w:pPr>
      <w:r>
        <w:t xml:space="preserve">Overleg met de huisarts als er tijdens de diagnostiek van hypertensie een verschil is van meer dan 10 </w:t>
      </w:r>
      <w:proofErr w:type="spellStart"/>
      <w:r>
        <w:t>mmHg</w:t>
      </w:r>
      <w:proofErr w:type="spellEnd"/>
      <w:r>
        <w:t xml:space="preserve"> tussen de geregistreerde bloeddrukken in de verschillende consulten. De huisarts kan in dat geval overwegen om de patiënt </w:t>
      </w:r>
      <w:r>
        <w:lastRenderedPageBreak/>
        <w:t>thuis de bloeddruk te laten meten middels een ABM om een beter beeld van de bloeddruk te krijgen.</w:t>
      </w:r>
    </w:p>
    <w:p w14:paraId="4E59F761" w14:textId="77777777" w:rsidR="00F45E3C" w:rsidRPr="00F96342" w:rsidRDefault="00F45E3C" w:rsidP="000F7C46">
      <w:pPr>
        <w:pStyle w:val="Lijstalinea"/>
      </w:pPr>
    </w:p>
    <w:p w14:paraId="0A353153" w14:textId="77777777" w:rsidR="00F96342" w:rsidRPr="00B053E2" w:rsidRDefault="00F96342" w:rsidP="00F96342">
      <w:pPr>
        <w:pStyle w:val="Kop2"/>
        <w:rPr>
          <w:sz w:val="22"/>
          <w:szCs w:val="22"/>
        </w:rPr>
      </w:pPr>
      <w:r w:rsidRPr="00B053E2">
        <w:t xml:space="preserve">  Aandachtspunten</w:t>
      </w:r>
    </w:p>
    <w:p w14:paraId="0A353154" w14:textId="77777777" w:rsidR="00F96342" w:rsidRPr="00B053E2" w:rsidRDefault="00F96342" w:rsidP="00F96342">
      <w:pPr>
        <w:pStyle w:val="Lijstalinea"/>
        <w:numPr>
          <w:ilvl w:val="0"/>
          <w:numId w:val="6"/>
        </w:numPr>
      </w:pPr>
      <w:r w:rsidRPr="00B053E2">
        <w:t>Zowel patiënt als assistente praten niet tijdens de meting</w:t>
      </w:r>
      <w:r>
        <w:t>.</w:t>
      </w:r>
    </w:p>
    <w:p w14:paraId="0A353155" w14:textId="77777777" w:rsidR="00F96342" w:rsidRPr="00B053E2" w:rsidRDefault="00F96342" w:rsidP="00F96342">
      <w:pPr>
        <w:pStyle w:val="Lijstalinea"/>
        <w:numPr>
          <w:ilvl w:val="0"/>
          <w:numId w:val="6"/>
        </w:numPr>
      </w:pPr>
      <w:r w:rsidRPr="00B053E2">
        <w:t>De meting geschiedt altijd aan dezelfde bovenarm van de patiënt.</w:t>
      </w:r>
    </w:p>
    <w:p w14:paraId="0A353156" w14:textId="77777777" w:rsidR="00F96342" w:rsidRPr="00B053E2" w:rsidRDefault="00F96342" w:rsidP="00F96342">
      <w:pPr>
        <w:pStyle w:val="Lijstalinea"/>
        <w:numPr>
          <w:ilvl w:val="0"/>
          <w:numId w:val="6"/>
        </w:numPr>
      </w:pPr>
      <w:r w:rsidRPr="00B053E2">
        <w:t>De bloeddrukmeter wordt jaarlijks geijkt</w:t>
      </w:r>
      <w:r>
        <w:t>.</w:t>
      </w:r>
    </w:p>
    <w:p w14:paraId="0A353157" w14:textId="77777777" w:rsidR="00F96342" w:rsidRPr="00B053E2" w:rsidRDefault="00F96342" w:rsidP="00F96342">
      <w:pPr>
        <w:pStyle w:val="Lijstalinea"/>
        <w:numPr>
          <w:ilvl w:val="0"/>
          <w:numId w:val="6"/>
        </w:numPr>
      </w:pPr>
      <w:r w:rsidRPr="00B053E2">
        <w:t>Arts is bereikbaar voor overleg</w:t>
      </w:r>
      <w:r>
        <w:t>.</w:t>
      </w:r>
    </w:p>
    <w:p w14:paraId="0A353158" w14:textId="77777777" w:rsidR="00F96342" w:rsidRPr="00B053E2" w:rsidRDefault="00F96342" w:rsidP="00F96342">
      <w:pPr>
        <w:pStyle w:val="Lijstalinea"/>
        <w:numPr>
          <w:ilvl w:val="0"/>
          <w:numId w:val="6"/>
        </w:numPr>
      </w:pPr>
      <w:r w:rsidRPr="00B053E2">
        <w:t>Bij een foutieve meting de handeling na 2 minuten rust herhalen</w:t>
      </w:r>
      <w:r>
        <w:t>.</w:t>
      </w:r>
    </w:p>
    <w:p w14:paraId="0A353159" w14:textId="77777777" w:rsidR="00F96342" w:rsidRPr="00B053E2" w:rsidRDefault="00F96342" w:rsidP="00F96342">
      <w:pPr>
        <w:pStyle w:val="Lijstalinea"/>
        <w:numPr>
          <w:ilvl w:val="0"/>
          <w:numId w:val="6"/>
        </w:numPr>
      </w:pPr>
      <w:r w:rsidRPr="00B053E2">
        <w:t>Wissel over naar de andere arm bij een tweede foutieve meting</w:t>
      </w:r>
      <w:r>
        <w:t>.</w:t>
      </w:r>
    </w:p>
    <w:p w14:paraId="0A35315A" w14:textId="77777777" w:rsidR="00F96342" w:rsidRPr="00B053E2" w:rsidRDefault="00F96342" w:rsidP="00F96342">
      <w:pPr>
        <w:pStyle w:val="Lijstalinea"/>
        <w:numPr>
          <w:ilvl w:val="0"/>
          <w:numId w:val="6"/>
        </w:numPr>
      </w:pPr>
      <w:r w:rsidRPr="00B053E2">
        <w:t>Niet meer dan twee keer aan dezelfde arm meten.</w:t>
      </w:r>
    </w:p>
    <w:p w14:paraId="0A35315B" w14:textId="77777777" w:rsidR="00F96342" w:rsidRPr="00B053E2" w:rsidRDefault="00F96342" w:rsidP="00F96342">
      <w:pPr>
        <w:pStyle w:val="Lijstalinea"/>
        <w:numPr>
          <w:ilvl w:val="0"/>
          <w:numId w:val="6"/>
        </w:numPr>
      </w:pPr>
      <w:r w:rsidRPr="00B053E2">
        <w:t>Juiste maat manchet pakken.</w:t>
      </w:r>
    </w:p>
    <w:p w14:paraId="0A35315C" w14:textId="77777777" w:rsidR="00F96342" w:rsidRPr="00B053E2" w:rsidRDefault="00F96342" w:rsidP="00F96342">
      <w:pPr>
        <w:pStyle w:val="Lijstalinea"/>
        <w:numPr>
          <w:ilvl w:val="0"/>
          <w:numId w:val="6"/>
        </w:numPr>
      </w:pPr>
      <w:r w:rsidRPr="00B053E2">
        <w:t xml:space="preserve">Geen bloeddruk meten aan een arm bij: </w:t>
      </w:r>
    </w:p>
    <w:p w14:paraId="0A35315D" w14:textId="77777777" w:rsidR="00F96342" w:rsidRPr="00B053E2" w:rsidRDefault="00F96342" w:rsidP="00F96342">
      <w:pPr>
        <w:pStyle w:val="Lijstalinea"/>
        <w:numPr>
          <w:ilvl w:val="5"/>
          <w:numId w:val="7"/>
        </w:numPr>
        <w:ind w:left="1134"/>
      </w:pPr>
      <w:r w:rsidRPr="00B053E2">
        <w:t>Verlamming</w:t>
      </w:r>
      <w:r>
        <w:t>;</w:t>
      </w:r>
    </w:p>
    <w:p w14:paraId="0A35315E" w14:textId="77777777" w:rsidR="00F96342" w:rsidRPr="00B053E2" w:rsidRDefault="00F96342" w:rsidP="00F96342">
      <w:pPr>
        <w:pStyle w:val="Lijstalinea"/>
        <w:numPr>
          <w:ilvl w:val="5"/>
          <w:numId w:val="7"/>
        </w:numPr>
        <w:ind w:left="1134"/>
      </w:pPr>
      <w:r w:rsidRPr="00B053E2">
        <w:t>een mamma-amputatie</w:t>
      </w:r>
      <w:r>
        <w:t>;</w:t>
      </w:r>
    </w:p>
    <w:p w14:paraId="0A35315F" w14:textId="77777777" w:rsidR="00F96342" w:rsidRPr="00B053E2" w:rsidRDefault="00F96342" w:rsidP="00F96342">
      <w:pPr>
        <w:pStyle w:val="Lijstalinea"/>
        <w:numPr>
          <w:ilvl w:val="5"/>
          <w:numId w:val="7"/>
        </w:numPr>
        <w:ind w:left="1134"/>
      </w:pPr>
      <w:r w:rsidRPr="00B053E2">
        <w:t>een arm met een wond</w:t>
      </w:r>
      <w:r>
        <w:t>;</w:t>
      </w:r>
    </w:p>
    <w:p w14:paraId="0A353160" w14:textId="77777777" w:rsidR="00F96342" w:rsidRDefault="00F96342" w:rsidP="00F96342">
      <w:pPr>
        <w:pStyle w:val="Lijstalinea"/>
        <w:numPr>
          <w:ilvl w:val="5"/>
          <w:numId w:val="7"/>
        </w:numPr>
        <w:ind w:left="1134"/>
      </w:pPr>
      <w:r w:rsidRPr="00B053E2">
        <w:t xml:space="preserve">een kant van pacemaker. </w:t>
      </w:r>
    </w:p>
    <w:p w14:paraId="12ECA42D" w14:textId="77777777" w:rsidR="00A91912" w:rsidRDefault="00A91912" w:rsidP="00A91912">
      <w:pPr>
        <w:pStyle w:val="Lijstalinea"/>
        <w:ind w:left="1134"/>
      </w:pPr>
    </w:p>
    <w:p w14:paraId="410B7F84" w14:textId="77777777" w:rsidR="00A91912" w:rsidRPr="00B053E2" w:rsidRDefault="00A91912" w:rsidP="00A91912">
      <w:pPr>
        <w:pStyle w:val="Lijstalinea"/>
        <w:ind w:left="1134"/>
      </w:pPr>
    </w:p>
    <w:p w14:paraId="0A353161" w14:textId="5B1FE1C1" w:rsidR="00CD464F" w:rsidRPr="007E7C1F" w:rsidRDefault="00A91912" w:rsidP="00CD464F">
      <w:pPr>
        <w:rPr>
          <w:lang w:val="en-US"/>
        </w:rPr>
      </w:pPr>
      <w:r w:rsidRPr="00A91912">
        <w:t xml:space="preserve">Sinds de herziening van de standaard (juni 2019) wordt de ABM als eerste keus genoemd bij wisselende bloeddrukken in de spreekkamer. Op 2 staat de protocolleerde thuismeting, d.w.z. De patiënt meet een week lang thuis met een automatische bloeddrukmeter 2 maal daags zijn bloeddruk, bij voorkeur vóór het ontbijt en ná het avondeten, telkens 2 maal. Op 3 staat de 30-minutenmeting op de praktijk, waarbij de patiënt na de eerste meting alleen wordt gelaten in een aparte ruimte. Deze zijn geschikt om een </w:t>
      </w:r>
      <w:proofErr w:type="spellStart"/>
      <w:r w:rsidRPr="00A91912">
        <w:t>wittejasseneffect</w:t>
      </w:r>
      <w:proofErr w:type="spellEnd"/>
      <w:r w:rsidRPr="00A91912">
        <w:t xml:space="preserve"> aan te tonen. Geen van de geautomatiseerde metingen is gevalideerd bij atriumfibrilleren. </w:t>
      </w:r>
      <w:proofErr w:type="spellStart"/>
      <w:r w:rsidRPr="00A91912">
        <w:rPr>
          <w:lang w:val="en-US"/>
        </w:rPr>
        <w:t>Controleer</w:t>
      </w:r>
      <w:proofErr w:type="spellEnd"/>
      <w:r w:rsidRPr="00A91912">
        <w:rPr>
          <w:lang w:val="en-US"/>
        </w:rPr>
        <w:t xml:space="preserve"> </w:t>
      </w:r>
      <w:proofErr w:type="spellStart"/>
      <w:r w:rsidRPr="00A91912">
        <w:rPr>
          <w:lang w:val="en-US"/>
        </w:rPr>
        <w:t>daarom</w:t>
      </w:r>
      <w:proofErr w:type="spellEnd"/>
      <w:r w:rsidRPr="00A91912">
        <w:rPr>
          <w:lang w:val="en-US"/>
        </w:rPr>
        <w:t xml:space="preserve"> </w:t>
      </w:r>
      <w:proofErr w:type="spellStart"/>
      <w:r w:rsidRPr="00A91912">
        <w:rPr>
          <w:lang w:val="en-US"/>
        </w:rPr>
        <w:t>altijd</w:t>
      </w:r>
      <w:proofErr w:type="spellEnd"/>
      <w:r w:rsidRPr="00A91912">
        <w:rPr>
          <w:lang w:val="en-US"/>
        </w:rPr>
        <w:t xml:space="preserve"> de </w:t>
      </w:r>
      <w:proofErr w:type="spellStart"/>
      <w:r w:rsidRPr="00A91912">
        <w:rPr>
          <w:lang w:val="en-US"/>
        </w:rPr>
        <w:t>polsregulariteit</w:t>
      </w:r>
      <w:proofErr w:type="spellEnd"/>
      <w:r w:rsidRPr="00A91912">
        <w:rPr>
          <w:lang w:val="en-US"/>
        </w:rPr>
        <w:t>!</w:t>
      </w:r>
    </w:p>
    <w:p w14:paraId="0A353162" w14:textId="77777777" w:rsidR="000A75BF" w:rsidRDefault="000A75BF" w:rsidP="000A75BF">
      <w:pPr>
        <w:rPr>
          <w:lang w:val="en-US"/>
        </w:rPr>
      </w:pPr>
    </w:p>
    <w:p w14:paraId="1ABE9390" w14:textId="77777777" w:rsidR="00A91912" w:rsidRDefault="00A91912" w:rsidP="000A75BF">
      <w:pPr>
        <w:rPr>
          <w:lang w:val="en-US"/>
        </w:rPr>
      </w:pPr>
    </w:p>
    <w:p w14:paraId="6E56B5C6" w14:textId="77777777" w:rsidR="00A91912" w:rsidRPr="007E7C1F" w:rsidRDefault="00A91912" w:rsidP="000A75BF">
      <w:pPr>
        <w:rPr>
          <w:lang w:val="en-US"/>
        </w:rPr>
      </w:pPr>
    </w:p>
    <w:p w14:paraId="0A353163"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1"/>
      <w:footerReference w:type="default" r:id="rId12"/>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1CCE" w14:textId="77777777" w:rsidR="00676D56" w:rsidRDefault="00676D56" w:rsidP="004F45D2">
      <w:pPr>
        <w:spacing w:line="240" w:lineRule="auto"/>
      </w:pPr>
      <w:r>
        <w:separator/>
      </w:r>
    </w:p>
  </w:endnote>
  <w:endnote w:type="continuationSeparator" w:id="0">
    <w:p w14:paraId="5C3FBBE7" w14:textId="77777777" w:rsidR="00676D56" w:rsidRDefault="00676D56"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opiaStd-Regular">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316A" w14:textId="77777777" w:rsidR="00FD7603" w:rsidRPr="00A6485D" w:rsidRDefault="00A74F33">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F96342">
          <w:rPr>
            <w:rStyle w:val="Subtieleverwijzing"/>
            <w:noProof/>
          </w:rPr>
          <w:t>2</w:t>
        </w:r>
        <w:r w:rsidR="00FD7603" w:rsidRPr="00A6485D">
          <w:rPr>
            <w:rStyle w:val="Subtieleverwijzing"/>
          </w:rPr>
          <w:fldChar w:fldCharType="end"/>
        </w:r>
      </w:sdtContent>
    </w:sdt>
  </w:p>
  <w:p w14:paraId="0A35316B" w14:textId="77777777" w:rsidR="00FD7603" w:rsidRPr="00A6485D" w:rsidRDefault="00FD7603" w:rsidP="00A6485D">
    <w:pPr>
      <w:pStyle w:val="Voettekst"/>
      <w:jc w:val="center"/>
      <w:rPr>
        <w:rStyle w:val="Subtieleverwijzing"/>
      </w:rPr>
    </w:pPr>
  </w:p>
  <w:p w14:paraId="0A35316C"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9E43" w14:textId="77777777" w:rsidR="00676D56" w:rsidRDefault="00676D56" w:rsidP="004F45D2">
      <w:pPr>
        <w:spacing w:line="240" w:lineRule="auto"/>
      </w:pPr>
      <w:r>
        <w:separator/>
      </w:r>
    </w:p>
  </w:footnote>
  <w:footnote w:type="continuationSeparator" w:id="0">
    <w:p w14:paraId="2F754249" w14:textId="77777777" w:rsidR="00676D56" w:rsidRDefault="00676D56"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3169" w14:textId="56842C32" w:rsidR="004F45D2" w:rsidRDefault="00386D88" w:rsidP="005043FF">
    <w:pPr>
      <w:pStyle w:val="Koptekst"/>
      <w:jc w:val="right"/>
    </w:pPr>
    <w:r>
      <w:rPr>
        <w:noProof/>
      </w:rPr>
      <w:t>LOGO PRAKTIJK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E85"/>
    <w:multiLevelType w:val="hybridMultilevel"/>
    <w:tmpl w:val="5AF62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C3CDA"/>
    <w:multiLevelType w:val="hybridMultilevel"/>
    <w:tmpl w:val="5658C4A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D">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1860E3"/>
    <w:multiLevelType w:val="hybridMultilevel"/>
    <w:tmpl w:val="7826B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AA4CE1"/>
    <w:multiLevelType w:val="hybridMultilevel"/>
    <w:tmpl w:val="4DE4A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9265B5"/>
    <w:multiLevelType w:val="hybridMultilevel"/>
    <w:tmpl w:val="234EC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C2312F"/>
    <w:multiLevelType w:val="hybridMultilevel"/>
    <w:tmpl w:val="1F50961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F438FA"/>
    <w:multiLevelType w:val="hybridMultilevel"/>
    <w:tmpl w:val="C184598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D393BC6"/>
    <w:multiLevelType w:val="hybridMultilevel"/>
    <w:tmpl w:val="D8C24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3368344">
    <w:abstractNumId w:val="5"/>
  </w:num>
  <w:num w:numId="2" w16cid:durableId="1852258027">
    <w:abstractNumId w:val="4"/>
  </w:num>
  <w:num w:numId="3" w16cid:durableId="313266929">
    <w:abstractNumId w:val="6"/>
  </w:num>
  <w:num w:numId="4" w16cid:durableId="1516190223">
    <w:abstractNumId w:val="2"/>
  </w:num>
  <w:num w:numId="5" w16cid:durableId="1031035908">
    <w:abstractNumId w:val="0"/>
  </w:num>
  <w:num w:numId="6" w16cid:durableId="1664164987">
    <w:abstractNumId w:val="7"/>
  </w:num>
  <w:num w:numId="7" w16cid:durableId="1980262798">
    <w:abstractNumId w:val="1"/>
  </w:num>
  <w:num w:numId="8" w16cid:durableId="169314465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16CC4"/>
    <w:rsid w:val="000A75BF"/>
    <w:rsid w:val="000D3038"/>
    <w:rsid w:val="000D3316"/>
    <w:rsid w:val="000F7C46"/>
    <w:rsid w:val="00137619"/>
    <w:rsid w:val="001841DF"/>
    <w:rsid w:val="001D088E"/>
    <w:rsid w:val="00227074"/>
    <w:rsid w:val="00243F8D"/>
    <w:rsid w:val="00244776"/>
    <w:rsid w:val="002619C9"/>
    <w:rsid w:val="00270150"/>
    <w:rsid w:val="00280083"/>
    <w:rsid w:val="002F67BA"/>
    <w:rsid w:val="00306447"/>
    <w:rsid w:val="00314E0F"/>
    <w:rsid w:val="0033766F"/>
    <w:rsid w:val="00386D88"/>
    <w:rsid w:val="003B1737"/>
    <w:rsid w:val="003E74AE"/>
    <w:rsid w:val="004B73DF"/>
    <w:rsid w:val="004F45D2"/>
    <w:rsid w:val="005043FF"/>
    <w:rsid w:val="0051510D"/>
    <w:rsid w:val="00565154"/>
    <w:rsid w:val="005C2748"/>
    <w:rsid w:val="005C553B"/>
    <w:rsid w:val="006574EC"/>
    <w:rsid w:val="0067044B"/>
    <w:rsid w:val="00676D56"/>
    <w:rsid w:val="006F54C0"/>
    <w:rsid w:val="00723707"/>
    <w:rsid w:val="00775BFF"/>
    <w:rsid w:val="007E7C1F"/>
    <w:rsid w:val="007F4476"/>
    <w:rsid w:val="00820915"/>
    <w:rsid w:val="00827AE2"/>
    <w:rsid w:val="008D580D"/>
    <w:rsid w:val="008F2226"/>
    <w:rsid w:val="008F23B0"/>
    <w:rsid w:val="00912C53"/>
    <w:rsid w:val="00936E2C"/>
    <w:rsid w:val="00975E47"/>
    <w:rsid w:val="009E16A7"/>
    <w:rsid w:val="009F0426"/>
    <w:rsid w:val="009F2E8F"/>
    <w:rsid w:val="00A67F65"/>
    <w:rsid w:val="00A8074F"/>
    <w:rsid w:val="00A86EF0"/>
    <w:rsid w:val="00A87B28"/>
    <w:rsid w:val="00A91912"/>
    <w:rsid w:val="00AA3B01"/>
    <w:rsid w:val="00B10D15"/>
    <w:rsid w:val="00B513C9"/>
    <w:rsid w:val="00BA17E3"/>
    <w:rsid w:val="00BF2A2E"/>
    <w:rsid w:val="00C8120C"/>
    <w:rsid w:val="00CD464F"/>
    <w:rsid w:val="00D964FF"/>
    <w:rsid w:val="00DB3709"/>
    <w:rsid w:val="00DB61C1"/>
    <w:rsid w:val="00DE363A"/>
    <w:rsid w:val="00F45E3C"/>
    <w:rsid w:val="00F476AE"/>
    <w:rsid w:val="00F55D14"/>
    <w:rsid w:val="00F6018A"/>
    <w:rsid w:val="00F635AF"/>
    <w:rsid w:val="00F920C8"/>
    <w:rsid w:val="00F96342"/>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353122"/>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Standard">
    <w:name w:val="Standard"/>
    <w:rsid w:val="00016CC4"/>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A3AC1-1590-4932-B9B6-7DDF2A1C3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132A8-CE67-45F8-B14C-71035A85588A}">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3.xml><?xml version="1.0" encoding="utf-8"?>
<ds:datastoreItem xmlns:ds="http://schemas.openxmlformats.org/officeDocument/2006/customXml" ds:itemID="{0BBEC882-7726-4962-AA2B-D5315235AD45}">
  <ds:schemaRefs>
    <ds:schemaRef ds:uri="http://schemas.microsoft.com/sharepoint/v3/contenttype/forms"/>
  </ds:schemaRefs>
</ds:datastoreItem>
</file>

<file path=customXml/itemProps4.xml><?xml version="1.0" encoding="utf-8"?>
<ds:datastoreItem xmlns:ds="http://schemas.openxmlformats.org/officeDocument/2006/customXml" ds:itemID="{3C7307EC-8C2F-42F4-89B9-3666ED3D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zonder cover</Template>
  <TotalTime>0</TotalTime>
  <Pages>3</Pages>
  <Words>879</Words>
  <Characters>4836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2</cp:revision>
  <dcterms:created xsi:type="dcterms:W3CDTF">2025-11-03T10:18:00Z</dcterms:created>
  <dcterms:modified xsi:type="dcterms:W3CDTF">2025-11-03T10:18:00Z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2025-11-03T10:06:47Z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1ec5d339-2424-465e-b685-bdfb41975b8b</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