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970B4" w14:textId="6AA18537" w:rsidR="000824BC" w:rsidRDefault="000824BC" w:rsidP="729029DA">
      <w:pPr>
        <w:pStyle w:val="NoSpacing"/>
        <w:spacing w:line="276" w:lineRule="auto"/>
        <w:jc w:val="center"/>
        <w:rPr>
          <w:rFonts w:ascii="Candara" w:hAnsi="Candara"/>
          <w:b/>
          <w:bCs/>
          <w:sz w:val="28"/>
          <w:szCs w:val="28"/>
        </w:rPr>
      </w:pPr>
    </w:p>
    <w:p w14:paraId="6324EE42" w14:textId="77777777" w:rsidR="000824BC" w:rsidRDefault="000824BC" w:rsidP="007A6D75">
      <w:pPr>
        <w:pStyle w:val="NoSpacing"/>
        <w:spacing w:line="276" w:lineRule="auto"/>
        <w:jc w:val="center"/>
        <w:rPr>
          <w:rFonts w:ascii="Candara" w:hAnsi="Candara"/>
          <w:b/>
          <w:sz w:val="28"/>
          <w:szCs w:val="28"/>
        </w:rPr>
      </w:pPr>
    </w:p>
    <w:p w14:paraId="35C742F5" w14:textId="19391585" w:rsidR="003C27C2" w:rsidRDefault="729029DA" w:rsidP="729029DA">
      <w:pPr>
        <w:pStyle w:val="NoSpacing"/>
        <w:spacing w:line="276" w:lineRule="auto"/>
        <w:jc w:val="center"/>
        <w:rPr>
          <w:rFonts w:ascii="Candara" w:hAnsi="Candara"/>
          <w:b/>
          <w:bCs/>
          <w:sz w:val="28"/>
          <w:szCs w:val="28"/>
        </w:rPr>
      </w:pPr>
      <w:r w:rsidRPr="729029DA">
        <w:rPr>
          <w:rFonts w:ascii="Candara" w:hAnsi="Candara"/>
          <w:b/>
          <w:bCs/>
          <w:sz w:val="28"/>
          <w:szCs w:val="28"/>
        </w:rPr>
        <w:t>National Allergy Council</w:t>
      </w:r>
    </w:p>
    <w:p w14:paraId="386072DE" w14:textId="4DA81394" w:rsidR="003C27C2" w:rsidRDefault="003C27C2" w:rsidP="007A6D75">
      <w:pPr>
        <w:pStyle w:val="NoSpacing"/>
        <w:spacing w:line="276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Food </w:t>
      </w:r>
      <w:r w:rsidR="002A4566">
        <w:rPr>
          <w:rFonts w:ascii="Candara" w:hAnsi="Candara"/>
          <w:b/>
          <w:sz w:val="28"/>
          <w:szCs w:val="28"/>
        </w:rPr>
        <w:t>A</w:t>
      </w:r>
      <w:r>
        <w:rPr>
          <w:rFonts w:ascii="Candara" w:hAnsi="Candara"/>
          <w:b/>
          <w:sz w:val="28"/>
          <w:szCs w:val="28"/>
        </w:rPr>
        <w:t xml:space="preserve">llergy </w:t>
      </w:r>
      <w:r w:rsidR="002A4566">
        <w:rPr>
          <w:rFonts w:ascii="Candara" w:hAnsi="Candara"/>
          <w:b/>
          <w:sz w:val="28"/>
          <w:szCs w:val="28"/>
        </w:rPr>
        <w:t>P</w:t>
      </w:r>
      <w:r>
        <w:rPr>
          <w:rFonts w:ascii="Candara" w:hAnsi="Candara"/>
          <w:b/>
          <w:sz w:val="28"/>
          <w:szCs w:val="28"/>
        </w:rPr>
        <w:t xml:space="preserve">olicy </w:t>
      </w:r>
      <w:r w:rsidR="002A4566">
        <w:rPr>
          <w:rFonts w:ascii="Candara" w:hAnsi="Candara"/>
          <w:b/>
          <w:sz w:val="28"/>
          <w:szCs w:val="28"/>
        </w:rPr>
        <w:t>T</w:t>
      </w:r>
      <w:r>
        <w:rPr>
          <w:rFonts w:ascii="Candara" w:hAnsi="Candara"/>
          <w:b/>
          <w:sz w:val="28"/>
          <w:szCs w:val="28"/>
        </w:rPr>
        <w:t>emplate</w:t>
      </w:r>
      <w:r w:rsidR="002A4566">
        <w:rPr>
          <w:rFonts w:ascii="Candara" w:hAnsi="Candara"/>
          <w:b/>
          <w:sz w:val="28"/>
          <w:szCs w:val="28"/>
        </w:rPr>
        <w:t xml:space="preserve"> (General food service)</w:t>
      </w:r>
    </w:p>
    <w:p w14:paraId="2CDD8C49" w14:textId="77777777" w:rsidR="00923689" w:rsidRPr="00923689" w:rsidRDefault="00923689" w:rsidP="003C27C2">
      <w:pPr>
        <w:pStyle w:val="NoSpacing"/>
        <w:spacing w:line="276" w:lineRule="auto"/>
        <w:jc w:val="both"/>
        <w:rPr>
          <w:rFonts w:cstheme="minorHAnsi"/>
          <w:b/>
          <w:sz w:val="28"/>
          <w:szCs w:val="28"/>
        </w:rPr>
      </w:pPr>
    </w:p>
    <w:p w14:paraId="5746AB74" w14:textId="0337E15E" w:rsidR="003C27C2" w:rsidRPr="007A6D75" w:rsidRDefault="003C27C2" w:rsidP="003C27C2">
      <w:pPr>
        <w:pStyle w:val="NoSpacing"/>
        <w:spacing w:line="276" w:lineRule="auto"/>
        <w:jc w:val="both"/>
        <w:rPr>
          <w:rFonts w:cstheme="minorHAnsi"/>
          <w:b/>
          <w:sz w:val="28"/>
        </w:rPr>
      </w:pPr>
      <w:r w:rsidRPr="00923689">
        <w:rPr>
          <w:rFonts w:cstheme="minorHAnsi"/>
          <w:b/>
          <w:sz w:val="28"/>
        </w:rPr>
        <w:t>Before</w:t>
      </w:r>
      <w:r w:rsidRPr="007A6D75">
        <w:rPr>
          <w:rFonts w:cstheme="minorHAnsi"/>
          <w:b/>
          <w:sz w:val="28"/>
        </w:rPr>
        <w:t xml:space="preserve"> using this template, please note the following:</w:t>
      </w:r>
    </w:p>
    <w:p w14:paraId="0E1DC323" w14:textId="4605DD02" w:rsidR="00E2379D" w:rsidRPr="00E2379D" w:rsidRDefault="003C27C2" w:rsidP="00E2379D">
      <w:pPr>
        <w:pStyle w:val="NoSpacing"/>
        <w:numPr>
          <w:ilvl w:val="0"/>
          <w:numId w:val="28"/>
        </w:numPr>
        <w:spacing w:line="276" w:lineRule="auto"/>
        <w:ind w:left="360"/>
        <w:jc w:val="both"/>
        <w:rPr>
          <w:rFonts w:cstheme="minorHAnsi"/>
          <w:szCs w:val="22"/>
        </w:rPr>
      </w:pPr>
      <w:r w:rsidRPr="007A6D75">
        <w:rPr>
          <w:rFonts w:cstheme="minorHAnsi"/>
          <w:szCs w:val="22"/>
        </w:rPr>
        <w:t>This template</w:t>
      </w:r>
      <w:r w:rsidR="003A3D90">
        <w:rPr>
          <w:rFonts w:cstheme="minorHAnsi"/>
          <w:szCs w:val="22"/>
        </w:rPr>
        <w:t xml:space="preserve"> </w:t>
      </w:r>
      <w:r w:rsidR="009368D8">
        <w:rPr>
          <w:rFonts w:cstheme="minorHAnsi"/>
          <w:szCs w:val="22"/>
        </w:rPr>
        <w:t>has been developed as an</w:t>
      </w:r>
      <w:r w:rsidRPr="007A6D75">
        <w:rPr>
          <w:rFonts w:cstheme="minorHAnsi"/>
          <w:szCs w:val="22"/>
        </w:rPr>
        <w:t xml:space="preserve"> evidence based best practice</w:t>
      </w:r>
      <w:r w:rsidR="009368D8">
        <w:rPr>
          <w:rFonts w:cstheme="minorHAnsi"/>
          <w:szCs w:val="22"/>
        </w:rPr>
        <w:t xml:space="preserve"> tool for food allergen management in</w:t>
      </w:r>
      <w:r w:rsidR="003A3D90">
        <w:rPr>
          <w:rFonts w:cstheme="minorHAnsi"/>
          <w:szCs w:val="22"/>
        </w:rPr>
        <w:t xml:space="preserve"> </w:t>
      </w:r>
      <w:r w:rsidR="009368D8">
        <w:rPr>
          <w:rFonts w:cstheme="minorHAnsi"/>
          <w:szCs w:val="22"/>
        </w:rPr>
        <w:t>food service</w:t>
      </w:r>
      <w:r w:rsidRPr="007A6D75">
        <w:rPr>
          <w:rFonts w:cstheme="minorHAnsi"/>
          <w:szCs w:val="22"/>
        </w:rPr>
        <w:t>.</w:t>
      </w:r>
      <w:r w:rsidR="00BF406F" w:rsidRPr="00E2379D" w:rsidDel="00E2379D">
        <w:rPr>
          <w:rFonts w:cstheme="minorHAnsi"/>
          <w:szCs w:val="22"/>
        </w:rPr>
        <w:t xml:space="preserve"> </w:t>
      </w:r>
    </w:p>
    <w:p w14:paraId="62355B2F" w14:textId="2FC1523D" w:rsidR="00404C0F" w:rsidRDefault="003C27C2" w:rsidP="002A4566">
      <w:pPr>
        <w:pStyle w:val="NoSpacing"/>
        <w:numPr>
          <w:ilvl w:val="0"/>
          <w:numId w:val="28"/>
        </w:numPr>
        <w:spacing w:line="276" w:lineRule="auto"/>
        <w:ind w:left="360"/>
        <w:rPr>
          <w:rFonts w:cstheme="minorHAnsi"/>
          <w:szCs w:val="22"/>
        </w:rPr>
      </w:pPr>
      <w:r w:rsidRPr="007A6D75">
        <w:rPr>
          <w:rFonts w:cstheme="minorHAnsi"/>
          <w:szCs w:val="22"/>
        </w:rPr>
        <w:t xml:space="preserve">This template is designed to be used </w:t>
      </w:r>
      <w:r w:rsidR="00366F60">
        <w:rPr>
          <w:rFonts w:cstheme="minorHAnsi"/>
          <w:szCs w:val="22"/>
        </w:rPr>
        <w:t xml:space="preserve">as a starting point </w:t>
      </w:r>
      <w:r w:rsidRPr="007A6D75">
        <w:rPr>
          <w:rFonts w:cstheme="minorHAnsi"/>
          <w:szCs w:val="22"/>
        </w:rPr>
        <w:t xml:space="preserve">to develop a </w:t>
      </w:r>
      <w:r w:rsidR="003A3D90">
        <w:rPr>
          <w:rFonts w:cstheme="minorHAnsi"/>
          <w:szCs w:val="22"/>
        </w:rPr>
        <w:t>F</w:t>
      </w:r>
      <w:r w:rsidRPr="007A6D75">
        <w:rPr>
          <w:rFonts w:cstheme="minorHAnsi"/>
          <w:szCs w:val="22"/>
        </w:rPr>
        <w:t xml:space="preserve">ood </w:t>
      </w:r>
      <w:r w:rsidR="003A3D90">
        <w:rPr>
          <w:rFonts w:cstheme="minorHAnsi"/>
          <w:szCs w:val="22"/>
        </w:rPr>
        <w:t>A</w:t>
      </w:r>
      <w:r w:rsidRPr="007A6D75">
        <w:rPr>
          <w:rFonts w:cstheme="minorHAnsi"/>
          <w:szCs w:val="22"/>
        </w:rPr>
        <w:t xml:space="preserve">llergy </w:t>
      </w:r>
      <w:r w:rsidR="003A3D90">
        <w:rPr>
          <w:rFonts w:cstheme="minorHAnsi"/>
          <w:szCs w:val="22"/>
        </w:rPr>
        <w:t>P</w:t>
      </w:r>
      <w:r w:rsidRPr="007A6D75">
        <w:rPr>
          <w:rFonts w:cstheme="minorHAnsi"/>
          <w:szCs w:val="22"/>
        </w:rPr>
        <w:t>olicy if you do not have one</w:t>
      </w:r>
      <w:r w:rsidR="00903901">
        <w:rPr>
          <w:rFonts w:cstheme="minorHAnsi"/>
          <w:szCs w:val="22"/>
        </w:rPr>
        <w:t>,</w:t>
      </w:r>
      <w:r w:rsidRPr="007A6D75">
        <w:rPr>
          <w:rFonts w:cstheme="minorHAnsi"/>
          <w:szCs w:val="22"/>
        </w:rPr>
        <w:t xml:space="preserve"> or </w:t>
      </w:r>
      <w:r w:rsidR="00833E93">
        <w:rPr>
          <w:rFonts w:cstheme="minorHAnsi"/>
          <w:szCs w:val="22"/>
        </w:rPr>
        <w:t xml:space="preserve">it </w:t>
      </w:r>
      <w:r w:rsidRPr="007A6D75">
        <w:rPr>
          <w:rFonts w:cstheme="minorHAnsi"/>
          <w:szCs w:val="22"/>
        </w:rPr>
        <w:t xml:space="preserve">can be used to review your </w:t>
      </w:r>
      <w:r w:rsidR="003C19DF">
        <w:rPr>
          <w:rFonts w:cstheme="minorHAnsi"/>
          <w:szCs w:val="22"/>
        </w:rPr>
        <w:t>existing</w:t>
      </w:r>
      <w:r w:rsidRPr="007A6D75">
        <w:rPr>
          <w:rFonts w:cstheme="minorHAnsi"/>
          <w:szCs w:val="22"/>
        </w:rPr>
        <w:t xml:space="preserve"> </w:t>
      </w:r>
      <w:r w:rsidR="003C19DF">
        <w:rPr>
          <w:rFonts w:cstheme="minorHAnsi"/>
          <w:szCs w:val="22"/>
        </w:rPr>
        <w:t>F</w:t>
      </w:r>
      <w:r w:rsidRPr="007A6D75">
        <w:rPr>
          <w:rFonts w:cstheme="minorHAnsi"/>
          <w:szCs w:val="22"/>
        </w:rPr>
        <w:t xml:space="preserve">ood </w:t>
      </w:r>
      <w:r w:rsidR="003C19DF">
        <w:rPr>
          <w:rFonts w:cstheme="minorHAnsi"/>
          <w:szCs w:val="22"/>
        </w:rPr>
        <w:t>A</w:t>
      </w:r>
      <w:r w:rsidRPr="007A6D75">
        <w:rPr>
          <w:rFonts w:cstheme="minorHAnsi"/>
          <w:szCs w:val="22"/>
        </w:rPr>
        <w:t xml:space="preserve">llergy </w:t>
      </w:r>
      <w:r w:rsidR="003C19DF">
        <w:rPr>
          <w:rFonts w:cstheme="minorHAnsi"/>
          <w:szCs w:val="22"/>
        </w:rPr>
        <w:t>P</w:t>
      </w:r>
      <w:r w:rsidRPr="007A6D75">
        <w:rPr>
          <w:rFonts w:cstheme="minorHAnsi"/>
          <w:szCs w:val="22"/>
        </w:rPr>
        <w:t>olicy for comprehensiveness.</w:t>
      </w:r>
    </w:p>
    <w:p w14:paraId="19BFC275" w14:textId="0255BD6A" w:rsidR="00404C0F" w:rsidRDefault="00404C0F" w:rsidP="00404C0F">
      <w:pPr>
        <w:pStyle w:val="NoSpacing"/>
        <w:numPr>
          <w:ilvl w:val="0"/>
          <w:numId w:val="28"/>
        </w:numPr>
        <w:spacing w:line="276" w:lineRule="auto"/>
        <w:ind w:left="360"/>
        <w:jc w:val="both"/>
        <w:rPr>
          <w:rFonts w:cstheme="minorHAnsi"/>
          <w:szCs w:val="22"/>
        </w:rPr>
      </w:pPr>
      <w:r w:rsidRPr="00404C0F">
        <w:rPr>
          <w:rFonts w:cstheme="minorHAnsi"/>
          <w:szCs w:val="22"/>
        </w:rPr>
        <w:t xml:space="preserve">This template is editable, allowing you to make changes as required. Throughout the document, you will find </w:t>
      </w:r>
      <w:r w:rsidRPr="00404C0F">
        <w:rPr>
          <w:rFonts w:cstheme="minorHAnsi"/>
          <w:color w:val="FF0000"/>
          <w:szCs w:val="22"/>
        </w:rPr>
        <w:t>[</w:t>
      </w:r>
      <w:r>
        <w:rPr>
          <w:rFonts w:cstheme="minorHAnsi"/>
          <w:color w:val="FF0000"/>
          <w:szCs w:val="22"/>
        </w:rPr>
        <w:t>red</w:t>
      </w:r>
      <w:r w:rsidRPr="00404C0F">
        <w:rPr>
          <w:rFonts w:cstheme="minorHAnsi"/>
          <w:color w:val="FF0000"/>
          <w:szCs w:val="22"/>
        </w:rPr>
        <w:t xml:space="preserve"> text] </w:t>
      </w:r>
      <w:r w:rsidRPr="00404C0F">
        <w:rPr>
          <w:rFonts w:cstheme="minorHAnsi"/>
          <w:szCs w:val="22"/>
        </w:rPr>
        <w:t>where information can be inserted, edited and/or removed.</w:t>
      </w:r>
    </w:p>
    <w:p w14:paraId="76778B1E" w14:textId="6CA99179" w:rsidR="00404C0F" w:rsidRPr="00404C0F" w:rsidRDefault="00404C0F" w:rsidP="002A4566">
      <w:pPr>
        <w:pStyle w:val="NoSpacing"/>
        <w:numPr>
          <w:ilvl w:val="0"/>
          <w:numId w:val="28"/>
        </w:numPr>
        <w:spacing w:line="276" w:lineRule="auto"/>
        <w:ind w:left="360"/>
        <w:rPr>
          <w:rFonts w:cstheme="minorHAnsi"/>
          <w:szCs w:val="22"/>
        </w:rPr>
      </w:pPr>
      <w:r w:rsidRPr="00404C0F">
        <w:rPr>
          <w:rFonts w:cstheme="minorHAnsi"/>
          <w:szCs w:val="22"/>
        </w:rPr>
        <w:t xml:space="preserve">At an operational level, a customised policy </w:t>
      </w:r>
      <w:r w:rsidR="00616CF2">
        <w:rPr>
          <w:rFonts w:cstheme="minorHAnsi"/>
          <w:szCs w:val="22"/>
        </w:rPr>
        <w:t>will</w:t>
      </w:r>
      <w:r w:rsidRPr="00404C0F">
        <w:rPr>
          <w:rFonts w:cstheme="minorHAnsi"/>
          <w:szCs w:val="22"/>
        </w:rPr>
        <w:t xml:space="preserve"> specifically address</w:t>
      </w:r>
      <w:r w:rsidR="00616CF2">
        <w:rPr>
          <w:rFonts w:cstheme="minorHAnsi"/>
          <w:szCs w:val="22"/>
        </w:rPr>
        <w:t xml:space="preserve"> </w:t>
      </w:r>
      <w:r w:rsidRPr="00404C0F">
        <w:rPr>
          <w:rFonts w:cstheme="minorHAnsi"/>
          <w:szCs w:val="22"/>
        </w:rPr>
        <w:t xml:space="preserve">the needs at your </w:t>
      </w:r>
      <w:r w:rsidR="00E2379D">
        <w:rPr>
          <w:rFonts w:cstheme="minorHAnsi"/>
          <w:szCs w:val="22"/>
        </w:rPr>
        <w:t xml:space="preserve">food premises. </w:t>
      </w:r>
    </w:p>
    <w:p w14:paraId="3461A22C" w14:textId="37932233" w:rsidR="003C27C2" w:rsidRDefault="003C27C2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106B1C3" w14:textId="18DE3738" w:rsidR="00E2379D" w:rsidRDefault="00E2379D">
      <w:pPr>
        <w:spacing w:after="0" w:line="240" w:lineRule="auto"/>
        <w:rPr>
          <w:rFonts w:cs="Arial"/>
          <w:sz w:val="24"/>
          <w:szCs w:val="24"/>
        </w:rPr>
      </w:pPr>
    </w:p>
    <w:p w14:paraId="49C97526" w14:textId="5E3B5E1A" w:rsidR="003A7FE5" w:rsidRDefault="00353AEC" w:rsidP="007D11FA">
      <w:pPr>
        <w:tabs>
          <w:tab w:val="left" w:pos="8252"/>
        </w:tabs>
        <w:spacing w:after="170" w:line="240" w:lineRule="auto"/>
        <w:jc w:val="both"/>
        <w:rPr>
          <w:rFonts w:cs="Arial"/>
          <w:sz w:val="24"/>
          <w:szCs w:val="24"/>
        </w:rPr>
      </w:pPr>
      <w:r w:rsidRPr="005B0E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45191" wp14:editId="13F8E210">
                <wp:simplePos x="0" y="0"/>
                <wp:positionH relativeFrom="column">
                  <wp:posOffset>-542290</wp:posOffset>
                </wp:positionH>
                <wp:positionV relativeFrom="paragraph">
                  <wp:posOffset>-554990</wp:posOffset>
                </wp:positionV>
                <wp:extent cx="2841625" cy="50165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9C426" w14:textId="403EB370" w:rsidR="00067928" w:rsidRPr="005B0EA6" w:rsidRDefault="00067928" w:rsidP="00353AEC">
                            <w:pPr>
                              <w:spacing w:before="24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</w:pPr>
                            <w:r w:rsidRPr="005B0EA6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t>[</w:t>
                            </w:r>
                            <w:r w:rsidR="00106411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t>Insert f</w:t>
                            </w:r>
                            <w:r w:rsidR="00DD036E" w:rsidRPr="005B0EA6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t>ood service name</w:t>
                            </w:r>
                            <w:r w:rsidRPr="005B0EA6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t>]</w:t>
                            </w:r>
                          </w:p>
                          <w:p w14:paraId="2CD6ADD0" w14:textId="77777777" w:rsidR="00067928" w:rsidRPr="00F81516" w:rsidRDefault="00067928" w:rsidP="00353AEC">
                            <w:pPr>
                              <w:jc w:val="right"/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DDDD473">
              <v:shapetype id="_x0000_t202" coordsize="21600,21600" o:spt="202" path="m,l,21600r21600,l21600,xe" w14:anchorId="1C245191">
                <v:stroke joinstyle="miter"/>
                <v:path gradientshapeok="t" o:connecttype="rect"/>
              </v:shapetype>
              <v:shape id="Text Box 3" style="position:absolute;left:0;text-align:left;margin-left:-42.7pt;margin-top:-43.7pt;width:223.75pt;height: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">
                <v:textbox>
                  <w:txbxContent>
                    <w:p w:rsidRPr="005B0EA6" w:rsidR="00067928" w:rsidP="00353AEC" w:rsidRDefault="00067928" w14:paraId="13909AD0" w14:textId="403EB370">
                      <w:pPr>
                        <w:spacing w:before="240" w:line="240" w:lineRule="auto"/>
                        <w:jc w:val="center"/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</w:pPr>
                      <w:r w:rsidRPr="005B0EA6"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t>[</w:t>
                      </w:r>
                      <w:r w:rsidR="00106411"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t>Insert f</w:t>
                      </w:r>
                      <w:r w:rsidRPr="005B0EA6" w:rsidR="00DD036E"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t>ood service name</w:t>
                      </w:r>
                      <w:r w:rsidRPr="005B0EA6"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t>]</w:t>
                      </w:r>
                    </w:p>
                    <w:p w:rsidRPr="00F81516" w:rsidR="00067928" w:rsidP="00353AEC" w:rsidRDefault="00067928" w14:paraId="672A6659" w14:textId="77777777">
                      <w:pPr>
                        <w:jc w:val="right"/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17EE3" w14:textId="77777777" w:rsidR="00353AEC" w:rsidRPr="009E3289" w:rsidRDefault="00353AEC" w:rsidP="00CC55F9">
      <w:pPr>
        <w:spacing w:after="170" w:line="240" w:lineRule="auto"/>
        <w:jc w:val="both"/>
        <w:rPr>
          <w:rFonts w:cs="Arial"/>
          <w:sz w:val="6"/>
          <w:szCs w:val="24"/>
        </w:rPr>
      </w:pPr>
    </w:p>
    <w:p w14:paraId="2E5D41C4" w14:textId="6D7FDE9D" w:rsidR="00DC7775" w:rsidRPr="00307BD2" w:rsidRDefault="00307BD2" w:rsidP="00307BD2">
      <w:pPr>
        <w:pStyle w:val="NoSpacing"/>
        <w:spacing w:line="276" w:lineRule="auto"/>
        <w:jc w:val="center"/>
        <w:rPr>
          <w:rFonts w:ascii="Calibri" w:hAnsi="Calibri"/>
          <w:b/>
          <w:sz w:val="32"/>
          <w:szCs w:val="28"/>
        </w:rPr>
      </w:pPr>
      <w:r w:rsidRPr="00307BD2">
        <w:rPr>
          <w:rFonts w:ascii="Calibri" w:hAnsi="Calibri"/>
          <w:b/>
          <w:sz w:val="32"/>
          <w:szCs w:val="28"/>
        </w:rPr>
        <w:t xml:space="preserve">Food </w:t>
      </w:r>
      <w:r w:rsidR="00616CF2">
        <w:rPr>
          <w:rFonts w:ascii="Calibri" w:hAnsi="Calibri"/>
          <w:b/>
          <w:sz w:val="32"/>
          <w:szCs w:val="28"/>
        </w:rPr>
        <w:t>A</w:t>
      </w:r>
      <w:r w:rsidR="00616CF2" w:rsidRPr="00307BD2">
        <w:rPr>
          <w:rFonts w:ascii="Calibri" w:hAnsi="Calibri"/>
          <w:b/>
          <w:sz w:val="32"/>
          <w:szCs w:val="28"/>
        </w:rPr>
        <w:t xml:space="preserve">llergy </w:t>
      </w:r>
      <w:r w:rsidR="00616CF2">
        <w:rPr>
          <w:rFonts w:ascii="Calibri" w:hAnsi="Calibri"/>
          <w:b/>
          <w:sz w:val="32"/>
          <w:szCs w:val="28"/>
        </w:rPr>
        <w:t>P</w:t>
      </w:r>
      <w:r w:rsidR="00616CF2" w:rsidRPr="00307BD2">
        <w:rPr>
          <w:rFonts w:ascii="Calibri" w:hAnsi="Calibri"/>
          <w:b/>
          <w:sz w:val="32"/>
          <w:szCs w:val="28"/>
        </w:rPr>
        <w:t>olicy</w:t>
      </w:r>
    </w:p>
    <w:p w14:paraId="2C0B0988" w14:textId="77777777" w:rsidR="00307BD2" w:rsidRPr="00B559A6" w:rsidRDefault="00307BD2" w:rsidP="00DC7775">
      <w:pPr>
        <w:pStyle w:val="NoSpacing"/>
        <w:spacing w:line="276" w:lineRule="auto"/>
        <w:rPr>
          <w:rFonts w:ascii="Calibri" w:hAnsi="Calibri"/>
          <w:b/>
          <w:sz w:val="28"/>
          <w:szCs w:val="28"/>
        </w:rPr>
      </w:pPr>
    </w:p>
    <w:p w14:paraId="4AB0D58E" w14:textId="17A5A61D" w:rsidR="00DC7775" w:rsidRPr="00A57A31" w:rsidRDefault="00DC7775" w:rsidP="005F1869">
      <w:pPr>
        <w:pStyle w:val="NoSpacing"/>
        <w:spacing w:line="276" w:lineRule="auto"/>
        <w:jc w:val="both"/>
        <w:rPr>
          <w:rFonts w:ascii="Calibri" w:hAnsi="Calibri"/>
          <w:b/>
          <w:color w:val="595959" w:themeColor="text1" w:themeTint="A6"/>
          <w:sz w:val="28"/>
          <w:szCs w:val="28"/>
        </w:rPr>
      </w:pP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>Aim</w:t>
      </w: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ab/>
      </w:r>
    </w:p>
    <w:p w14:paraId="7CFD8681" w14:textId="6FA8C453" w:rsidR="00DC7775" w:rsidRPr="00DD036E" w:rsidRDefault="00B559A6" w:rsidP="005F1869">
      <w:pPr>
        <w:pStyle w:val="NoSpacing"/>
        <w:spacing w:line="276" w:lineRule="auto"/>
        <w:jc w:val="both"/>
        <w:rPr>
          <w:rFonts w:ascii="Calibri" w:hAnsi="Calibri"/>
        </w:rPr>
      </w:pPr>
      <w:r w:rsidRPr="00DD036E">
        <w:rPr>
          <w:rFonts w:ascii="Calibri" w:hAnsi="Calibri"/>
        </w:rPr>
        <w:t>To a</w:t>
      </w:r>
      <w:r w:rsidR="00301D24" w:rsidRPr="00DD036E">
        <w:rPr>
          <w:rFonts w:ascii="Calibri" w:hAnsi="Calibri"/>
        </w:rPr>
        <w:t xml:space="preserve">ssist </w:t>
      </w:r>
      <w:r w:rsidR="001005A0">
        <w:rPr>
          <w:rFonts w:ascii="Calibri" w:hAnsi="Calibri"/>
        </w:rPr>
        <w:t xml:space="preserve">food </w:t>
      </w:r>
      <w:r w:rsidR="00DD036E" w:rsidRPr="00DD036E">
        <w:rPr>
          <w:rFonts w:ascii="Calibri" w:hAnsi="Calibri"/>
        </w:rPr>
        <w:t xml:space="preserve">service </w:t>
      </w:r>
      <w:r w:rsidR="00301D24" w:rsidRPr="00DD036E">
        <w:rPr>
          <w:rFonts w:ascii="Calibri" w:hAnsi="Calibri"/>
        </w:rPr>
        <w:t xml:space="preserve">staff </w:t>
      </w:r>
      <w:r w:rsidR="00DD036E" w:rsidRPr="00DD036E">
        <w:rPr>
          <w:rFonts w:ascii="Calibri" w:hAnsi="Calibri"/>
        </w:rPr>
        <w:t>in the management of food allerg</w:t>
      </w:r>
      <w:r w:rsidR="008B01B8">
        <w:rPr>
          <w:rFonts w:ascii="Calibri" w:hAnsi="Calibri"/>
        </w:rPr>
        <w:t>ies</w:t>
      </w:r>
      <w:r w:rsidR="00DD036E" w:rsidRPr="00DD036E">
        <w:rPr>
          <w:rFonts w:ascii="Calibri" w:hAnsi="Calibri"/>
        </w:rPr>
        <w:t xml:space="preserve"> in their food service</w:t>
      </w:r>
      <w:r w:rsidR="00DD036E">
        <w:rPr>
          <w:rFonts w:ascii="Calibri" w:hAnsi="Calibri"/>
        </w:rPr>
        <w:t>.</w:t>
      </w:r>
    </w:p>
    <w:p w14:paraId="251E0A30" w14:textId="0F3F2DAD" w:rsidR="00DC7775" w:rsidRPr="00B559A6" w:rsidRDefault="007D11FA" w:rsidP="007D11FA">
      <w:pPr>
        <w:pStyle w:val="NoSpacing"/>
        <w:tabs>
          <w:tab w:val="left" w:pos="5954"/>
        </w:tabs>
        <w:spacing w:line="276" w:lineRule="auto"/>
        <w:jc w:val="both"/>
        <w:rPr>
          <w:rFonts w:ascii="Calibri" w:hAnsi="Calibri"/>
          <w:color w:val="FF6600"/>
        </w:rPr>
      </w:pPr>
      <w:r w:rsidRPr="00B559A6">
        <w:rPr>
          <w:rFonts w:ascii="Calibri" w:hAnsi="Calibri"/>
          <w:color w:val="FF6600"/>
        </w:rPr>
        <w:tab/>
      </w:r>
    </w:p>
    <w:p w14:paraId="0595ED5C" w14:textId="63BF9F1D" w:rsidR="00256871" w:rsidRPr="00A57A31" w:rsidRDefault="00DC7775" w:rsidP="005F1869">
      <w:pPr>
        <w:pStyle w:val="NoSpacing"/>
        <w:spacing w:line="276" w:lineRule="auto"/>
        <w:jc w:val="both"/>
        <w:rPr>
          <w:rFonts w:ascii="Calibri" w:hAnsi="Calibri"/>
          <w:b/>
          <w:color w:val="595959" w:themeColor="text1" w:themeTint="A6"/>
          <w:sz w:val="28"/>
          <w:szCs w:val="28"/>
        </w:rPr>
      </w:pP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>Risk</w:t>
      </w:r>
    </w:p>
    <w:p w14:paraId="2D7E8D94" w14:textId="398B2F08" w:rsidR="00DC7775" w:rsidRPr="00600DD3" w:rsidRDefault="00366F60" w:rsidP="005F1869">
      <w:pPr>
        <w:pStyle w:val="NoSpacing"/>
        <w:spacing w:line="276" w:lineRule="auto"/>
        <w:jc w:val="both"/>
        <w:rPr>
          <w:rFonts w:ascii="Calibri" w:eastAsia="Calibri" w:hAnsi="Calibri"/>
          <w:color w:val="0070C0"/>
        </w:rPr>
      </w:pPr>
      <w:r>
        <w:rPr>
          <w:rFonts w:ascii="Calibri" w:hAnsi="Calibri"/>
        </w:rPr>
        <w:t>Supplying incorrect</w:t>
      </w:r>
      <w:r w:rsidR="00404C0F">
        <w:rPr>
          <w:rFonts w:ascii="Calibri" w:hAnsi="Calibri"/>
        </w:rPr>
        <w:t xml:space="preserve"> food or drink</w:t>
      </w:r>
      <w:r w:rsidR="00256871" w:rsidRPr="00404C0F">
        <w:rPr>
          <w:rFonts w:ascii="Calibri" w:hAnsi="Calibri"/>
        </w:rPr>
        <w:t xml:space="preserve"> to </w:t>
      </w:r>
      <w:r w:rsidR="00F95B7C">
        <w:rPr>
          <w:rFonts w:ascii="Calibri" w:hAnsi="Calibri"/>
        </w:rPr>
        <w:t>customers</w:t>
      </w:r>
      <w:r w:rsidR="00256871" w:rsidRPr="00404C0F">
        <w:rPr>
          <w:rFonts w:ascii="Calibri" w:hAnsi="Calibri"/>
        </w:rPr>
        <w:t xml:space="preserve"> with </w:t>
      </w:r>
      <w:r>
        <w:rPr>
          <w:rFonts w:ascii="Calibri" w:hAnsi="Calibri"/>
        </w:rPr>
        <w:t xml:space="preserve">a </w:t>
      </w:r>
      <w:r w:rsidR="00256871" w:rsidRPr="00404C0F">
        <w:rPr>
          <w:rFonts w:ascii="Calibri" w:hAnsi="Calibri"/>
        </w:rPr>
        <w:t>food allerg</w:t>
      </w:r>
      <w:r w:rsidR="00F95B7C">
        <w:rPr>
          <w:rFonts w:ascii="Calibri" w:hAnsi="Calibri"/>
        </w:rPr>
        <w:t>y</w:t>
      </w:r>
      <w:r w:rsidR="00256871" w:rsidRPr="00404C0F">
        <w:rPr>
          <w:rFonts w:ascii="Calibri" w:hAnsi="Calibri"/>
        </w:rPr>
        <w:t xml:space="preserve"> can result in </w:t>
      </w:r>
      <w:r w:rsidR="00DC7775" w:rsidRPr="00404C0F">
        <w:rPr>
          <w:rFonts w:ascii="Calibri" w:hAnsi="Calibri"/>
        </w:rPr>
        <w:t>adverse and potentially life</w:t>
      </w:r>
      <w:r w:rsidR="002232DA" w:rsidRPr="00404C0F">
        <w:rPr>
          <w:rFonts w:ascii="Calibri" w:hAnsi="Calibri"/>
        </w:rPr>
        <w:t>-</w:t>
      </w:r>
      <w:r w:rsidR="00DC7775" w:rsidRPr="00404C0F">
        <w:rPr>
          <w:rFonts w:ascii="Calibri" w:hAnsi="Calibri"/>
        </w:rPr>
        <w:t xml:space="preserve">threatening </w:t>
      </w:r>
      <w:r w:rsidR="00F95B7C">
        <w:rPr>
          <w:rFonts w:ascii="Calibri" w:hAnsi="Calibri"/>
        </w:rPr>
        <w:t xml:space="preserve">allergic </w:t>
      </w:r>
      <w:r w:rsidR="00DC7775" w:rsidRPr="00404C0F">
        <w:rPr>
          <w:rFonts w:ascii="Calibri" w:hAnsi="Calibri"/>
        </w:rPr>
        <w:t>reactions</w:t>
      </w:r>
      <w:r w:rsidR="00256871" w:rsidRPr="00404C0F">
        <w:rPr>
          <w:rFonts w:ascii="Calibri" w:hAnsi="Calibri"/>
        </w:rPr>
        <w:t xml:space="preserve"> </w:t>
      </w:r>
      <w:r w:rsidR="00404C0F">
        <w:rPr>
          <w:rFonts w:ascii="Calibri" w:hAnsi="Calibri"/>
        </w:rPr>
        <w:t>(anaphylaxis)</w:t>
      </w:r>
      <w:r w:rsidR="00F95B7C">
        <w:rPr>
          <w:rFonts w:ascii="Calibri" w:hAnsi="Calibri"/>
        </w:rPr>
        <w:t>.</w:t>
      </w:r>
    </w:p>
    <w:p w14:paraId="6B0A29F9" w14:textId="77777777" w:rsidR="00DC7775" w:rsidRPr="00DC7775" w:rsidRDefault="00DC7775" w:rsidP="005F1869">
      <w:pPr>
        <w:pStyle w:val="NoSpacing"/>
        <w:spacing w:line="276" w:lineRule="auto"/>
        <w:jc w:val="both"/>
        <w:rPr>
          <w:rFonts w:ascii="Calibri" w:eastAsia="Calibri" w:hAnsi="Calibri"/>
          <w:color w:val="FF6600"/>
        </w:rPr>
      </w:pPr>
    </w:p>
    <w:p w14:paraId="7FF93309" w14:textId="77777777" w:rsidR="00DC7775" w:rsidRPr="00A57A31" w:rsidRDefault="00DC7775" w:rsidP="005F1869">
      <w:pPr>
        <w:pStyle w:val="NoSpacing"/>
        <w:spacing w:line="276" w:lineRule="auto"/>
        <w:jc w:val="both"/>
        <w:rPr>
          <w:rFonts w:ascii="Calibri" w:hAnsi="Calibri"/>
          <w:b/>
          <w:color w:val="595959" w:themeColor="text1" w:themeTint="A6"/>
          <w:sz w:val="28"/>
          <w:szCs w:val="28"/>
        </w:rPr>
      </w:pP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>Definitions</w:t>
      </w: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ab/>
      </w:r>
    </w:p>
    <w:p w14:paraId="1627CA98" w14:textId="5264726E" w:rsidR="00DC7775" w:rsidRPr="00215F16" w:rsidRDefault="00DC7775" w:rsidP="00A975F8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Calibri" w:hAnsi="Calibri"/>
          <w:bCs/>
        </w:rPr>
      </w:pPr>
      <w:r w:rsidRPr="00215F16">
        <w:rPr>
          <w:rFonts w:ascii="Calibri" w:hAnsi="Calibri"/>
          <w:b/>
          <w:bCs/>
        </w:rPr>
        <w:t xml:space="preserve">Allergic reaction: </w:t>
      </w:r>
      <w:r w:rsidRPr="00215F16">
        <w:rPr>
          <w:rFonts w:ascii="Calibri" w:hAnsi="Calibri"/>
          <w:bCs/>
        </w:rPr>
        <w:t>occurs when someone develops symptoms fol</w:t>
      </w:r>
      <w:r w:rsidR="001174B1" w:rsidRPr="00215F16">
        <w:rPr>
          <w:rFonts w:ascii="Calibri" w:hAnsi="Calibri"/>
          <w:bCs/>
        </w:rPr>
        <w:t xml:space="preserve">lowing exposure to an allergen. </w:t>
      </w:r>
      <w:r w:rsidRPr="00215F16">
        <w:rPr>
          <w:rFonts w:ascii="Calibri" w:hAnsi="Calibri"/>
          <w:bCs/>
        </w:rPr>
        <w:t xml:space="preserve">Allergic reactions can range from mild to </w:t>
      </w:r>
      <w:r w:rsidRPr="00447483">
        <w:rPr>
          <w:rFonts w:ascii="Calibri" w:hAnsi="Calibri"/>
          <w:bCs/>
        </w:rPr>
        <w:t>severe</w:t>
      </w:r>
      <w:r w:rsidR="002A4566" w:rsidRPr="00447483">
        <w:rPr>
          <w:rFonts w:ascii="Calibri" w:hAnsi="Calibri"/>
          <w:bCs/>
          <w:vertAlign w:val="superscript"/>
        </w:rPr>
        <w:t>1</w:t>
      </w:r>
      <w:r w:rsidRPr="00447483">
        <w:rPr>
          <w:rFonts w:ascii="Calibri" w:hAnsi="Calibri"/>
          <w:bCs/>
        </w:rPr>
        <w:t>.</w:t>
      </w:r>
    </w:p>
    <w:p w14:paraId="0F93F978" w14:textId="4A770F3F" w:rsidR="00DC7775" w:rsidRDefault="00DC7775" w:rsidP="00A975F8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Calibri" w:hAnsi="Calibri"/>
          <w:bCs/>
        </w:rPr>
      </w:pPr>
      <w:r w:rsidRPr="00215F16">
        <w:rPr>
          <w:rFonts w:ascii="Calibri" w:hAnsi="Calibri"/>
          <w:b/>
          <w:bCs/>
        </w:rPr>
        <w:t xml:space="preserve">Allergy: </w:t>
      </w:r>
      <w:r w:rsidRPr="00215F16">
        <w:rPr>
          <w:rFonts w:ascii="Calibri" w:hAnsi="Calibri"/>
          <w:bCs/>
        </w:rPr>
        <w:t xml:space="preserve">when a person’s immune system reacts to substances in the environment that are harmless for most people. These substances are known as </w:t>
      </w:r>
      <w:r w:rsidRPr="00215F16">
        <w:rPr>
          <w:rFonts w:ascii="Calibri" w:hAnsi="Calibri"/>
          <w:b/>
          <w:bCs/>
        </w:rPr>
        <w:t>allergens</w:t>
      </w:r>
      <w:r w:rsidR="002A4566">
        <w:rPr>
          <w:rFonts w:ascii="Calibri" w:hAnsi="Calibri"/>
          <w:bCs/>
          <w:vertAlign w:val="superscript"/>
        </w:rPr>
        <w:t>2</w:t>
      </w:r>
      <w:r w:rsidRPr="00215F16">
        <w:rPr>
          <w:rFonts w:ascii="Calibri" w:hAnsi="Calibri"/>
          <w:bCs/>
        </w:rPr>
        <w:t>.</w:t>
      </w:r>
    </w:p>
    <w:p w14:paraId="1C00C751" w14:textId="264B5965" w:rsidR="003B4D06" w:rsidRPr="00215F16" w:rsidRDefault="003B4D06" w:rsidP="002A4566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Allergy Chef Card:</w:t>
      </w:r>
      <w:r>
        <w:rPr>
          <w:rFonts w:ascii="Calibri" w:hAnsi="Calibri"/>
          <w:bCs/>
        </w:rPr>
        <w:t xml:space="preserve"> a resource provided by Allergy &amp; Anaphylaxis Australia that </w:t>
      </w:r>
      <w:r>
        <w:t xml:space="preserve">outlines the foods an individual must avoid and designed to be given to food handlers </w:t>
      </w:r>
      <w:r w:rsidR="00217ABF">
        <w:rPr>
          <w:rFonts w:ascii="Calibri" w:hAnsi="Calibri"/>
        </w:rPr>
        <w:t>(See</w:t>
      </w:r>
      <w:r w:rsidR="00217ABF" w:rsidRPr="00304517">
        <w:t xml:space="preserve"> </w:t>
      </w:r>
      <w:hyperlink r:id="rId13" w:history="1">
        <w:r w:rsidR="00217ABF" w:rsidRPr="004D64ED">
          <w:rPr>
            <w:rStyle w:val="Hyperlink"/>
            <w:rFonts w:ascii="Calibri" w:hAnsi="Calibri"/>
          </w:rPr>
          <w:t>https://allergyfacts.org.au/shop/food-preparation-tools/chef-cards-x10</w:t>
        </w:r>
      </w:hyperlink>
      <w:r w:rsidR="00217ABF">
        <w:rPr>
          <w:rFonts w:ascii="Calibri" w:hAnsi="Calibri"/>
        </w:rPr>
        <w:t>).</w:t>
      </w:r>
    </w:p>
    <w:p w14:paraId="02103A92" w14:textId="4F04C552" w:rsidR="002A4566" w:rsidRPr="002A4566" w:rsidRDefault="00DC7775" w:rsidP="00CD00AB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Calibri" w:hAnsi="Calibri"/>
        </w:rPr>
      </w:pPr>
      <w:r w:rsidRPr="002A4566">
        <w:rPr>
          <w:rFonts w:ascii="Calibri" w:hAnsi="Calibri"/>
          <w:b/>
          <w:bCs/>
        </w:rPr>
        <w:t xml:space="preserve">Anaphylaxis: </w:t>
      </w:r>
      <w:r w:rsidRPr="002A4566">
        <w:rPr>
          <w:rFonts w:ascii="Calibri" w:hAnsi="Calibri"/>
        </w:rPr>
        <w:t>the most severe form of allergic reaction requiring urgent medical treatment</w:t>
      </w:r>
      <w:r w:rsidR="002A4566" w:rsidRPr="002A4566">
        <w:rPr>
          <w:rFonts w:ascii="Calibri" w:hAnsi="Calibri"/>
          <w:vertAlign w:val="superscript"/>
        </w:rPr>
        <w:t>3</w:t>
      </w:r>
      <w:r w:rsidRPr="002A4566">
        <w:rPr>
          <w:rFonts w:ascii="Calibri" w:hAnsi="Calibri"/>
        </w:rPr>
        <w:t xml:space="preserve">. </w:t>
      </w:r>
      <w:r w:rsidR="002A4566" w:rsidRPr="002A4566">
        <w:rPr>
          <w:rFonts w:ascii="Calibri" w:hAnsi="Calibri"/>
        </w:rPr>
        <w:t>For the purposes of recognition and emergency treatment, anaphylaxis signs and symptoms as stated on the Australasian Society of Clinical Immunology and Allergy (ASCIA) Action Plan include</w:t>
      </w:r>
      <w:r w:rsidR="002A4566" w:rsidRPr="002A4566">
        <w:rPr>
          <w:rFonts w:ascii="Calibri" w:hAnsi="Calibri"/>
          <w:vertAlign w:val="superscript"/>
        </w:rPr>
        <w:t>4</w:t>
      </w:r>
      <w:r w:rsidR="002A4566" w:rsidRPr="002A4566">
        <w:rPr>
          <w:rFonts w:ascii="Calibri" w:hAnsi="Calibri"/>
        </w:rPr>
        <w:t>:</w:t>
      </w:r>
    </w:p>
    <w:p w14:paraId="43A3B653" w14:textId="77777777" w:rsidR="002A4566" w:rsidRPr="00AD4839" w:rsidRDefault="002A4566" w:rsidP="002A4566">
      <w:pPr>
        <w:spacing w:after="0"/>
        <w:ind w:left="36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b/>
          <w:color w:val="000000" w:themeColor="text1"/>
          <w:sz w:val="24"/>
          <w:szCs w:val="24"/>
        </w:rPr>
        <w:t>Mild or moderate reactions</w:t>
      </w: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 </w:t>
      </w:r>
    </w:p>
    <w:p w14:paraId="7A966C56" w14:textId="77777777" w:rsidR="002A4566" w:rsidRPr="00AD4839" w:rsidRDefault="002A4566" w:rsidP="002A4566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Swelling of lips, face, eyes</w:t>
      </w:r>
    </w:p>
    <w:p w14:paraId="77C71C72" w14:textId="77777777" w:rsidR="002A4566" w:rsidRPr="00AD4839" w:rsidRDefault="002A4566" w:rsidP="002A4566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Hives or welts</w:t>
      </w:r>
    </w:p>
    <w:p w14:paraId="2C9B2F56" w14:textId="77777777" w:rsidR="002A4566" w:rsidRPr="00AD4839" w:rsidRDefault="002A4566" w:rsidP="002A4566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>Tingling mouth</w:t>
      </w:r>
    </w:p>
    <w:p w14:paraId="5873BBB3" w14:textId="77777777" w:rsidR="002A4566" w:rsidRPr="002822A1" w:rsidRDefault="002A4566" w:rsidP="002A4566">
      <w:pPr>
        <w:numPr>
          <w:ilvl w:val="0"/>
          <w:numId w:val="16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eastAsia="+mn-ea" w:hAnsi="Calibri" w:cs="Arial"/>
          <w:color w:val="000000" w:themeColor="text1"/>
          <w:sz w:val="24"/>
          <w:szCs w:val="24"/>
        </w:rPr>
        <w:t xml:space="preserve">Abdominal pain, vomiting </w:t>
      </w:r>
    </w:p>
    <w:p w14:paraId="6AF4AA7A" w14:textId="77777777" w:rsidR="002A4566" w:rsidRPr="00AD4839" w:rsidRDefault="002A4566" w:rsidP="002A4566">
      <w:pPr>
        <w:spacing w:after="0"/>
        <w:ind w:left="360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b/>
          <w:color w:val="000000" w:themeColor="text1"/>
          <w:sz w:val="24"/>
          <w:szCs w:val="24"/>
        </w:rPr>
        <w:t xml:space="preserve">Anaphylaxis </w:t>
      </w:r>
    </w:p>
    <w:p w14:paraId="473CEC1A" w14:textId="77777777" w:rsidR="002A4566" w:rsidRPr="00AD4839" w:rsidRDefault="002A4566" w:rsidP="002A4566">
      <w:pPr>
        <w:spacing w:after="0"/>
        <w:ind w:left="36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Watch for </w:t>
      </w:r>
      <w:r w:rsidRPr="00AD4839">
        <w:rPr>
          <w:rFonts w:ascii="Calibri" w:hAnsi="Calibri" w:cs="Arial"/>
          <w:b/>
          <w:color w:val="000000" w:themeColor="text1"/>
          <w:sz w:val="24"/>
          <w:szCs w:val="24"/>
          <w:u w:val="single"/>
        </w:rPr>
        <w:t>any one</w:t>
      </w:r>
      <w:r w:rsidRPr="00AD4839">
        <w:rPr>
          <w:rFonts w:ascii="Calibri" w:hAnsi="Calibri" w:cs="Arial"/>
          <w:color w:val="000000" w:themeColor="text1"/>
          <w:sz w:val="24"/>
          <w:szCs w:val="24"/>
        </w:rPr>
        <w:t xml:space="preserve"> of the following signs of anaphylaxis:</w:t>
      </w:r>
    </w:p>
    <w:p w14:paraId="073A7CF0" w14:textId="77777777" w:rsidR="002A4566" w:rsidRPr="00AD4839" w:rsidRDefault="002A4566" w:rsidP="002A4566">
      <w:pPr>
        <w:numPr>
          <w:ilvl w:val="0"/>
          <w:numId w:val="17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Difficult/noisy breathing</w:t>
      </w:r>
    </w:p>
    <w:p w14:paraId="69D7AE58" w14:textId="77777777" w:rsidR="002A4566" w:rsidRPr="00AD4839" w:rsidRDefault="002A4566" w:rsidP="002A4566">
      <w:pPr>
        <w:numPr>
          <w:ilvl w:val="0"/>
          <w:numId w:val="17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Swelling of tongue</w:t>
      </w:r>
    </w:p>
    <w:p w14:paraId="124857CA" w14:textId="77777777" w:rsidR="002A4566" w:rsidRPr="00AD4839" w:rsidRDefault="002A4566" w:rsidP="002A4566">
      <w:pPr>
        <w:numPr>
          <w:ilvl w:val="0"/>
          <w:numId w:val="17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Swelling/tightness in throat</w:t>
      </w:r>
    </w:p>
    <w:p w14:paraId="7C5C907C" w14:textId="77777777" w:rsidR="002A4566" w:rsidRPr="00AD4839" w:rsidRDefault="002A4566" w:rsidP="002A4566">
      <w:pPr>
        <w:numPr>
          <w:ilvl w:val="0"/>
          <w:numId w:val="17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Difficulty talking and/or hoarse voice</w:t>
      </w:r>
    </w:p>
    <w:p w14:paraId="061FD66B" w14:textId="77777777" w:rsidR="002A4566" w:rsidRPr="00AD4839" w:rsidRDefault="002A4566" w:rsidP="002A4566">
      <w:pPr>
        <w:numPr>
          <w:ilvl w:val="0"/>
          <w:numId w:val="17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Wheeze or persistent cough</w:t>
      </w:r>
    </w:p>
    <w:p w14:paraId="0E71739B" w14:textId="77777777" w:rsidR="002A4566" w:rsidRPr="00AD4839" w:rsidRDefault="002A4566" w:rsidP="002A4566">
      <w:pPr>
        <w:numPr>
          <w:ilvl w:val="0"/>
          <w:numId w:val="17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Persistent dizziness or collapse</w:t>
      </w:r>
    </w:p>
    <w:p w14:paraId="316CC5A5" w14:textId="77777777" w:rsidR="002A4566" w:rsidRPr="00AD4839" w:rsidRDefault="002A4566" w:rsidP="002A4566">
      <w:pPr>
        <w:numPr>
          <w:ilvl w:val="0"/>
          <w:numId w:val="17"/>
        </w:numPr>
        <w:spacing w:after="0"/>
        <w:rPr>
          <w:rFonts w:ascii="Calibri" w:hAnsi="Calibri" w:cs="Arial"/>
          <w:color w:val="000000" w:themeColor="text1"/>
          <w:sz w:val="24"/>
          <w:szCs w:val="24"/>
        </w:rPr>
      </w:pPr>
      <w:r w:rsidRPr="00AD4839">
        <w:rPr>
          <w:rFonts w:ascii="Calibri" w:hAnsi="Calibri" w:cs="Arial"/>
          <w:color w:val="000000" w:themeColor="text1"/>
          <w:sz w:val="24"/>
          <w:szCs w:val="24"/>
        </w:rPr>
        <w:t>Pale and floppy (young children)</w:t>
      </w:r>
    </w:p>
    <w:p w14:paraId="717A972D" w14:textId="385B0056" w:rsidR="002232DA" w:rsidRDefault="00F5035B" w:rsidP="002232DA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Calibri" w:hAnsi="Calibri"/>
        </w:rPr>
      </w:pPr>
      <w:r w:rsidRPr="00215F16">
        <w:rPr>
          <w:rFonts w:ascii="Calibri" w:hAnsi="Calibri"/>
          <w:b/>
        </w:rPr>
        <w:t xml:space="preserve">Food </w:t>
      </w:r>
      <w:r w:rsidR="009D5FBA">
        <w:rPr>
          <w:rFonts w:ascii="Calibri" w:hAnsi="Calibri"/>
          <w:b/>
        </w:rPr>
        <w:t>a</w:t>
      </w:r>
      <w:r w:rsidRPr="00215F16">
        <w:rPr>
          <w:rFonts w:ascii="Calibri" w:hAnsi="Calibri"/>
          <w:b/>
        </w:rPr>
        <w:t xml:space="preserve">llergy: </w:t>
      </w:r>
      <w:r w:rsidR="003A640B">
        <w:rPr>
          <w:rFonts w:ascii="Calibri" w:hAnsi="Calibri"/>
        </w:rPr>
        <w:t>when a person’s immune system reacts</w:t>
      </w:r>
      <w:r w:rsidRPr="00215F16">
        <w:rPr>
          <w:rFonts w:ascii="Calibri" w:hAnsi="Calibri"/>
        </w:rPr>
        <w:t xml:space="preserve"> to food</w:t>
      </w:r>
      <w:r w:rsidR="002A4566">
        <w:rPr>
          <w:rFonts w:ascii="Calibri" w:hAnsi="Calibri"/>
        </w:rPr>
        <w:t xml:space="preserve"> or drink</w:t>
      </w:r>
      <w:r w:rsidRPr="00215F16">
        <w:rPr>
          <w:rFonts w:ascii="Calibri" w:hAnsi="Calibri"/>
        </w:rPr>
        <w:t>, resulting in symptoms. Reactions can occur after eatin</w:t>
      </w:r>
      <w:r w:rsidR="00AD4839">
        <w:rPr>
          <w:rFonts w:ascii="Calibri" w:hAnsi="Calibri"/>
        </w:rPr>
        <w:t xml:space="preserve">g a small amount, even </w:t>
      </w:r>
      <w:r w:rsidR="00BA2903">
        <w:rPr>
          <w:rFonts w:ascii="Calibri" w:hAnsi="Calibri"/>
        </w:rPr>
        <w:t>trac</w:t>
      </w:r>
      <w:r w:rsidR="002A4566">
        <w:rPr>
          <w:rFonts w:ascii="Calibri" w:hAnsi="Calibri"/>
        </w:rPr>
        <w:t>e amounts</w:t>
      </w:r>
      <w:r w:rsidR="00903901">
        <w:rPr>
          <w:rFonts w:ascii="Calibri" w:hAnsi="Calibri"/>
        </w:rPr>
        <w:t>,</w:t>
      </w:r>
      <w:r w:rsidR="00AD4839">
        <w:rPr>
          <w:rFonts w:ascii="Calibri" w:hAnsi="Calibri"/>
        </w:rPr>
        <w:t xml:space="preserve"> </w:t>
      </w:r>
      <w:r w:rsidRPr="00215F16">
        <w:rPr>
          <w:rFonts w:ascii="Calibri" w:hAnsi="Calibri"/>
        </w:rPr>
        <w:t>of food</w:t>
      </w:r>
      <w:r w:rsidR="002A4566">
        <w:rPr>
          <w:rFonts w:ascii="Calibri" w:hAnsi="Calibri"/>
        </w:rPr>
        <w:t xml:space="preserve"> or drink</w:t>
      </w:r>
      <w:r w:rsidRPr="00215F16">
        <w:rPr>
          <w:rFonts w:ascii="Calibri" w:hAnsi="Calibri"/>
        </w:rPr>
        <w:t xml:space="preserve">. </w:t>
      </w:r>
    </w:p>
    <w:p w14:paraId="4F7972BC" w14:textId="6CEB1B95" w:rsidR="00F5035B" w:rsidRDefault="00F5035B" w:rsidP="001E73DB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</w:rPr>
      </w:pPr>
      <w:r w:rsidRPr="00616CF2">
        <w:rPr>
          <w:rFonts w:ascii="Calibri" w:hAnsi="Calibri"/>
          <w:b/>
        </w:rPr>
        <w:t xml:space="preserve">Food </w:t>
      </w:r>
      <w:r w:rsidR="009D5FBA">
        <w:rPr>
          <w:rFonts w:ascii="Calibri" w:hAnsi="Calibri"/>
          <w:b/>
        </w:rPr>
        <w:t>i</w:t>
      </w:r>
      <w:r w:rsidRPr="00616CF2">
        <w:rPr>
          <w:rFonts w:ascii="Calibri" w:hAnsi="Calibri"/>
          <w:b/>
        </w:rPr>
        <w:t>ntolerance:</w:t>
      </w:r>
      <w:r w:rsidRPr="00616CF2">
        <w:rPr>
          <w:rFonts w:ascii="Calibri" w:hAnsi="Calibri"/>
        </w:rPr>
        <w:t xml:space="preserve"> </w:t>
      </w:r>
      <w:r w:rsidR="002A4566" w:rsidRPr="00125838">
        <w:rPr>
          <w:rFonts w:ascii="Calibri" w:hAnsi="Calibri"/>
        </w:rPr>
        <w:t>the inability to digest a food which can cause discomfort and distress but is not life-threatening. Food intolerance does not involve the immune system.</w:t>
      </w:r>
      <w:r w:rsidR="002A4566">
        <w:rPr>
          <w:rFonts w:ascii="Calibri" w:hAnsi="Calibri"/>
          <w:vertAlign w:val="superscript"/>
        </w:rPr>
        <w:t>5</w:t>
      </w:r>
      <w:r w:rsidRPr="00A171C8">
        <w:rPr>
          <w:rFonts w:ascii="Calibri" w:hAnsi="Calibri"/>
        </w:rPr>
        <w:t xml:space="preserve"> </w:t>
      </w:r>
    </w:p>
    <w:p w14:paraId="153F833F" w14:textId="114942CD" w:rsidR="00D11CF9" w:rsidRDefault="00D11CF9" w:rsidP="001E73DB">
      <w:pPr>
        <w:pStyle w:val="NoSpacing"/>
        <w:numPr>
          <w:ilvl w:val="0"/>
          <w:numId w:val="12"/>
        </w:numPr>
        <w:spacing w:line="276" w:lineRule="auto"/>
        <w:rPr>
          <w:rFonts w:ascii="Calibri" w:hAnsi="Calibri" w:cstheme="minorHAnsi"/>
          <w:b/>
        </w:rPr>
      </w:pPr>
      <w:r w:rsidRPr="00B2729D">
        <w:rPr>
          <w:rFonts w:ascii="Calibri" w:hAnsi="Calibri" w:cstheme="minorHAnsi"/>
          <w:b/>
        </w:rPr>
        <w:lastRenderedPageBreak/>
        <w:t>Food service</w:t>
      </w:r>
      <w:r>
        <w:rPr>
          <w:rFonts w:ascii="Calibri" w:hAnsi="Calibri" w:cstheme="minorHAnsi"/>
          <w:bCs/>
        </w:rPr>
        <w:t xml:space="preserve">: comprises (but is not limited to) </w:t>
      </w:r>
      <w:r w:rsidR="004D029E">
        <w:rPr>
          <w:rFonts w:ascii="Calibri" w:hAnsi="Calibri" w:cstheme="minorHAnsi"/>
          <w:bCs/>
        </w:rPr>
        <w:t xml:space="preserve">the provision of food to consumers by </w:t>
      </w:r>
      <w:r>
        <w:rPr>
          <w:rFonts w:ascii="Calibri" w:hAnsi="Calibri" w:cstheme="minorHAnsi"/>
          <w:bCs/>
        </w:rPr>
        <w:t>cafes, restaurants, hotels, pubs, airlines, other holiday transport, hospitals and other health care or aged care facilities, bakeries, patissieres, caterers, camp services and boarding facilities (schools, universities) and educational facilities (school canteens and child care).</w:t>
      </w:r>
      <w:r>
        <w:rPr>
          <w:rFonts w:ascii="Arial" w:hAnsi="Arial" w:cs="Arial"/>
        </w:rPr>
        <w:t xml:space="preserve"> </w:t>
      </w:r>
    </w:p>
    <w:p w14:paraId="777D7E4D" w14:textId="2CAD73C8" w:rsidR="00047AEF" w:rsidRPr="00217ABF" w:rsidRDefault="0022499E" w:rsidP="001E73DB">
      <w:pPr>
        <w:pStyle w:val="NoSpacing"/>
        <w:numPr>
          <w:ilvl w:val="0"/>
          <w:numId w:val="12"/>
        </w:numPr>
        <w:spacing w:line="276" w:lineRule="auto"/>
        <w:rPr>
          <w:rFonts w:ascii="Calibri" w:hAnsi="Calibri" w:cstheme="minorHAnsi"/>
          <w:b/>
        </w:rPr>
      </w:pPr>
      <w:r w:rsidRPr="0022499E">
        <w:rPr>
          <w:rFonts w:ascii="Calibri" w:hAnsi="Calibri" w:cstheme="minorHAnsi"/>
          <w:b/>
        </w:rPr>
        <w:t>Food handler:</w:t>
      </w:r>
      <w:r w:rsidRPr="0022499E" w:rsidDel="00E2379D">
        <w:rPr>
          <w:rFonts w:ascii="Calibri" w:hAnsi="Calibri" w:cstheme="minorHAnsi"/>
          <w:b/>
        </w:rPr>
        <w:t xml:space="preserve"> </w:t>
      </w:r>
      <w:r>
        <w:t>a person who directly engages in the handling of food, or who handles surfaces likely to come into contact with food, for a food business.</w:t>
      </w:r>
      <w:r w:rsidR="003B4D06">
        <w:t xml:space="preserve"> Food handlers include cooks and chefs.</w:t>
      </w:r>
      <w:r w:rsidR="00217ABF" w:rsidRPr="00217ABF" w:rsidDel="003B4D06">
        <w:rPr>
          <w:rFonts w:ascii="Calibri" w:hAnsi="Calibri" w:cstheme="minorHAnsi"/>
          <w:b/>
        </w:rPr>
        <w:t xml:space="preserve"> </w:t>
      </w:r>
    </w:p>
    <w:p w14:paraId="52A8DACA" w14:textId="494B124E" w:rsidR="003B4D06" w:rsidRDefault="003B4D06" w:rsidP="001E73DB">
      <w:pPr>
        <w:pStyle w:val="NoSpacing"/>
        <w:numPr>
          <w:ilvl w:val="0"/>
          <w:numId w:val="12"/>
        </w:numPr>
        <w:spacing w:line="276" w:lineRule="auto"/>
        <w:rPr>
          <w:rFonts w:ascii="Calibri" w:hAnsi="Calibri"/>
          <w:b/>
          <w:szCs w:val="28"/>
        </w:rPr>
      </w:pPr>
      <w:r w:rsidRPr="00A57A31">
        <w:rPr>
          <w:rFonts w:ascii="Calibri" w:hAnsi="Calibri"/>
          <w:b/>
          <w:szCs w:val="28"/>
        </w:rPr>
        <w:t>Front of House Staff</w:t>
      </w:r>
      <w:r w:rsidR="00217ABF">
        <w:rPr>
          <w:rFonts w:ascii="Calibri" w:hAnsi="Calibri"/>
          <w:b/>
          <w:szCs w:val="28"/>
        </w:rPr>
        <w:t xml:space="preserve">: </w:t>
      </w:r>
      <w:r w:rsidR="00217ABF">
        <w:rPr>
          <w:rFonts w:ascii="Calibri" w:hAnsi="Calibri"/>
          <w:bCs/>
          <w:szCs w:val="28"/>
        </w:rPr>
        <w:t>all wait staff, servers, hosts, food runners, bussers, bar staff, sommeliers and managers who are often out on the floor, meeting, greeting and interacting with customers.</w:t>
      </w:r>
    </w:p>
    <w:p w14:paraId="17BED859" w14:textId="77777777" w:rsidR="00E2379D" w:rsidRPr="00E2379D" w:rsidRDefault="00E2379D" w:rsidP="0022499E">
      <w:pPr>
        <w:pStyle w:val="NoSpacing"/>
        <w:spacing w:line="276" w:lineRule="auto"/>
        <w:jc w:val="both"/>
        <w:rPr>
          <w:rFonts w:ascii="Calibri" w:hAnsi="Calibri" w:cstheme="minorHAnsi"/>
          <w:b/>
        </w:rPr>
      </w:pPr>
    </w:p>
    <w:p w14:paraId="0A720AB8" w14:textId="63088B06" w:rsidR="00B30B18" w:rsidRPr="00E2379D" w:rsidRDefault="00B30B18" w:rsidP="00E2379D">
      <w:pPr>
        <w:pStyle w:val="NoSpacing"/>
        <w:spacing w:line="276" w:lineRule="auto"/>
        <w:jc w:val="both"/>
        <w:rPr>
          <w:rFonts w:ascii="Calibri" w:hAnsi="Calibri"/>
          <w:b/>
          <w:color w:val="595959" w:themeColor="text1" w:themeTint="A6"/>
          <w:sz w:val="28"/>
          <w:szCs w:val="28"/>
        </w:rPr>
      </w:pPr>
      <w:r w:rsidRPr="00E2379D">
        <w:rPr>
          <w:rFonts w:ascii="Calibri" w:hAnsi="Calibri"/>
          <w:b/>
          <w:color w:val="595959" w:themeColor="text1" w:themeTint="A6"/>
          <w:sz w:val="28"/>
          <w:szCs w:val="28"/>
        </w:rPr>
        <w:t>Background</w:t>
      </w:r>
    </w:p>
    <w:p w14:paraId="00FDC95F" w14:textId="0E51E6EC" w:rsidR="002A4566" w:rsidRPr="002A4566" w:rsidRDefault="002A4566" w:rsidP="002A4566">
      <w:pPr>
        <w:pStyle w:val="ListParagraph"/>
        <w:numPr>
          <w:ilvl w:val="0"/>
          <w:numId w:val="35"/>
        </w:numPr>
        <w:tabs>
          <w:tab w:val="left" w:pos="1260"/>
        </w:tabs>
        <w:spacing w:after="0" w:line="289" w:lineRule="auto"/>
        <w:ind w:right="680"/>
        <w:rPr>
          <w:rFonts w:ascii="Calibri" w:eastAsia="MS PGothic" w:hAnsi="Calibri" w:cs="Calibri"/>
          <w:color w:val="000000" w:themeColor="text1"/>
          <w:sz w:val="24"/>
          <w:szCs w:val="24"/>
        </w:rPr>
      </w:pPr>
      <w:bookmarkStart w:id="0" w:name="_Hlk68080129"/>
      <w:bookmarkStart w:id="1" w:name="CommonFoodAllergens"/>
      <w:r w:rsidRPr="005B64E6">
        <w:rPr>
          <w:rFonts w:ascii="Calibri" w:eastAsia="Century Gothic" w:hAnsi="Calibri" w:cs="Calibri"/>
          <w:color w:val="000000" w:themeColor="text1"/>
          <w:sz w:val="24"/>
          <w:szCs w:val="24"/>
        </w:rPr>
        <w:t>Ninety percent of food allergic reactions are caused by the common allergy causing foods. These are</w:t>
      </w:r>
      <w:r w:rsidRPr="005B64E6">
        <w:rPr>
          <w:rFonts w:ascii="Calibri" w:eastAsia="Century Gothic" w:hAnsi="Calibri" w:cs="Calibri"/>
          <w:sz w:val="24"/>
          <w:szCs w:val="24"/>
        </w:rPr>
        <w:t xml:space="preserve"> peanut, tree nuts (e.g. walnut, almond, cashew), egg, milk (dairy), fish, crustacea, molluscs, soy, sesame, wheat and lupin. </w:t>
      </w:r>
      <w:bookmarkEnd w:id="0"/>
    </w:p>
    <w:p w14:paraId="42281137" w14:textId="6E63AB36" w:rsidR="002A4566" w:rsidRDefault="002A4566" w:rsidP="002A4566">
      <w:pPr>
        <w:pStyle w:val="NoSpacing"/>
        <w:numPr>
          <w:ilvl w:val="0"/>
          <w:numId w:val="35"/>
        </w:numPr>
        <w:spacing w:line="276" w:lineRule="auto"/>
        <w:rPr>
          <w:rFonts w:ascii="Calibri" w:hAnsi="Calibri"/>
          <w:b/>
        </w:rPr>
      </w:pPr>
      <w:r w:rsidDel="006544CF">
        <w:rPr>
          <w:rFonts w:ascii="Calibri" w:hAnsi="Calibri"/>
        </w:rPr>
        <w:t>While t</w:t>
      </w:r>
      <w:r w:rsidRPr="0022424B" w:rsidDel="006544CF">
        <w:rPr>
          <w:rFonts w:ascii="Calibri" w:hAnsi="Calibri"/>
        </w:rPr>
        <w:t>hese foods cause around 90% of food allergic reactions in Australia</w:t>
      </w:r>
      <w:r w:rsidDel="006544CF">
        <w:rPr>
          <w:rFonts w:ascii="Calibri" w:hAnsi="Calibri"/>
        </w:rPr>
        <w:t xml:space="preserve">, </w:t>
      </w:r>
      <w:r w:rsidRPr="002A4566" w:rsidDel="006544CF">
        <w:rPr>
          <w:rFonts w:ascii="Calibri" w:hAnsi="Calibri"/>
          <w:i/>
          <w:iCs/>
        </w:rPr>
        <w:t>any food</w:t>
      </w:r>
      <w:r w:rsidDel="006544CF">
        <w:rPr>
          <w:rFonts w:ascii="Calibri" w:hAnsi="Calibri"/>
        </w:rPr>
        <w:t xml:space="preserve"> can cause an allergic reaction and </w:t>
      </w:r>
      <w:r>
        <w:rPr>
          <w:rFonts w:ascii="Calibri" w:hAnsi="Calibri"/>
        </w:rPr>
        <w:t>food service providers</w:t>
      </w:r>
      <w:r w:rsidDel="006544CF">
        <w:rPr>
          <w:rFonts w:ascii="Calibri" w:hAnsi="Calibri"/>
        </w:rPr>
        <w:t xml:space="preserve"> need to accommodate </w:t>
      </w:r>
      <w:r w:rsidRPr="007C20FB" w:rsidDel="006544CF">
        <w:rPr>
          <w:rFonts w:ascii="Calibri" w:hAnsi="Calibri"/>
          <w:i/>
        </w:rPr>
        <w:t>all</w:t>
      </w:r>
      <w:r w:rsidDel="006544C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declared </w:t>
      </w:r>
      <w:r w:rsidDel="006544CF">
        <w:rPr>
          <w:rFonts w:ascii="Calibri" w:hAnsi="Calibri"/>
        </w:rPr>
        <w:t>food allergies</w:t>
      </w:r>
      <w:r>
        <w:rPr>
          <w:rFonts w:ascii="Calibri" w:hAnsi="Calibri"/>
        </w:rPr>
        <w:t>.</w:t>
      </w:r>
    </w:p>
    <w:p w14:paraId="00775ADD" w14:textId="77777777" w:rsidR="002A4566" w:rsidRPr="0022424B" w:rsidRDefault="002A4566" w:rsidP="002A4566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</w:rPr>
        <w:t>Customers have a legal right to be able to access accurate information on food content.</w:t>
      </w:r>
    </w:p>
    <w:p w14:paraId="128787E8" w14:textId="2EB65A42" w:rsidR="002A4566" w:rsidRDefault="002A4566" w:rsidP="002A4566">
      <w:pPr>
        <w:pStyle w:val="NoSpacing"/>
        <w:numPr>
          <w:ilvl w:val="0"/>
          <w:numId w:val="35"/>
        </w:numPr>
        <w:spacing w:line="276" w:lineRule="auto"/>
        <w:rPr>
          <w:rFonts w:ascii="Calibri" w:hAnsi="Calibri"/>
          <w:b/>
        </w:rPr>
      </w:pPr>
      <w:r w:rsidRPr="003376A4">
        <w:rPr>
          <w:rFonts w:ascii="Calibri" w:hAnsi="Calibri"/>
        </w:rPr>
        <w:t xml:space="preserve">Food labels </w:t>
      </w:r>
      <w:r>
        <w:rPr>
          <w:rFonts w:ascii="Calibri" w:hAnsi="Calibri"/>
        </w:rPr>
        <w:t xml:space="preserve">and Product Information Forms (PIFs) </w:t>
      </w:r>
      <w:r w:rsidRPr="003376A4">
        <w:rPr>
          <w:rFonts w:ascii="Calibri" w:hAnsi="Calibri"/>
        </w:rPr>
        <w:t xml:space="preserve">are required by law to declare if the food or </w:t>
      </w:r>
      <w:r>
        <w:rPr>
          <w:rFonts w:ascii="Calibri" w:hAnsi="Calibri"/>
        </w:rPr>
        <w:t>beverage</w:t>
      </w:r>
      <w:r w:rsidRPr="003376A4">
        <w:rPr>
          <w:rFonts w:ascii="Calibri" w:hAnsi="Calibri"/>
        </w:rPr>
        <w:t xml:space="preserve"> contains any of these common food allergens, noting that gluten (and the source of the gluten) needs to be declared not wheat, under the Food Standards Code. </w:t>
      </w:r>
    </w:p>
    <w:bookmarkEnd w:id="1"/>
    <w:p w14:paraId="036A36BD" w14:textId="58C57F95" w:rsidR="009D5FBA" w:rsidRPr="0014463A" w:rsidRDefault="009D5FBA" w:rsidP="002232D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</w:rPr>
        <w:t xml:space="preserve">When a food does not have to have a label (such as food made and packaged on the premises from which it is sold), then the Food Standards Code requires the seller to provide information about </w:t>
      </w:r>
      <w:r w:rsidR="002A4566">
        <w:rPr>
          <w:rFonts w:ascii="Calibri" w:hAnsi="Calibri"/>
        </w:rPr>
        <w:t>the</w:t>
      </w:r>
      <w:r>
        <w:rPr>
          <w:rFonts w:ascii="Calibri" w:hAnsi="Calibri"/>
        </w:rPr>
        <w:t xml:space="preserve"> common food allergens to customers on request. </w:t>
      </w:r>
    </w:p>
    <w:p w14:paraId="34E284B1" w14:textId="37937028" w:rsidR="00EE6C18" w:rsidRPr="000B41B8" w:rsidRDefault="00EE6C18" w:rsidP="005F1869">
      <w:pPr>
        <w:pStyle w:val="NoSpacing"/>
        <w:spacing w:line="276" w:lineRule="auto"/>
        <w:jc w:val="both"/>
        <w:rPr>
          <w:rFonts w:ascii="Calibri" w:hAnsi="Calibri"/>
          <w:bCs/>
          <w:iCs/>
        </w:rPr>
      </w:pPr>
    </w:p>
    <w:p w14:paraId="7D20F7F1" w14:textId="45523FA7" w:rsidR="004F10EA" w:rsidRPr="00A57A31" w:rsidRDefault="004F10EA" w:rsidP="005F1869">
      <w:pPr>
        <w:pStyle w:val="NoSpacing"/>
        <w:spacing w:line="276" w:lineRule="auto"/>
        <w:jc w:val="both"/>
        <w:rPr>
          <w:rFonts w:ascii="Calibri" w:hAnsi="Calibri"/>
          <w:b/>
          <w:color w:val="595959" w:themeColor="text1" w:themeTint="A6"/>
          <w:sz w:val="28"/>
          <w:szCs w:val="28"/>
        </w:rPr>
      </w:pP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>Communication</w:t>
      </w:r>
      <w:r w:rsidR="003225FC" w:rsidRPr="00A57A31">
        <w:rPr>
          <w:rFonts w:ascii="Calibri" w:hAnsi="Calibri"/>
          <w:b/>
          <w:color w:val="595959" w:themeColor="text1" w:themeTint="A6"/>
          <w:sz w:val="28"/>
          <w:szCs w:val="28"/>
        </w:rPr>
        <w:t xml:space="preserve"> and </w:t>
      </w:r>
      <w:r w:rsidR="002A4566">
        <w:rPr>
          <w:rFonts w:ascii="Calibri" w:hAnsi="Calibri"/>
          <w:b/>
          <w:color w:val="595959" w:themeColor="text1" w:themeTint="A6"/>
          <w:sz w:val="28"/>
          <w:szCs w:val="28"/>
        </w:rPr>
        <w:t>d</w:t>
      </w:r>
      <w:r w:rsidR="003225FC" w:rsidRPr="00A57A31">
        <w:rPr>
          <w:rFonts w:ascii="Calibri" w:hAnsi="Calibri"/>
          <w:b/>
          <w:color w:val="595959" w:themeColor="text1" w:themeTint="A6"/>
          <w:sz w:val="28"/>
          <w:szCs w:val="28"/>
        </w:rPr>
        <w:t>ocumentation</w:t>
      </w:r>
    </w:p>
    <w:p w14:paraId="266A16F2" w14:textId="5B1D7F65" w:rsidR="00B73D48" w:rsidRDefault="00366F60" w:rsidP="002A4566">
      <w:pPr>
        <w:pStyle w:val="NoSpacing"/>
        <w:numPr>
          <w:ilvl w:val="0"/>
          <w:numId w:val="5"/>
        </w:numPr>
        <w:spacing w:line="276" w:lineRule="auto"/>
        <w:ind w:left="426" w:hanging="426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What: </w:t>
      </w:r>
      <w:r w:rsidR="004B1B84">
        <w:rPr>
          <w:rFonts w:ascii="Calibri" w:hAnsi="Calibri"/>
        </w:rPr>
        <w:t>Customers</w:t>
      </w:r>
      <w:r w:rsidR="009E041A">
        <w:rPr>
          <w:rFonts w:ascii="Calibri" w:hAnsi="Calibri"/>
        </w:rPr>
        <w:t xml:space="preserve"> will be asked to disclose their food allergies or special dietary requirements when book</w:t>
      </w:r>
      <w:r w:rsidR="004B1B84">
        <w:rPr>
          <w:rFonts w:ascii="Calibri" w:hAnsi="Calibri"/>
        </w:rPr>
        <w:t xml:space="preserve">ing and </w:t>
      </w:r>
      <w:r w:rsidR="009E041A">
        <w:rPr>
          <w:rFonts w:ascii="Calibri" w:hAnsi="Calibri"/>
        </w:rPr>
        <w:t>ordering from the menu.</w:t>
      </w:r>
      <w:r w:rsidR="006550AA">
        <w:rPr>
          <w:rFonts w:ascii="Calibri" w:hAnsi="Calibri"/>
        </w:rPr>
        <w:t xml:space="preserve"> </w:t>
      </w:r>
    </w:p>
    <w:p w14:paraId="06917717" w14:textId="77777777" w:rsidR="002A4566" w:rsidRDefault="00366F60" w:rsidP="002A4566">
      <w:pPr>
        <w:pStyle w:val="NoSpacing"/>
        <w:spacing w:line="276" w:lineRule="auto"/>
        <w:ind w:left="426"/>
        <w:rPr>
          <w:rFonts w:ascii="Calibri" w:hAnsi="Calibri"/>
        </w:rPr>
      </w:pPr>
      <w:r w:rsidRPr="00B73D48">
        <w:rPr>
          <w:rFonts w:ascii="Calibri" w:hAnsi="Calibri"/>
          <w:b/>
          <w:bCs/>
        </w:rPr>
        <w:t xml:space="preserve">How: </w:t>
      </w:r>
      <w:r w:rsidR="00F05409" w:rsidRPr="00B73D48">
        <w:rPr>
          <w:rFonts w:ascii="Calibri" w:hAnsi="Calibri"/>
        </w:rPr>
        <w:t>Menu</w:t>
      </w:r>
      <w:r w:rsidR="00E146E3">
        <w:rPr>
          <w:rFonts w:ascii="Calibri" w:hAnsi="Calibri"/>
        </w:rPr>
        <w:t>s</w:t>
      </w:r>
      <w:r w:rsidR="00F05409" w:rsidRPr="00B73D48">
        <w:rPr>
          <w:rFonts w:ascii="Calibri" w:hAnsi="Calibri"/>
        </w:rPr>
        <w:t xml:space="preserve"> and notice boards will contain a statement asking </w:t>
      </w:r>
      <w:r w:rsidR="004B1B84" w:rsidRPr="00B73D48">
        <w:rPr>
          <w:rFonts w:ascii="Calibri" w:hAnsi="Calibri"/>
        </w:rPr>
        <w:t>customers</w:t>
      </w:r>
      <w:r w:rsidR="00F05409" w:rsidRPr="00B73D48">
        <w:rPr>
          <w:rFonts w:ascii="Calibri" w:hAnsi="Calibri"/>
        </w:rPr>
        <w:t xml:space="preserve"> to advise </w:t>
      </w:r>
      <w:r w:rsidR="00E03CE9">
        <w:rPr>
          <w:rFonts w:ascii="Calibri" w:hAnsi="Calibri"/>
        </w:rPr>
        <w:t>front of house</w:t>
      </w:r>
      <w:r w:rsidR="00F05409" w:rsidRPr="00B73D48">
        <w:rPr>
          <w:rFonts w:ascii="Calibri" w:hAnsi="Calibri"/>
        </w:rPr>
        <w:t xml:space="preserve"> staff</w:t>
      </w:r>
      <w:r w:rsidR="00912E37">
        <w:rPr>
          <w:rFonts w:ascii="Calibri" w:hAnsi="Calibri"/>
        </w:rPr>
        <w:t xml:space="preserve"> </w:t>
      </w:r>
      <w:r w:rsidR="00F05409" w:rsidRPr="00B73D48">
        <w:rPr>
          <w:rFonts w:ascii="Calibri" w:hAnsi="Calibri"/>
        </w:rPr>
        <w:t xml:space="preserve">of any </w:t>
      </w:r>
      <w:r w:rsidR="006550AA">
        <w:rPr>
          <w:rFonts w:ascii="Calibri" w:hAnsi="Calibri"/>
        </w:rPr>
        <w:t xml:space="preserve">food </w:t>
      </w:r>
      <w:r w:rsidR="00F05409" w:rsidRPr="00B73D48">
        <w:rPr>
          <w:rFonts w:ascii="Calibri" w:hAnsi="Calibri"/>
        </w:rPr>
        <w:t>allergies</w:t>
      </w:r>
      <w:r w:rsidR="004B1B84" w:rsidRPr="00B73D48">
        <w:rPr>
          <w:rFonts w:ascii="Calibri" w:hAnsi="Calibri"/>
        </w:rPr>
        <w:t>.</w:t>
      </w:r>
      <w:r w:rsidR="00C73B77">
        <w:rPr>
          <w:rFonts w:ascii="Calibri" w:hAnsi="Calibri"/>
        </w:rPr>
        <w:t xml:space="preserve"> </w:t>
      </w:r>
      <w:r w:rsidR="001005A0">
        <w:rPr>
          <w:rFonts w:ascii="Calibri" w:hAnsi="Calibri"/>
        </w:rPr>
        <w:t>I</w:t>
      </w:r>
      <w:r w:rsidR="001005A0" w:rsidRPr="00DD7EC3">
        <w:rPr>
          <w:rFonts w:ascii="Calibri" w:hAnsi="Calibri"/>
        </w:rPr>
        <w:t>n addition to verbally disclosing their food allergy</w:t>
      </w:r>
      <w:r w:rsidR="00AC49ED">
        <w:rPr>
          <w:rFonts w:ascii="Calibri" w:hAnsi="Calibri"/>
        </w:rPr>
        <w:t>,</w:t>
      </w:r>
      <w:r w:rsidR="001005A0" w:rsidRPr="00DD7EC3">
        <w:rPr>
          <w:rFonts w:ascii="Calibri" w:hAnsi="Calibri"/>
        </w:rPr>
        <w:t xml:space="preserve"> </w:t>
      </w:r>
      <w:r w:rsidR="00205A15">
        <w:rPr>
          <w:rFonts w:ascii="Calibri" w:hAnsi="Calibri"/>
        </w:rPr>
        <w:t xml:space="preserve">customers may ask a range of questions about ingredient and preparation methods and the food </w:t>
      </w:r>
      <w:r w:rsidR="004D029E">
        <w:rPr>
          <w:rFonts w:ascii="Calibri" w:hAnsi="Calibri"/>
        </w:rPr>
        <w:t>service</w:t>
      </w:r>
      <w:r w:rsidR="00205A15">
        <w:rPr>
          <w:rFonts w:ascii="Calibri" w:hAnsi="Calibri"/>
        </w:rPr>
        <w:t xml:space="preserve"> will have processes in place for staff to be able to answer these. </w:t>
      </w:r>
    </w:p>
    <w:p w14:paraId="2B62FF82" w14:textId="331C9A42" w:rsidR="002A4566" w:rsidRDefault="006917E8" w:rsidP="002A4566">
      <w:pPr>
        <w:pStyle w:val="NoSpacing"/>
        <w:spacing w:line="276" w:lineRule="auto"/>
        <w:ind w:left="426"/>
        <w:rPr>
          <w:rFonts w:ascii="Calibri" w:hAnsi="Calibri"/>
        </w:rPr>
      </w:pPr>
      <w:r w:rsidRPr="00C73B77">
        <w:rPr>
          <w:rFonts w:ascii="Calibri" w:hAnsi="Calibri"/>
          <w:b/>
          <w:bCs/>
        </w:rPr>
        <w:t xml:space="preserve">What: </w:t>
      </w:r>
      <w:r w:rsidR="004B1B84" w:rsidRPr="00C73B77">
        <w:rPr>
          <w:rFonts w:ascii="Calibri" w:hAnsi="Calibri"/>
        </w:rPr>
        <w:t>Customers’</w:t>
      </w:r>
      <w:r w:rsidR="009E041A" w:rsidRPr="00C73B77">
        <w:rPr>
          <w:rFonts w:ascii="Calibri" w:hAnsi="Calibri"/>
        </w:rPr>
        <w:t xml:space="preserve"> allergy information will be accurately recorded by </w:t>
      </w:r>
      <w:r w:rsidR="009E041A" w:rsidRPr="00454962">
        <w:rPr>
          <w:rFonts w:ascii="Calibri" w:hAnsi="Calibri"/>
        </w:rPr>
        <w:t>front of house staff on</w:t>
      </w:r>
      <w:r w:rsidR="009E041A" w:rsidRPr="001005A0">
        <w:rPr>
          <w:rFonts w:ascii="Calibri" w:hAnsi="Calibri"/>
        </w:rPr>
        <w:t xml:space="preserve"> the order, and verbally confirmed with </w:t>
      </w:r>
      <w:r w:rsidR="00C73B77" w:rsidRPr="001005A0">
        <w:rPr>
          <w:rFonts w:ascii="Calibri" w:hAnsi="Calibri"/>
        </w:rPr>
        <w:t xml:space="preserve">the </w:t>
      </w:r>
      <w:r w:rsidR="0022499E" w:rsidRPr="001005A0">
        <w:rPr>
          <w:rFonts w:ascii="Calibri" w:hAnsi="Calibri"/>
        </w:rPr>
        <w:t>food handler</w:t>
      </w:r>
      <w:r w:rsidR="00C73B77" w:rsidRPr="001005A0">
        <w:rPr>
          <w:rFonts w:ascii="Calibri" w:hAnsi="Calibri"/>
        </w:rPr>
        <w:t>(s)</w:t>
      </w:r>
      <w:r w:rsidR="0022499E" w:rsidRPr="001005A0">
        <w:rPr>
          <w:rFonts w:ascii="Calibri" w:hAnsi="Calibri"/>
        </w:rPr>
        <w:t xml:space="preserve"> </w:t>
      </w:r>
      <w:r w:rsidR="006550AA" w:rsidRPr="001005A0">
        <w:rPr>
          <w:rFonts w:ascii="Calibri" w:hAnsi="Calibri"/>
        </w:rPr>
        <w:t>preparing the food</w:t>
      </w:r>
      <w:r w:rsidR="00C73B77" w:rsidRPr="001005A0">
        <w:rPr>
          <w:rFonts w:ascii="Calibri" w:hAnsi="Calibri"/>
        </w:rPr>
        <w:t>.</w:t>
      </w:r>
      <w:r w:rsidR="00C73B77" w:rsidRPr="001005A0" w:rsidDel="006550AA">
        <w:rPr>
          <w:rFonts w:ascii="Calibri" w:hAnsi="Calibri"/>
        </w:rPr>
        <w:t xml:space="preserve"> </w:t>
      </w:r>
      <w:r w:rsidR="00AC49ED">
        <w:rPr>
          <w:rFonts w:ascii="Calibri" w:hAnsi="Calibri"/>
        </w:rPr>
        <w:t xml:space="preserve">If the customer has brought an </w:t>
      </w:r>
      <w:r w:rsidR="001E73DB">
        <w:rPr>
          <w:rFonts w:ascii="Calibri" w:hAnsi="Calibri"/>
        </w:rPr>
        <w:t>A</w:t>
      </w:r>
      <w:r w:rsidR="00AC49ED">
        <w:rPr>
          <w:rFonts w:ascii="Calibri" w:hAnsi="Calibri"/>
        </w:rPr>
        <w:t xml:space="preserve">llergy Chef Card this will be </w:t>
      </w:r>
      <w:r w:rsidR="00912E37">
        <w:rPr>
          <w:rFonts w:ascii="Calibri" w:hAnsi="Calibri"/>
        </w:rPr>
        <w:t>provided to the food handler(s)</w:t>
      </w:r>
      <w:r w:rsidR="009E041A" w:rsidRPr="001005A0">
        <w:rPr>
          <w:rFonts w:ascii="Calibri" w:hAnsi="Calibri"/>
        </w:rPr>
        <w:t>.</w:t>
      </w:r>
      <w:r w:rsidR="00C73B77" w:rsidRPr="001005A0">
        <w:rPr>
          <w:rFonts w:ascii="Calibri" w:hAnsi="Calibri"/>
        </w:rPr>
        <w:t xml:space="preserve"> </w:t>
      </w:r>
    </w:p>
    <w:p w14:paraId="40013273" w14:textId="15925F69" w:rsidR="009E041A" w:rsidRPr="001005A0" w:rsidRDefault="00304517" w:rsidP="002A4566">
      <w:pPr>
        <w:pStyle w:val="NoSpacing"/>
        <w:spacing w:line="276" w:lineRule="auto"/>
        <w:ind w:left="426"/>
        <w:rPr>
          <w:rFonts w:ascii="Calibri" w:hAnsi="Calibri"/>
        </w:rPr>
      </w:pPr>
      <w:r w:rsidRPr="00C73B77">
        <w:rPr>
          <w:rFonts w:ascii="Calibri" w:hAnsi="Calibri"/>
          <w:b/>
          <w:bCs/>
        </w:rPr>
        <w:t xml:space="preserve">How: </w:t>
      </w:r>
      <w:r w:rsidRPr="00C73B77">
        <w:rPr>
          <w:rFonts w:ascii="Calibri" w:hAnsi="Calibri"/>
        </w:rPr>
        <w:t>All staff</w:t>
      </w:r>
      <w:r w:rsidR="006550AA" w:rsidRPr="00C73B77">
        <w:rPr>
          <w:rFonts w:ascii="Calibri" w:hAnsi="Calibri"/>
        </w:rPr>
        <w:t xml:space="preserve"> </w:t>
      </w:r>
      <w:r w:rsidRPr="00454962">
        <w:rPr>
          <w:rFonts w:ascii="Calibri" w:hAnsi="Calibri"/>
        </w:rPr>
        <w:t>are responsible for checking that the meals provided match the order and are delivered to the correct customer.</w:t>
      </w:r>
    </w:p>
    <w:p w14:paraId="26771B0C" w14:textId="77777777" w:rsidR="00EE6C18" w:rsidRDefault="00EE6C18" w:rsidP="00104D7E">
      <w:pPr>
        <w:pStyle w:val="NoSpacing"/>
        <w:spacing w:line="276" w:lineRule="auto"/>
        <w:jc w:val="both"/>
        <w:rPr>
          <w:rFonts w:ascii="Calibri" w:hAnsi="Calibri"/>
          <w:color w:val="FF0000"/>
        </w:rPr>
      </w:pPr>
    </w:p>
    <w:p w14:paraId="6C720C1B" w14:textId="77777777" w:rsidR="00142123" w:rsidRDefault="00142123" w:rsidP="00104D7E">
      <w:pPr>
        <w:pStyle w:val="NoSpacing"/>
        <w:spacing w:line="276" w:lineRule="auto"/>
        <w:jc w:val="both"/>
        <w:rPr>
          <w:rFonts w:ascii="Calibri" w:hAnsi="Calibri"/>
          <w:color w:val="FF0000"/>
        </w:rPr>
      </w:pPr>
    </w:p>
    <w:p w14:paraId="422F26B4" w14:textId="77777777" w:rsidR="00142123" w:rsidRDefault="00142123" w:rsidP="00104D7E">
      <w:pPr>
        <w:pStyle w:val="NoSpacing"/>
        <w:spacing w:line="276" w:lineRule="auto"/>
        <w:jc w:val="both"/>
        <w:rPr>
          <w:rFonts w:ascii="Calibri" w:hAnsi="Calibri"/>
          <w:color w:val="FF0000"/>
        </w:rPr>
      </w:pPr>
    </w:p>
    <w:p w14:paraId="7FF83CDD" w14:textId="77777777" w:rsidR="00142123" w:rsidRDefault="00142123" w:rsidP="00104D7E">
      <w:pPr>
        <w:pStyle w:val="NoSpacing"/>
        <w:spacing w:line="276" w:lineRule="auto"/>
        <w:jc w:val="both"/>
        <w:rPr>
          <w:rFonts w:ascii="Calibri" w:hAnsi="Calibri"/>
          <w:color w:val="FF0000"/>
        </w:rPr>
      </w:pPr>
    </w:p>
    <w:p w14:paraId="54EC5624" w14:textId="77777777" w:rsidR="00142123" w:rsidRPr="00064209" w:rsidRDefault="00142123" w:rsidP="00104D7E">
      <w:pPr>
        <w:pStyle w:val="NoSpacing"/>
        <w:spacing w:line="276" w:lineRule="auto"/>
        <w:jc w:val="both"/>
        <w:rPr>
          <w:rFonts w:ascii="Calibri" w:hAnsi="Calibri"/>
          <w:color w:val="FF0000"/>
        </w:rPr>
      </w:pPr>
    </w:p>
    <w:p w14:paraId="5E8D1A86" w14:textId="5B2B0EF9" w:rsidR="0036256B" w:rsidRPr="00A57A31" w:rsidRDefault="0036256B" w:rsidP="005F1869">
      <w:pPr>
        <w:pStyle w:val="NoSpacing"/>
        <w:spacing w:line="276" w:lineRule="auto"/>
        <w:jc w:val="both"/>
        <w:rPr>
          <w:rFonts w:ascii="Calibri" w:hAnsi="Calibri"/>
          <w:b/>
          <w:color w:val="595959" w:themeColor="text1" w:themeTint="A6"/>
          <w:sz w:val="28"/>
          <w:szCs w:val="28"/>
        </w:rPr>
      </w:pP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 xml:space="preserve">Food </w:t>
      </w:r>
      <w:r w:rsidR="002A4566">
        <w:rPr>
          <w:rFonts w:ascii="Calibri" w:hAnsi="Calibri"/>
          <w:b/>
          <w:color w:val="595959" w:themeColor="text1" w:themeTint="A6"/>
          <w:sz w:val="28"/>
          <w:szCs w:val="28"/>
        </w:rPr>
        <w:t>a</w:t>
      </w:r>
      <w:r w:rsidR="00A57A31">
        <w:rPr>
          <w:rFonts w:ascii="Calibri" w:hAnsi="Calibri"/>
          <w:b/>
          <w:color w:val="595959" w:themeColor="text1" w:themeTint="A6"/>
          <w:sz w:val="28"/>
          <w:szCs w:val="28"/>
        </w:rPr>
        <w:t xml:space="preserve">llergen </w:t>
      </w:r>
      <w:r w:rsidR="002A4566">
        <w:rPr>
          <w:rFonts w:ascii="Calibri" w:hAnsi="Calibri"/>
          <w:b/>
          <w:color w:val="595959" w:themeColor="text1" w:themeTint="A6"/>
          <w:sz w:val="28"/>
          <w:szCs w:val="28"/>
        </w:rPr>
        <w:t>m</w:t>
      </w: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>anagement</w:t>
      </w:r>
    </w:p>
    <w:p w14:paraId="663F6C0E" w14:textId="086FF456" w:rsidR="00F747C1" w:rsidRPr="00495C9D" w:rsidRDefault="00D46303" w:rsidP="001E73DB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color w:val="FF0000"/>
        </w:rPr>
        <w:t>[</w:t>
      </w:r>
      <w:r w:rsidRPr="00444756">
        <w:rPr>
          <w:rFonts w:ascii="Calibri" w:hAnsi="Calibri"/>
          <w:color w:val="FF0000"/>
        </w:rPr>
        <w:t xml:space="preserve">Insert </w:t>
      </w:r>
      <w:r w:rsidR="00444756" w:rsidRPr="00444756">
        <w:rPr>
          <w:rFonts w:ascii="Calibri" w:hAnsi="Calibri"/>
          <w:color w:val="FF0000"/>
        </w:rPr>
        <w:t xml:space="preserve">food </w:t>
      </w:r>
      <w:r w:rsidR="00142123">
        <w:rPr>
          <w:rFonts w:ascii="Calibri" w:hAnsi="Calibri"/>
          <w:color w:val="FF0000"/>
        </w:rPr>
        <w:t>business</w:t>
      </w:r>
      <w:r w:rsidR="00675467" w:rsidRPr="00444756">
        <w:rPr>
          <w:rFonts w:ascii="Calibri" w:hAnsi="Calibri"/>
          <w:color w:val="FF0000"/>
        </w:rPr>
        <w:t xml:space="preserve"> name</w:t>
      </w:r>
      <w:r w:rsidR="00675467" w:rsidRPr="00495C9D">
        <w:rPr>
          <w:rFonts w:ascii="Calibri" w:hAnsi="Calibri"/>
          <w:color w:val="FF0000"/>
        </w:rPr>
        <w:t>]</w:t>
      </w:r>
      <w:r w:rsidR="00675467" w:rsidRPr="00495C9D">
        <w:rPr>
          <w:rFonts w:ascii="Calibri" w:hAnsi="Calibri"/>
        </w:rPr>
        <w:t xml:space="preserve"> </w:t>
      </w:r>
      <w:r w:rsidR="005B290B" w:rsidRPr="00495C9D">
        <w:rPr>
          <w:rFonts w:ascii="Calibri" w:hAnsi="Calibri"/>
        </w:rPr>
        <w:t xml:space="preserve">will provide </w:t>
      </w:r>
      <w:r w:rsidR="00E0264C" w:rsidRPr="00495C9D">
        <w:rPr>
          <w:rFonts w:ascii="Calibri" w:hAnsi="Calibri"/>
        </w:rPr>
        <w:t xml:space="preserve">appropriate </w:t>
      </w:r>
      <w:r w:rsidR="00444756">
        <w:rPr>
          <w:rFonts w:ascii="Calibri" w:hAnsi="Calibri"/>
        </w:rPr>
        <w:t>menu options</w:t>
      </w:r>
      <w:r w:rsidR="007D1089" w:rsidRPr="00600DD3">
        <w:rPr>
          <w:rFonts w:ascii="Calibri" w:hAnsi="Calibri"/>
          <w:color w:val="0070C0"/>
        </w:rPr>
        <w:t xml:space="preserve"> </w:t>
      </w:r>
      <w:r w:rsidR="005B290B" w:rsidRPr="00495C9D">
        <w:rPr>
          <w:rFonts w:ascii="Calibri" w:hAnsi="Calibri"/>
        </w:rPr>
        <w:t xml:space="preserve">for </w:t>
      </w:r>
      <w:r w:rsidR="00104D7E">
        <w:rPr>
          <w:rFonts w:ascii="Calibri" w:hAnsi="Calibri"/>
        </w:rPr>
        <w:t>customers</w:t>
      </w:r>
      <w:r w:rsidR="005B290B" w:rsidRPr="00495C9D">
        <w:rPr>
          <w:rFonts w:ascii="Calibri" w:hAnsi="Calibri"/>
        </w:rPr>
        <w:t xml:space="preserve"> with </w:t>
      </w:r>
      <w:r w:rsidR="00EC726C" w:rsidRPr="00495C9D">
        <w:rPr>
          <w:rFonts w:ascii="Calibri" w:hAnsi="Calibri"/>
        </w:rPr>
        <w:t xml:space="preserve">food </w:t>
      </w:r>
      <w:r w:rsidR="0036256B" w:rsidRPr="00495C9D">
        <w:rPr>
          <w:rFonts w:ascii="Calibri" w:hAnsi="Calibri"/>
        </w:rPr>
        <w:t>allerg</w:t>
      </w:r>
      <w:r w:rsidR="00104D7E">
        <w:rPr>
          <w:rFonts w:ascii="Calibri" w:hAnsi="Calibri"/>
        </w:rPr>
        <w:t>y.</w:t>
      </w:r>
    </w:p>
    <w:p w14:paraId="61C92D1A" w14:textId="4C2B80E1" w:rsidR="00143034" w:rsidRPr="005F2F89" w:rsidRDefault="005C439F" w:rsidP="001E73DB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  <w:color w:val="FF0000"/>
        </w:rPr>
      </w:pPr>
      <w:r w:rsidRPr="001B4681">
        <w:rPr>
          <w:rFonts w:ascii="Calibri" w:hAnsi="Calibri"/>
        </w:rPr>
        <w:t>All i</w:t>
      </w:r>
      <w:r w:rsidR="00893113" w:rsidRPr="001B4681">
        <w:rPr>
          <w:rFonts w:ascii="Calibri" w:hAnsi="Calibri"/>
        </w:rPr>
        <w:t>ncidents</w:t>
      </w:r>
      <w:r w:rsidR="00143034" w:rsidRPr="001B4681">
        <w:rPr>
          <w:rFonts w:ascii="Calibri" w:hAnsi="Calibri"/>
        </w:rPr>
        <w:t>, including</w:t>
      </w:r>
      <w:r w:rsidR="00893113" w:rsidRPr="001B4681">
        <w:rPr>
          <w:rFonts w:ascii="Calibri" w:hAnsi="Calibri"/>
        </w:rPr>
        <w:t xml:space="preserve"> near misses</w:t>
      </w:r>
      <w:r w:rsidR="00143034" w:rsidRPr="001B4681">
        <w:rPr>
          <w:rFonts w:ascii="Calibri" w:hAnsi="Calibri"/>
        </w:rPr>
        <w:t>,</w:t>
      </w:r>
      <w:r w:rsidR="00893113" w:rsidRPr="001B4681">
        <w:rPr>
          <w:rFonts w:ascii="Calibri" w:hAnsi="Calibri"/>
        </w:rPr>
        <w:t xml:space="preserve"> related to food </w:t>
      </w:r>
      <w:r w:rsidR="000E5E5E" w:rsidRPr="001B4681">
        <w:rPr>
          <w:rFonts w:ascii="Calibri" w:hAnsi="Calibri"/>
        </w:rPr>
        <w:t>allergy</w:t>
      </w:r>
      <w:r w:rsidR="00893113" w:rsidRPr="001B4681">
        <w:rPr>
          <w:rFonts w:ascii="Calibri" w:hAnsi="Calibri"/>
        </w:rPr>
        <w:t xml:space="preserve"> </w:t>
      </w:r>
      <w:r w:rsidR="001B4681" w:rsidRPr="001B4681">
        <w:rPr>
          <w:rFonts w:ascii="Calibri" w:hAnsi="Calibri"/>
        </w:rPr>
        <w:t>are to</w:t>
      </w:r>
      <w:r w:rsidR="00893113" w:rsidRPr="001B4681">
        <w:rPr>
          <w:rFonts w:ascii="Calibri" w:hAnsi="Calibri"/>
        </w:rPr>
        <w:t xml:space="preserve"> be clearly documented</w:t>
      </w:r>
      <w:r w:rsidR="00684BC7" w:rsidRPr="001B4681">
        <w:rPr>
          <w:rFonts w:ascii="Calibri" w:hAnsi="Calibri"/>
        </w:rPr>
        <w:t xml:space="preserve"> and </w:t>
      </w:r>
      <w:r w:rsidR="001B4681">
        <w:rPr>
          <w:rFonts w:ascii="Calibri" w:hAnsi="Calibri"/>
        </w:rPr>
        <w:t xml:space="preserve">corrective actions </w:t>
      </w:r>
      <w:r w:rsidR="000B6C10">
        <w:rPr>
          <w:rFonts w:ascii="Calibri" w:hAnsi="Calibri"/>
        </w:rPr>
        <w:t>taken</w:t>
      </w:r>
      <w:r w:rsidR="001B4681">
        <w:rPr>
          <w:rFonts w:ascii="Calibri" w:hAnsi="Calibri"/>
        </w:rPr>
        <w:t>.</w:t>
      </w:r>
    </w:p>
    <w:p w14:paraId="6B7A6EF4" w14:textId="41EFEA58" w:rsidR="00304517" w:rsidRPr="00B73D48" w:rsidRDefault="00304517" w:rsidP="001E73DB">
      <w:pPr>
        <w:pStyle w:val="NoSpacing"/>
        <w:numPr>
          <w:ilvl w:val="0"/>
          <w:numId w:val="7"/>
        </w:numPr>
        <w:spacing w:line="276" w:lineRule="auto"/>
        <w:rPr>
          <w:rFonts w:ascii="Calibri" w:hAnsi="Calibri"/>
          <w:color w:val="000000" w:themeColor="text1"/>
        </w:rPr>
      </w:pPr>
      <w:r w:rsidRPr="00B73D48">
        <w:rPr>
          <w:rFonts w:ascii="Calibri" w:hAnsi="Calibri"/>
          <w:color w:val="000000" w:themeColor="text1"/>
        </w:rPr>
        <w:t>Information about the ingredients of the food or drink must be up to date and available to staff and provided to the customer on request.</w:t>
      </w:r>
    </w:p>
    <w:p w14:paraId="128F82E6" w14:textId="77777777" w:rsidR="00EE6C18" w:rsidRDefault="00EE6C18" w:rsidP="00107381">
      <w:pPr>
        <w:pStyle w:val="NoSpacing"/>
        <w:spacing w:line="276" w:lineRule="auto"/>
        <w:jc w:val="both"/>
        <w:rPr>
          <w:rFonts w:ascii="Calibri" w:hAnsi="Calibri"/>
        </w:rPr>
      </w:pPr>
    </w:p>
    <w:p w14:paraId="0B87F00A" w14:textId="2CACE7A6" w:rsidR="00107381" w:rsidRPr="00A57A31" w:rsidRDefault="00107381" w:rsidP="00107381">
      <w:pPr>
        <w:pStyle w:val="NoSpacing"/>
        <w:spacing w:line="276" w:lineRule="auto"/>
        <w:jc w:val="both"/>
        <w:rPr>
          <w:rFonts w:ascii="Calibri" w:hAnsi="Calibri"/>
          <w:color w:val="595959" w:themeColor="text1" w:themeTint="A6"/>
        </w:rPr>
      </w:pP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 xml:space="preserve">Meal </w:t>
      </w:r>
      <w:r w:rsidR="002A4566">
        <w:rPr>
          <w:rFonts w:ascii="Calibri" w:hAnsi="Calibri"/>
          <w:b/>
          <w:color w:val="595959" w:themeColor="text1" w:themeTint="A6"/>
          <w:sz w:val="28"/>
          <w:szCs w:val="28"/>
        </w:rPr>
        <w:t>p</w:t>
      </w: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 xml:space="preserve">reparation and </w:t>
      </w:r>
      <w:r w:rsidR="002A4566">
        <w:rPr>
          <w:rFonts w:ascii="Calibri" w:hAnsi="Calibri"/>
          <w:b/>
          <w:color w:val="595959" w:themeColor="text1" w:themeTint="A6"/>
          <w:sz w:val="28"/>
          <w:szCs w:val="28"/>
        </w:rPr>
        <w:t>p</w:t>
      </w: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>rovision</w:t>
      </w:r>
    </w:p>
    <w:p w14:paraId="79105804" w14:textId="003F9616" w:rsidR="00107381" w:rsidRPr="00A919B0" w:rsidRDefault="004F1ABC" w:rsidP="001E73DB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A919B0">
        <w:rPr>
          <w:rFonts w:ascii="Calibri" w:hAnsi="Calibri"/>
        </w:rPr>
        <w:t>M</w:t>
      </w:r>
      <w:r w:rsidR="00107381" w:rsidRPr="00A919B0">
        <w:rPr>
          <w:rFonts w:ascii="Calibri" w:hAnsi="Calibri"/>
        </w:rPr>
        <w:t>eal pr</w:t>
      </w:r>
      <w:r w:rsidR="00E04953">
        <w:rPr>
          <w:rFonts w:ascii="Calibri" w:hAnsi="Calibri"/>
        </w:rPr>
        <w:t>eparation</w:t>
      </w:r>
      <w:r w:rsidR="00107381" w:rsidRPr="00A919B0">
        <w:rPr>
          <w:rFonts w:ascii="Calibri" w:hAnsi="Calibri"/>
        </w:rPr>
        <w:t xml:space="preserve"> processes will be undertaken wearing </w:t>
      </w:r>
      <w:r w:rsidR="00A919B0" w:rsidRPr="00A919B0">
        <w:rPr>
          <w:rFonts w:ascii="Calibri" w:hAnsi="Calibri"/>
        </w:rPr>
        <w:t>non-</w:t>
      </w:r>
      <w:r w:rsidR="00107381" w:rsidRPr="00A919B0">
        <w:rPr>
          <w:rFonts w:ascii="Calibri" w:hAnsi="Calibri"/>
        </w:rPr>
        <w:t>latex gloves</w:t>
      </w:r>
      <w:r w:rsidR="002A4566">
        <w:rPr>
          <w:rFonts w:ascii="Calibri" w:hAnsi="Calibri"/>
        </w:rPr>
        <w:t>,</w:t>
      </w:r>
      <w:r w:rsidR="00E04953">
        <w:rPr>
          <w:rFonts w:ascii="Calibri" w:hAnsi="Calibri"/>
        </w:rPr>
        <w:t xml:space="preserve"> </w:t>
      </w:r>
      <w:r w:rsidR="00AE69D5">
        <w:rPr>
          <w:rFonts w:ascii="Calibri" w:hAnsi="Calibri"/>
        </w:rPr>
        <w:t>if</w:t>
      </w:r>
      <w:r w:rsidR="00E04953">
        <w:rPr>
          <w:rFonts w:ascii="Calibri" w:hAnsi="Calibri"/>
        </w:rPr>
        <w:t xml:space="preserve"> gloves are used</w:t>
      </w:r>
      <w:r w:rsidR="00903901" w:rsidRPr="00A919B0">
        <w:rPr>
          <w:rFonts w:ascii="Calibri" w:hAnsi="Calibri"/>
        </w:rPr>
        <w:t>.</w:t>
      </w:r>
    </w:p>
    <w:p w14:paraId="27A5E4BB" w14:textId="0571F260" w:rsidR="00107381" w:rsidRPr="00444756" w:rsidRDefault="0022499E" w:rsidP="001E73DB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Food handlers </w:t>
      </w:r>
      <w:r w:rsidR="00301001">
        <w:rPr>
          <w:rFonts w:ascii="Calibri" w:hAnsi="Calibri"/>
        </w:rPr>
        <w:t>and</w:t>
      </w:r>
      <w:r w:rsidR="00DB1938">
        <w:rPr>
          <w:rFonts w:ascii="Calibri" w:hAnsi="Calibri"/>
        </w:rPr>
        <w:t xml:space="preserve"> </w:t>
      </w:r>
      <w:r w:rsidR="00301001">
        <w:rPr>
          <w:rFonts w:ascii="Calibri" w:hAnsi="Calibri"/>
        </w:rPr>
        <w:t xml:space="preserve">front of house </w:t>
      </w:r>
      <w:r w:rsidR="00107381" w:rsidRPr="00444756">
        <w:rPr>
          <w:rFonts w:ascii="Calibri" w:hAnsi="Calibri"/>
        </w:rPr>
        <w:t xml:space="preserve">staff are responsible for checking that </w:t>
      </w:r>
      <w:r w:rsidR="00301001">
        <w:rPr>
          <w:rFonts w:ascii="Calibri" w:hAnsi="Calibri"/>
        </w:rPr>
        <w:t xml:space="preserve">the </w:t>
      </w:r>
      <w:r w:rsidR="00107381" w:rsidRPr="00444756">
        <w:rPr>
          <w:rFonts w:ascii="Calibri" w:hAnsi="Calibri"/>
        </w:rPr>
        <w:t xml:space="preserve">meals provided match the </w:t>
      </w:r>
      <w:r w:rsidR="00A919B0" w:rsidRPr="00444756">
        <w:rPr>
          <w:rFonts w:ascii="Calibri" w:hAnsi="Calibri"/>
        </w:rPr>
        <w:t xml:space="preserve">order and </w:t>
      </w:r>
      <w:r w:rsidR="00F544CD" w:rsidRPr="00444756">
        <w:rPr>
          <w:rFonts w:ascii="Calibri" w:hAnsi="Calibri"/>
        </w:rPr>
        <w:t>are</w:t>
      </w:r>
      <w:r w:rsidR="00444756" w:rsidRPr="00444756">
        <w:rPr>
          <w:rFonts w:ascii="Calibri" w:hAnsi="Calibri"/>
        </w:rPr>
        <w:t xml:space="preserve"> delivered to the correct</w:t>
      </w:r>
      <w:r w:rsidR="00301001">
        <w:rPr>
          <w:rFonts w:ascii="Calibri" w:hAnsi="Calibri"/>
        </w:rPr>
        <w:t xml:space="preserve"> customer</w:t>
      </w:r>
      <w:r w:rsidR="00107381" w:rsidRPr="00444756">
        <w:rPr>
          <w:rFonts w:ascii="Calibri" w:hAnsi="Calibri"/>
        </w:rPr>
        <w:t>.</w:t>
      </w:r>
    </w:p>
    <w:p w14:paraId="2244B07A" w14:textId="14F4CCA0" w:rsidR="00107381" w:rsidRPr="00495C9D" w:rsidRDefault="00107381" w:rsidP="001E73DB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495C9D">
        <w:rPr>
          <w:rFonts w:ascii="Calibri" w:hAnsi="Calibri"/>
          <w:color w:val="FF0000"/>
        </w:rPr>
        <w:t>[Insert spe</w:t>
      </w:r>
      <w:r w:rsidR="00861828">
        <w:rPr>
          <w:rFonts w:ascii="Calibri" w:hAnsi="Calibri"/>
          <w:color w:val="FF0000"/>
        </w:rPr>
        <w:t>cific details applicable to</w:t>
      </w:r>
      <w:r w:rsidRPr="00495C9D">
        <w:rPr>
          <w:rFonts w:ascii="Calibri" w:hAnsi="Calibri"/>
          <w:color w:val="FF0000"/>
        </w:rPr>
        <w:t xml:space="preserve"> </w:t>
      </w:r>
      <w:r w:rsidR="00861828">
        <w:rPr>
          <w:rFonts w:ascii="Calibri" w:hAnsi="Calibri"/>
          <w:color w:val="FF0000"/>
        </w:rPr>
        <w:t xml:space="preserve">the </w:t>
      </w:r>
      <w:r w:rsidR="003225FC">
        <w:rPr>
          <w:rFonts w:ascii="Calibri" w:hAnsi="Calibri"/>
          <w:color w:val="FF0000"/>
        </w:rPr>
        <w:t>food service</w:t>
      </w:r>
      <w:r w:rsidRPr="00495C9D">
        <w:rPr>
          <w:rFonts w:ascii="Calibri" w:hAnsi="Calibri"/>
          <w:color w:val="FF0000"/>
        </w:rPr>
        <w:t xml:space="preserve">, </w:t>
      </w:r>
      <w:r w:rsidRPr="00495C9D">
        <w:rPr>
          <w:rFonts w:ascii="Calibri" w:hAnsi="Calibri"/>
          <w:i/>
          <w:color w:val="FF0000"/>
        </w:rPr>
        <w:t xml:space="preserve">for example, </w:t>
      </w:r>
      <w:r w:rsidR="003225FC">
        <w:rPr>
          <w:rFonts w:ascii="Calibri" w:hAnsi="Calibri"/>
          <w:i/>
          <w:color w:val="FF0000"/>
        </w:rPr>
        <w:t>allergy flags in meals</w:t>
      </w:r>
      <w:r w:rsidRPr="00495C9D">
        <w:rPr>
          <w:rFonts w:ascii="Calibri" w:hAnsi="Calibri"/>
          <w:color w:val="FF0000"/>
        </w:rPr>
        <w:t>]</w:t>
      </w:r>
      <w:r w:rsidRPr="00495C9D">
        <w:rPr>
          <w:rFonts w:ascii="Calibri" w:hAnsi="Calibri"/>
        </w:rPr>
        <w:t xml:space="preserve"> will be used to </w:t>
      </w:r>
      <w:r w:rsidR="00304517">
        <w:rPr>
          <w:rFonts w:ascii="Calibri" w:hAnsi="Calibri"/>
        </w:rPr>
        <w:t>identify</w:t>
      </w:r>
      <w:r w:rsidRPr="00495C9D">
        <w:rPr>
          <w:rFonts w:ascii="Calibri" w:hAnsi="Calibri"/>
        </w:rPr>
        <w:t xml:space="preserve"> </w:t>
      </w:r>
      <w:r w:rsidR="002A4566">
        <w:rPr>
          <w:rFonts w:ascii="Calibri" w:hAnsi="Calibri"/>
        </w:rPr>
        <w:t>standard</w:t>
      </w:r>
      <w:r w:rsidRPr="00495C9D">
        <w:rPr>
          <w:rFonts w:ascii="Calibri" w:hAnsi="Calibri"/>
        </w:rPr>
        <w:t xml:space="preserve"> meals </w:t>
      </w:r>
      <w:r w:rsidR="002A4566">
        <w:rPr>
          <w:rFonts w:ascii="Calibri" w:hAnsi="Calibri"/>
        </w:rPr>
        <w:t>and meals for customers with food allergy.</w:t>
      </w:r>
    </w:p>
    <w:p w14:paraId="40330A4B" w14:textId="5D4651FA" w:rsidR="00107381" w:rsidRPr="00EE6C18" w:rsidRDefault="00EE6C18" w:rsidP="001E73DB">
      <w:pPr>
        <w:pStyle w:val="NoSpacing"/>
        <w:numPr>
          <w:ilvl w:val="0"/>
          <w:numId w:val="11"/>
        </w:numPr>
        <w:spacing w:line="276" w:lineRule="auto"/>
        <w:rPr>
          <w:rFonts w:ascii="Calibri" w:hAnsi="Calibri"/>
        </w:rPr>
      </w:pPr>
      <w:r w:rsidRPr="00EE6C18">
        <w:rPr>
          <w:rFonts w:ascii="Calibri" w:hAnsi="Calibri"/>
        </w:rPr>
        <w:t>S</w:t>
      </w:r>
      <w:r w:rsidR="00107381" w:rsidRPr="00EE6C18">
        <w:rPr>
          <w:rFonts w:ascii="Calibri" w:hAnsi="Calibri"/>
        </w:rPr>
        <w:t xml:space="preserve">taff members will </w:t>
      </w:r>
      <w:r w:rsidRPr="00EE6C18">
        <w:rPr>
          <w:rFonts w:ascii="Calibri" w:hAnsi="Calibri"/>
        </w:rPr>
        <w:t xml:space="preserve">confirm the </w:t>
      </w:r>
      <w:r w:rsidR="00C75009">
        <w:rPr>
          <w:rFonts w:ascii="Calibri" w:hAnsi="Calibri"/>
        </w:rPr>
        <w:t>customer</w:t>
      </w:r>
      <w:r w:rsidRPr="00EE6C18">
        <w:rPr>
          <w:rFonts w:ascii="Calibri" w:hAnsi="Calibri"/>
        </w:rPr>
        <w:t>’s identity and allergy when delivering their order, if a</w:t>
      </w:r>
      <w:r w:rsidR="00A2029F">
        <w:rPr>
          <w:rFonts w:ascii="Calibri" w:hAnsi="Calibri"/>
        </w:rPr>
        <w:t>n</w:t>
      </w:r>
      <w:r w:rsidRPr="00EE6C18">
        <w:rPr>
          <w:rFonts w:ascii="Calibri" w:hAnsi="Calibri"/>
        </w:rPr>
        <w:t xml:space="preserve"> </w:t>
      </w:r>
      <w:r w:rsidR="00217ABF">
        <w:rPr>
          <w:rFonts w:ascii="Calibri" w:hAnsi="Calibri"/>
        </w:rPr>
        <w:t>A</w:t>
      </w:r>
      <w:r w:rsidR="00A2029F">
        <w:rPr>
          <w:rFonts w:ascii="Calibri" w:hAnsi="Calibri"/>
        </w:rPr>
        <w:t xml:space="preserve">llergy </w:t>
      </w:r>
      <w:r w:rsidR="001A0BB7">
        <w:rPr>
          <w:rFonts w:ascii="Calibri" w:hAnsi="Calibri"/>
        </w:rPr>
        <w:t>C</w:t>
      </w:r>
      <w:r w:rsidRPr="00EE6C18">
        <w:rPr>
          <w:rFonts w:ascii="Calibri" w:hAnsi="Calibri"/>
        </w:rPr>
        <w:t xml:space="preserve">hef </w:t>
      </w:r>
      <w:r w:rsidR="001A0BB7">
        <w:rPr>
          <w:rFonts w:ascii="Calibri" w:hAnsi="Calibri"/>
        </w:rPr>
        <w:t>C</w:t>
      </w:r>
      <w:r w:rsidRPr="00EE6C18">
        <w:rPr>
          <w:rFonts w:ascii="Calibri" w:hAnsi="Calibri"/>
        </w:rPr>
        <w:t xml:space="preserve">ard </w:t>
      </w:r>
      <w:r w:rsidR="00C75009">
        <w:rPr>
          <w:rFonts w:ascii="Calibri" w:hAnsi="Calibri"/>
        </w:rPr>
        <w:t>was</w:t>
      </w:r>
      <w:r w:rsidRPr="00EE6C18">
        <w:rPr>
          <w:rFonts w:ascii="Calibri" w:hAnsi="Calibri"/>
        </w:rPr>
        <w:t xml:space="preserve"> provided, this will be returned to the </w:t>
      </w:r>
      <w:r w:rsidR="00C75009">
        <w:rPr>
          <w:rFonts w:ascii="Calibri" w:hAnsi="Calibri"/>
        </w:rPr>
        <w:t>customer</w:t>
      </w:r>
      <w:r w:rsidRPr="00EE6C18">
        <w:rPr>
          <w:rFonts w:ascii="Calibri" w:hAnsi="Calibri"/>
        </w:rPr>
        <w:t xml:space="preserve"> with the meal</w:t>
      </w:r>
      <w:r w:rsidR="00107381" w:rsidRPr="00EE6C18">
        <w:rPr>
          <w:rFonts w:ascii="Calibri" w:hAnsi="Calibri"/>
        </w:rPr>
        <w:t xml:space="preserve">. </w:t>
      </w:r>
    </w:p>
    <w:p w14:paraId="3AE6D8F6" w14:textId="377D04B2" w:rsidR="00332EDC" w:rsidRPr="005B43E4" w:rsidRDefault="005B43E4" w:rsidP="001E73DB">
      <w:pPr>
        <w:pStyle w:val="NoSpacing"/>
        <w:numPr>
          <w:ilvl w:val="0"/>
          <w:numId w:val="1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A meal for a</w:t>
      </w:r>
      <w:r w:rsidR="00C75009">
        <w:rPr>
          <w:rFonts w:ascii="Calibri" w:hAnsi="Calibri"/>
        </w:rPr>
        <w:t xml:space="preserve"> customer</w:t>
      </w:r>
      <w:r>
        <w:rPr>
          <w:rFonts w:ascii="Calibri" w:hAnsi="Calibri"/>
        </w:rPr>
        <w:t xml:space="preserve"> with </w:t>
      </w:r>
      <w:r w:rsidR="00C75009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food allergy must not be left at their table if the </w:t>
      </w:r>
      <w:r w:rsidR="00C75009">
        <w:rPr>
          <w:rFonts w:ascii="Calibri" w:hAnsi="Calibri"/>
        </w:rPr>
        <w:t>customer</w:t>
      </w:r>
      <w:r>
        <w:rPr>
          <w:rFonts w:ascii="Calibri" w:hAnsi="Calibri"/>
        </w:rPr>
        <w:t xml:space="preserve"> is not present.</w:t>
      </w:r>
    </w:p>
    <w:p w14:paraId="314DDE34" w14:textId="7C1B717B" w:rsidR="00332EDC" w:rsidRPr="005B43E4" w:rsidRDefault="00332EDC" w:rsidP="001E73DB">
      <w:pPr>
        <w:pStyle w:val="NoSpacing"/>
        <w:numPr>
          <w:ilvl w:val="0"/>
          <w:numId w:val="22"/>
        </w:numPr>
        <w:spacing w:line="276" w:lineRule="auto"/>
        <w:rPr>
          <w:rFonts w:ascii="Calibri" w:eastAsia="Calibri" w:hAnsi="Calibri" w:cs="Times"/>
        </w:rPr>
      </w:pPr>
      <w:r w:rsidRPr="005B43E4">
        <w:rPr>
          <w:rFonts w:ascii="Calibri" w:hAnsi="Calibri" w:cs="Times"/>
        </w:rPr>
        <w:t>All</w:t>
      </w:r>
      <w:r w:rsidRPr="005B43E4">
        <w:rPr>
          <w:rFonts w:ascii="Calibri" w:eastAsia="Calibri" w:hAnsi="Calibri"/>
        </w:rPr>
        <w:t xml:space="preserve"> </w:t>
      </w:r>
      <w:r w:rsidR="00BA1760">
        <w:rPr>
          <w:rFonts w:ascii="Calibri" w:eastAsia="Calibri" w:hAnsi="Calibri"/>
        </w:rPr>
        <w:t>‘</w:t>
      </w:r>
      <w:r w:rsidRPr="005B43E4">
        <w:rPr>
          <w:rFonts w:ascii="Calibri" w:eastAsia="Calibri" w:hAnsi="Calibri"/>
        </w:rPr>
        <w:t>allergy meals</w:t>
      </w:r>
      <w:r w:rsidRPr="005B43E4">
        <w:rPr>
          <w:rFonts w:ascii="Calibri" w:hAnsi="Calibri" w:cs="Times"/>
        </w:rPr>
        <w:t xml:space="preserve"> and </w:t>
      </w:r>
      <w:r w:rsidR="005B43E4" w:rsidRPr="005B43E4">
        <w:rPr>
          <w:rFonts w:ascii="Calibri" w:hAnsi="Calibri" w:cs="Times"/>
        </w:rPr>
        <w:t>drinks</w:t>
      </w:r>
      <w:r w:rsidR="00BA1760">
        <w:rPr>
          <w:rFonts w:ascii="Calibri" w:hAnsi="Calibri" w:cs="Times"/>
        </w:rPr>
        <w:t>’</w:t>
      </w:r>
      <w:r w:rsidR="005B43E4" w:rsidRPr="005B43E4">
        <w:rPr>
          <w:rFonts w:ascii="Calibri" w:hAnsi="Calibri" w:cs="Times"/>
        </w:rPr>
        <w:t xml:space="preserve"> </w:t>
      </w:r>
      <w:r w:rsidR="004F1ABC" w:rsidRPr="005B43E4">
        <w:rPr>
          <w:rFonts w:ascii="Calibri" w:hAnsi="Calibri" w:cs="Times"/>
        </w:rPr>
        <w:t xml:space="preserve">are </w:t>
      </w:r>
      <w:r w:rsidR="005B43E4" w:rsidRPr="005B43E4">
        <w:rPr>
          <w:rFonts w:ascii="Calibri" w:hAnsi="Calibri" w:cs="Times"/>
        </w:rPr>
        <w:t>delivered</w:t>
      </w:r>
      <w:r w:rsidR="004F1ABC" w:rsidRPr="005B43E4">
        <w:rPr>
          <w:rFonts w:ascii="Calibri" w:hAnsi="Calibri" w:cs="Times"/>
        </w:rPr>
        <w:t xml:space="preserve"> to the </w:t>
      </w:r>
      <w:r w:rsidR="00BA1760">
        <w:rPr>
          <w:rFonts w:ascii="Calibri" w:hAnsi="Calibri" w:cs="Times"/>
        </w:rPr>
        <w:t>customer</w:t>
      </w:r>
      <w:r w:rsidR="004F1ABC" w:rsidRPr="005B43E4">
        <w:rPr>
          <w:rFonts w:ascii="Calibri" w:hAnsi="Calibri" w:cs="Times"/>
        </w:rPr>
        <w:t xml:space="preserve"> </w:t>
      </w:r>
      <w:r w:rsidR="005B43E4" w:rsidRPr="005B43E4">
        <w:rPr>
          <w:rFonts w:ascii="Calibri" w:hAnsi="Calibri" w:cs="Times"/>
        </w:rPr>
        <w:t xml:space="preserve">without other meals </w:t>
      </w:r>
      <w:r w:rsidR="004F1ABC" w:rsidRPr="005B43E4">
        <w:rPr>
          <w:rFonts w:ascii="Calibri" w:hAnsi="Calibri" w:cs="Times"/>
        </w:rPr>
        <w:t xml:space="preserve">in order to minimise </w:t>
      </w:r>
      <w:r w:rsidR="005B43E4" w:rsidRPr="005B43E4">
        <w:rPr>
          <w:rFonts w:ascii="Calibri" w:hAnsi="Calibri" w:cs="Times"/>
        </w:rPr>
        <w:t xml:space="preserve">the risk of providing the wrong meal to the </w:t>
      </w:r>
      <w:r w:rsidR="00BA1760">
        <w:rPr>
          <w:rFonts w:ascii="Calibri" w:hAnsi="Calibri" w:cs="Times"/>
        </w:rPr>
        <w:t>customer with food allergy</w:t>
      </w:r>
      <w:r w:rsidR="005B43E4" w:rsidRPr="005B43E4">
        <w:rPr>
          <w:rFonts w:ascii="Calibri" w:hAnsi="Calibri" w:cs="Times"/>
        </w:rPr>
        <w:t>.</w:t>
      </w:r>
    </w:p>
    <w:p w14:paraId="11F58E6B" w14:textId="433B16F2" w:rsidR="00D6513F" w:rsidRPr="00067928" w:rsidRDefault="729029DA" w:rsidP="001E73DB">
      <w:pPr>
        <w:pStyle w:val="NoSpacing"/>
        <w:numPr>
          <w:ilvl w:val="0"/>
          <w:numId w:val="22"/>
        </w:numPr>
        <w:spacing w:line="276" w:lineRule="auto"/>
        <w:rPr>
          <w:rFonts w:ascii="Calibri" w:hAnsi="Calibri"/>
        </w:rPr>
      </w:pPr>
      <w:r w:rsidRPr="729029DA">
        <w:rPr>
          <w:rFonts w:ascii="Calibri" w:hAnsi="Calibri"/>
        </w:rPr>
        <w:t xml:space="preserve">All ‘allergy meals’ should be prepared and plated by a food handler who has completed the required food allergen management training </w:t>
      </w:r>
      <w:r w:rsidRPr="729029DA">
        <w:rPr>
          <w:rFonts w:ascii="Calibri" w:hAnsi="Calibri"/>
          <w:color w:val="FF0000"/>
        </w:rPr>
        <w:t>[insert required training e.g. National Allergy Council: All about Allergens training for food service, All About Allergens: The next step for cooks and chefs, or equivalent in-house training]</w:t>
      </w:r>
      <w:r w:rsidRPr="729029DA">
        <w:rPr>
          <w:rFonts w:ascii="Calibri" w:hAnsi="Calibri"/>
        </w:rPr>
        <w:t>.</w:t>
      </w:r>
    </w:p>
    <w:p w14:paraId="63A23EE4" w14:textId="510AC21E" w:rsidR="00F05409" w:rsidRDefault="00F05409" w:rsidP="001E73DB">
      <w:pPr>
        <w:pStyle w:val="NoSpacing"/>
        <w:numPr>
          <w:ilvl w:val="0"/>
          <w:numId w:val="22"/>
        </w:numPr>
        <w:spacing w:line="276" w:lineRule="auto"/>
        <w:rPr>
          <w:rFonts w:ascii="Calibri" w:eastAsia="Calibri" w:hAnsi="Calibri" w:cs="Times"/>
        </w:rPr>
      </w:pPr>
      <w:r>
        <w:rPr>
          <w:rFonts w:ascii="Calibri" w:eastAsia="Calibri" w:hAnsi="Calibri" w:cs="Times"/>
        </w:rPr>
        <w:t>Menu items are prepared following standardi</w:t>
      </w:r>
      <w:r w:rsidR="00776219">
        <w:rPr>
          <w:rFonts w:ascii="Calibri" w:eastAsia="Calibri" w:hAnsi="Calibri" w:cs="Times"/>
        </w:rPr>
        <w:t>s</w:t>
      </w:r>
      <w:r>
        <w:rPr>
          <w:rFonts w:ascii="Calibri" w:eastAsia="Calibri" w:hAnsi="Calibri" w:cs="Times"/>
        </w:rPr>
        <w:t>ed</w:t>
      </w:r>
      <w:r w:rsidR="00776219">
        <w:rPr>
          <w:rFonts w:ascii="Calibri" w:eastAsia="Calibri" w:hAnsi="Calibri" w:cs="Times"/>
        </w:rPr>
        <w:t xml:space="preserve"> recipes</w:t>
      </w:r>
      <w:r>
        <w:rPr>
          <w:rFonts w:ascii="Calibri" w:eastAsia="Calibri" w:hAnsi="Calibri" w:cs="Times"/>
        </w:rPr>
        <w:t xml:space="preserve"> approved by </w:t>
      </w:r>
      <w:r w:rsidRPr="00F05409">
        <w:rPr>
          <w:rFonts w:ascii="Calibri" w:eastAsia="Calibri" w:hAnsi="Calibri" w:cs="Times"/>
          <w:color w:val="FF0000"/>
        </w:rPr>
        <w:t>[insert relevant staff member]</w:t>
      </w:r>
      <w:r>
        <w:rPr>
          <w:rFonts w:ascii="Calibri" w:eastAsia="Calibri" w:hAnsi="Calibri" w:cs="Times"/>
        </w:rPr>
        <w:t>. Any changes to standardi</w:t>
      </w:r>
      <w:r w:rsidR="00776219">
        <w:rPr>
          <w:rFonts w:ascii="Calibri" w:eastAsia="Calibri" w:hAnsi="Calibri" w:cs="Times"/>
        </w:rPr>
        <w:t>s</w:t>
      </w:r>
      <w:r>
        <w:rPr>
          <w:rFonts w:ascii="Calibri" w:eastAsia="Calibri" w:hAnsi="Calibri" w:cs="Times"/>
        </w:rPr>
        <w:t>ed menu items</w:t>
      </w:r>
      <w:r w:rsidR="00776219">
        <w:rPr>
          <w:rFonts w:ascii="Calibri" w:eastAsia="Calibri" w:hAnsi="Calibri" w:cs="Times"/>
        </w:rPr>
        <w:t xml:space="preserve"> or recipes</w:t>
      </w:r>
      <w:r>
        <w:rPr>
          <w:rFonts w:ascii="Calibri" w:eastAsia="Calibri" w:hAnsi="Calibri" w:cs="Times"/>
        </w:rPr>
        <w:t xml:space="preserve"> must be authori</w:t>
      </w:r>
      <w:r w:rsidR="00776219">
        <w:rPr>
          <w:rFonts w:ascii="Calibri" w:eastAsia="Calibri" w:hAnsi="Calibri" w:cs="Times"/>
        </w:rPr>
        <w:t>s</w:t>
      </w:r>
      <w:r>
        <w:rPr>
          <w:rFonts w:ascii="Calibri" w:eastAsia="Calibri" w:hAnsi="Calibri" w:cs="Times"/>
        </w:rPr>
        <w:t xml:space="preserve">ed by </w:t>
      </w:r>
      <w:r w:rsidRPr="00F05409">
        <w:rPr>
          <w:rFonts w:ascii="Calibri" w:eastAsia="Calibri" w:hAnsi="Calibri" w:cs="Times"/>
          <w:color w:val="FF0000"/>
        </w:rPr>
        <w:t>[insert relevant staff member]</w:t>
      </w:r>
      <w:r>
        <w:rPr>
          <w:rFonts w:ascii="Calibri" w:eastAsia="Calibri" w:hAnsi="Calibri" w:cs="Times"/>
        </w:rPr>
        <w:t>.</w:t>
      </w:r>
    </w:p>
    <w:p w14:paraId="414A52B7" w14:textId="5BB72CDA" w:rsidR="00332EDC" w:rsidRPr="00850115" w:rsidRDefault="729029DA" w:rsidP="001E73DB">
      <w:pPr>
        <w:pStyle w:val="NoSpacing"/>
        <w:numPr>
          <w:ilvl w:val="0"/>
          <w:numId w:val="22"/>
        </w:numPr>
        <w:spacing w:line="276" w:lineRule="auto"/>
        <w:rPr>
          <w:rFonts w:ascii="Calibri" w:eastAsia="Calibri" w:hAnsi="Calibri" w:cs="Times"/>
        </w:rPr>
      </w:pPr>
      <w:r w:rsidRPr="729029DA">
        <w:rPr>
          <w:rFonts w:ascii="Calibri" w:eastAsia="Calibri" w:hAnsi="Calibri" w:cs="Times"/>
        </w:rPr>
        <w:t xml:space="preserve">A food allergen menu matrix should include </w:t>
      </w:r>
      <w:r w:rsidRPr="729029DA">
        <w:rPr>
          <w:rFonts w:ascii="Calibri" w:eastAsia="Calibri" w:hAnsi="Calibri" w:cs="Times"/>
          <w:u w:val="single"/>
        </w:rPr>
        <w:t>all</w:t>
      </w:r>
      <w:r w:rsidRPr="729029DA">
        <w:rPr>
          <w:rFonts w:ascii="Calibri" w:eastAsia="Calibri" w:hAnsi="Calibri" w:cs="Times"/>
        </w:rPr>
        <w:t xml:space="preserve"> menu items and be updated regularly and particularly if suppliers have changed. This matrix should be displayed in the kitchen and easily accessible for all staff members. A</w:t>
      </w:r>
      <w:r w:rsidRPr="729029DA">
        <w:rPr>
          <w:rFonts w:ascii="Calibri" w:hAnsi="Calibri"/>
        </w:rPr>
        <w:t xml:space="preserve"> </w:t>
      </w:r>
      <w:hyperlink r:id="rId14">
        <w:r w:rsidRPr="729029DA">
          <w:rPr>
            <w:rStyle w:val="Hyperlink"/>
            <w:rFonts w:ascii="Calibri" w:hAnsi="Calibri"/>
          </w:rPr>
          <w:t>food allergen menu matrix template</w:t>
        </w:r>
      </w:hyperlink>
      <w:r w:rsidRPr="729029DA">
        <w:rPr>
          <w:rFonts w:ascii="Calibri" w:hAnsi="Calibri"/>
        </w:rPr>
        <w:t xml:space="preserve"> is available from the National Allergy Council.</w:t>
      </w:r>
    </w:p>
    <w:p w14:paraId="3629C76D" w14:textId="657DBC24" w:rsidR="00850115" w:rsidRPr="00195078" w:rsidRDefault="00850115" w:rsidP="001E73DB">
      <w:pPr>
        <w:pStyle w:val="NoSpacing"/>
        <w:numPr>
          <w:ilvl w:val="0"/>
          <w:numId w:val="22"/>
        </w:numPr>
        <w:spacing w:line="276" w:lineRule="auto"/>
        <w:rPr>
          <w:rFonts w:ascii="Calibri" w:eastAsia="Calibri" w:hAnsi="Calibri" w:cs="Times"/>
        </w:rPr>
      </w:pPr>
      <w:r w:rsidRPr="00067928">
        <w:rPr>
          <w:rFonts w:ascii="Calibri" w:hAnsi="Calibri"/>
          <w:color w:val="FF0000"/>
        </w:rPr>
        <w:t>[</w:t>
      </w:r>
      <w:r>
        <w:rPr>
          <w:rFonts w:ascii="Calibri" w:hAnsi="Calibri"/>
          <w:color w:val="FF0000"/>
        </w:rPr>
        <w:t>I</w:t>
      </w:r>
      <w:r w:rsidRPr="00067928">
        <w:rPr>
          <w:rFonts w:ascii="Calibri" w:hAnsi="Calibri"/>
          <w:color w:val="FF0000"/>
        </w:rPr>
        <w:t xml:space="preserve">nsert </w:t>
      </w:r>
      <w:r>
        <w:rPr>
          <w:rFonts w:ascii="Calibri" w:hAnsi="Calibri"/>
          <w:color w:val="FF0000"/>
        </w:rPr>
        <w:t>food service name</w:t>
      </w:r>
      <w:r w:rsidRPr="00067928">
        <w:rPr>
          <w:rFonts w:ascii="Calibri" w:hAnsi="Calibri"/>
          <w:color w:val="FF0000"/>
        </w:rPr>
        <w:t>]</w:t>
      </w:r>
      <w:r>
        <w:rPr>
          <w:rFonts w:ascii="Calibri" w:hAnsi="Calibri"/>
          <w:color w:val="FF0000"/>
        </w:rPr>
        <w:t xml:space="preserve"> </w:t>
      </w:r>
      <w:r w:rsidRPr="00850115">
        <w:rPr>
          <w:rFonts w:ascii="Calibri" w:hAnsi="Calibri"/>
        </w:rPr>
        <w:t>is registered to receive</w:t>
      </w:r>
      <w:r w:rsidR="00B73D48">
        <w:rPr>
          <w:rFonts w:ascii="Calibri" w:hAnsi="Calibri"/>
        </w:rPr>
        <w:t xml:space="preserve"> </w:t>
      </w:r>
      <w:hyperlink r:id="rId15" w:history="1">
        <w:r w:rsidRPr="001E73DB">
          <w:rPr>
            <w:rStyle w:val="Hyperlink"/>
            <w:rFonts w:ascii="Calibri" w:eastAsia="Calibri" w:hAnsi="Calibri" w:cs="Times"/>
          </w:rPr>
          <w:t>FSANZ product recalls</w:t>
        </w:r>
      </w:hyperlink>
      <w:r>
        <w:rPr>
          <w:rFonts w:ascii="Calibri" w:eastAsia="Calibri" w:hAnsi="Calibri" w:cs="Times"/>
        </w:rPr>
        <w:t xml:space="preserve"> with regards to products recalled for undeclared allergens. </w:t>
      </w:r>
    </w:p>
    <w:p w14:paraId="4B345771" w14:textId="77777777" w:rsidR="00A87625" w:rsidRDefault="00A87625" w:rsidP="00107381">
      <w:pPr>
        <w:pStyle w:val="NoSpacing"/>
        <w:spacing w:line="276" w:lineRule="auto"/>
        <w:jc w:val="both"/>
        <w:rPr>
          <w:rFonts w:ascii="Calibri" w:hAnsi="Calibri"/>
          <w:color w:val="FF0000"/>
        </w:rPr>
      </w:pPr>
    </w:p>
    <w:p w14:paraId="1987632E" w14:textId="445FCF13" w:rsidR="009B776D" w:rsidRPr="00A57A31" w:rsidRDefault="00FF4B5D" w:rsidP="00107381">
      <w:pPr>
        <w:pStyle w:val="NoSpacing"/>
        <w:spacing w:line="276" w:lineRule="auto"/>
        <w:jc w:val="both"/>
        <w:rPr>
          <w:rFonts w:ascii="Calibri" w:hAnsi="Calibri"/>
          <w:color w:val="595959" w:themeColor="text1" w:themeTint="A6"/>
        </w:rPr>
      </w:pP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 xml:space="preserve">Food </w:t>
      </w:r>
      <w:r w:rsidR="001E73DB">
        <w:rPr>
          <w:rFonts w:ascii="Calibri" w:hAnsi="Calibri"/>
          <w:b/>
          <w:color w:val="595959" w:themeColor="text1" w:themeTint="A6"/>
          <w:sz w:val="28"/>
          <w:szCs w:val="28"/>
        </w:rPr>
        <w:t>o</w:t>
      </w: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 xml:space="preserve">rdering and </w:t>
      </w:r>
      <w:r w:rsidR="001E73DB">
        <w:rPr>
          <w:rFonts w:ascii="Calibri" w:hAnsi="Calibri"/>
          <w:b/>
          <w:color w:val="595959" w:themeColor="text1" w:themeTint="A6"/>
          <w:sz w:val="28"/>
          <w:szCs w:val="28"/>
        </w:rPr>
        <w:t>s</w:t>
      </w:r>
      <w:r w:rsidR="001E0271" w:rsidRPr="00A57A31">
        <w:rPr>
          <w:rFonts w:ascii="Calibri" w:hAnsi="Calibri"/>
          <w:b/>
          <w:color w:val="595959" w:themeColor="text1" w:themeTint="A6"/>
          <w:sz w:val="28"/>
          <w:szCs w:val="28"/>
        </w:rPr>
        <w:t>upplie</w:t>
      </w:r>
      <w:r w:rsidR="001005A0">
        <w:rPr>
          <w:rFonts w:ascii="Calibri" w:hAnsi="Calibri"/>
          <w:b/>
          <w:color w:val="595959" w:themeColor="text1" w:themeTint="A6"/>
          <w:sz w:val="28"/>
          <w:szCs w:val="28"/>
        </w:rPr>
        <w:t>r</w:t>
      </w:r>
      <w:r w:rsidR="001E0271" w:rsidRPr="00A57A31">
        <w:rPr>
          <w:rFonts w:ascii="Calibri" w:hAnsi="Calibri"/>
          <w:b/>
          <w:color w:val="595959" w:themeColor="text1" w:themeTint="A6"/>
          <w:sz w:val="28"/>
          <w:szCs w:val="28"/>
        </w:rPr>
        <w:t>s</w:t>
      </w:r>
    </w:p>
    <w:p w14:paraId="6E9398BD" w14:textId="7E169C1C" w:rsidR="00195078" w:rsidRPr="00195078" w:rsidRDefault="008A1BA1" w:rsidP="00A975F8">
      <w:pPr>
        <w:pStyle w:val="NoSpacing"/>
        <w:numPr>
          <w:ilvl w:val="0"/>
          <w:numId w:val="9"/>
        </w:numPr>
        <w:spacing w:line="276" w:lineRule="auto"/>
        <w:jc w:val="both"/>
        <w:rPr>
          <w:rFonts w:ascii="Calibri" w:hAnsi="Calibri"/>
          <w:color w:val="0070C0"/>
        </w:rPr>
      </w:pPr>
      <w:r w:rsidRPr="00F544CD">
        <w:rPr>
          <w:rFonts w:ascii="Calibri" w:hAnsi="Calibri"/>
        </w:rPr>
        <w:t xml:space="preserve">An ingredient list or </w:t>
      </w:r>
      <w:r w:rsidR="00195078">
        <w:rPr>
          <w:rFonts w:ascii="Calibri" w:hAnsi="Calibri"/>
        </w:rPr>
        <w:t>P</w:t>
      </w:r>
      <w:r w:rsidRPr="00F544CD">
        <w:rPr>
          <w:rFonts w:ascii="Calibri" w:hAnsi="Calibri"/>
        </w:rPr>
        <w:t xml:space="preserve">roduct </w:t>
      </w:r>
      <w:r w:rsidR="00195078">
        <w:rPr>
          <w:rFonts w:ascii="Calibri" w:hAnsi="Calibri"/>
        </w:rPr>
        <w:t>I</w:t>
      </w:r>
      <w:r w:rsidRPr="00F544CD">
        <w:rPr>
          <w:rFonts w:ascii="Calibri" w:hAnsi="Calibri"/>
        </w:rPr>
        <w:t xml:space="preserve">nformation </w:t>
      </w:r>
      <w:r w:rsidR="00195078">
        <w:rPr>
          <w:rFonts w:ascii="Calibri" w:hAnsi="Calibri"/>
        </w:rPr>
        <w:t>F</w:t>
      </w:r>
      <w:r w:rsidR="00090657" w:rsidRPr="00F544CD">
        <w:rPr>
          <w:rFonts w:ascii="Calibri" w:hAnsi="Calibri"/>
        </w:rPr>
        <w:t>orm (PIF)</w:t>
      </w:r>
      <w:r w:rsidRPr="00F544CD">
        <w:rPr>
          <w:rFonts w:ascii="Calibri" w:hAnsi="Calibri"/>
        </w:rPr>
        <w:t xml:space="preserve"> must be provided </w:t>
      </w:r>
      <w:r w:rsidRPr="00F544CD">
        <w:rPr>
          <w:rFonts w:ascii="Calibri" w:hAnsi="Calibri"/>
          <w:b/>
        </w:rPr>
        <w:t>w</w:t>
      </w:r>
      <w:r w:rsidR="00171065" w:rsidRPr="00F544CD">
        <w:rPr>
          <w:rFonts w:ascii="Calibri" w:hAnsi="Calibri"/>
          <w:b/>
        </w:rPr>
        <w:t>ith every order</w:t>
      </w:r>
      <w:r w:rsidR="00171065" w:rsidRPr="00F544CD">
        <w:rPr>
          <w:rFonts w:ascii="Calibri" w:hAnsi="Calibri"/>
        </w:rPr>
        <w:t xml:space="preserve"> from supplier</w:t>
      </w:r>
      <w:r w:rsidRPr="00F544CD">
        <w:rPr>
          <w:rFonts w:ascii="Calibri" w:hAnsi="Calibri"/>
        </w:rPr>
        <w:t>s</w:t>
      </w:r>
      <w:r w:rsidR="001F1954" w:rsidRPr="00F544CD">
        <w:rPr>
          <w:rFonts w:ascii="Calibri" w:hAnsi="Calibri"/>
        </w:rPr>
        <w:t xml:space="preserve"> </w:t>
      </w:r>
      <w:r w:rsidR="00F5518F" w:rsidRPr="00F544CD">
        <w:rPr>
          <w:rFonts w:ascii="Calibri" w:hAnsi="Calibri"/>
        </w:rPr>
        <w:t>to</w:t>
      </w:r>
      <w:r w:rsidR="001F1954" w:rsidRPr="00F544CD">
        <w:rPr>
          <w:rFonts w:ascii="Calibri" w:hAnsi="Calibri"/>
        </w:rPr>
        <w:t xml:space="preserve"> be used for </w:t>
      </w:r>
      <w:r w:rsidR="00042C32" w:rsidRPr="00F544CD">
        <w:rPr>
          <w:rFonts w:ascii="Calibri" w:hAnsi="Calibri"/>
        </w:rPr>
        <w:t xml:space="preserve">assessing safety </w:t>
      </w:r>
      <w:r w:rsidR="00F5518F" w:rsidRPr="00F544CD">
        <w:rPr>
          <w:rFonts w:ascii="Calibri" w:hAnsi="Calibri"/>
        </w:rPr>
        <w:t>regarding</w:t>
      </w:r>
      <w:r w:rsidR="00042C32" w:rsidRPr="00F544CD">
        <w:rPr>
          <w:rFonts w:ascii="Calibri" w:hAnsi="Calibri"/>
        </w:rPr>
        <w:t xml:space="preserve"> allergen management</w:t>
      </w:r>
      <w:r w:rsidR="00A3035B" w:rsidRPr="00F544CD">
        <w:rPr>
          <w:rFonts w:ascii="Calibri" w:hAnsi="Calibri"/>
        </w:rPr>
        <w:t>. A copy of this and/or a copy of the product</w:t>
      </w:r>
      <w:r w:rsidR="003F2E78" w:rsidRPr="00F544CD">
        <w:rPr>
          <w:rFonts w:ascii="Calibri" w:hAnsi="Calibri"/>
        </w:rPr>
        <w:t>’</w:t>
      </w:r>
      <w:r w:rsidR="00A3035B" w:rsidRPr="00F544CD">
        <w:rPr>
          <w:rFonts w:ascii="Calibri" w:hAnsi="Calibri"/>
        </w:rPr>
        <w:t>s label should be kept in a</w:t>
      </w:r>
      <w:r w:rsidR="00FC22BA">
        <w:rPr>
          <w:rFonts w:ascii="Calibri" w:hAnsi="Calibri"/>
        </w:rPr>
        <w:t>n easily accessible</w:t>
      </w:r>
      <w:r w:rsidR="00A3035B" w:rsidRPr="00F544CD">
        <w:rPr>
          <w:rFonts w:ascii="Calibri" w:hAnsi="Calibri"/>
        </w:rPr>
        <w:t xml:space="preserve"> central place to</w:t>
      </w:r>
      <w:r w:rsidR="003F2E78" w:rsidRPr="00F544CD">
        <w:rPr>
          <w:rFonts w:ascii="Calibri" w:hAnsi="Calibri"/>
        </w:rPr>
        <w:t>:</w:t>
      </w:r>
    </w:p>
    <w:p w14:paraId="190FCF59" w14:textId="301CEE41" w:rsidR="00195078" w:rsidRPr="00195078" w:rsidRDefault="00A3035B" w:rsidP="00195078">
      <w:pPr>
        <w:pStyle w:val="NoSpacing"/>
        <w:numPr>
          <w:ilvl w:val="1"/>
          <w:numId w:val="9"/>
        </w:numPr>
        <w:spacing w:line="276" w:lineRule="auto"/>
        <w:jc w:val="both"/>
        <w:rPr>
          <w:rFonts w:ascii="Calibri" w:hAnsi="Calibri"/>
          <w:color w:val="0070C0"/>
        </w:rPr>
      </w:pPr>
      <w:r w:rsidRPr="00F544CD">
        <w:rPr>
          <w:rFonts w:ascii="Calibri" w:hAnsi="Calibri"/>
        </w:rPr>
        <w:t xml:space="preserve">assist </w:t>
      </w:r>
      <w:r w:rsidR="00EB3295">
        <w:rPr>
          <w:rFonts w:ascii="Calibri" w:hAnsi="Calibri"/>
        </w:rPr>
        <w:t xml:space="preserve">with </w:t>
      </w:r>
      <w:r w:rsidRPr="00F544CD">
        <w:rPr>
          <w:rFonts w:ascii="Calibri" w:hAnsi="Calibri"/>
        </w:rPr>
        <w:t>identify</w:t>
      </w:r>
      <w:r w:rsidR="00EB3295">
        <w:rPr>
          <w:rFonts w:ascii="Calibri" w:hAnsi="Calibri"/>
        </w:rPr>
        <w:t>ing</w:t>
      </w:r>
      <w:r w:rsidRPr="00F544CD">
        <w:rPr>
          <w:rFonts w:ascii="Calibri" w:hAnsi="Calibri"/>
        </w:rPr>
        <w:t xml:space="preserve"> changes in brands between audits</w:t>
      </w:r>
      <w:r w:rsidR="00195078">
        <w:rPr>
          <w:rFonts w:ascii="Calibri" w:hAnsi="Calibri"/>
        </w:rPr>
        <w:t>, and</w:t>
      </w:r>
    </w:p>
    <w:p w14:paraId="3C28561A" w14:textId="57AEE5B9" w:rsidR="00195078" w:rsidRPr="00195078" w:rsidRDefault="00A3035B" w:rsidP="00195078">
      <w:pPr>
        <w:pStyle w:val="NoSpacing"/>
        <w:numPr>
          <w:ilvl w:val="1"/>
          <w:numId w:val="9"/>
        </w:numPr>
        <w:spacing w:line="276" w:lineRule="auto"/>
        <w:jc w:val="both"/>
        <w:rPr>
          <w:rFonts w:ascii="Calibri" w:hAnsi="Calibri"/>
          <w:color w:val="0070C0"/>
        </w:rPr>
      </w:pPr>
      <w:r w:rsidRPr="00F544CD">
        <w:rPr>
          <w:rFonts w:ascii="Calibri" w:hAnsi="Calibri"/>
        </w:rPr>
        <w:t xml:space="preserve">help </w:t>
      </w:r>
      <w:r w:rsidR="00B73D48">
        <w:rPr>
          <w:rFonts w:ascii="Calibri" w:hAnsi="Calibri"/>
        </w:rPr>
        <w:t>m</w:t>
      </w:r>
      <w:r w:rsidR="005311C4">
        <w:rPr>
          <w:rFonts w:ascii="Calibri" w:hAnsi="Calibri"/>
        </w:rPr>
        <w:t xml:space="preserve">aking </w:t>
      </w:r>
      <w:r w:rsidRPr="00F544CD">
        <w:rPr>
          <w:rFonts w:ascii="Calibri" w:hAnsi="Calibri"/>
        </w:rPr>
        <w:t>inform</w:t>
      </w:r>
      <w:r w:rsidR="005311C4">
        <w:rPr>
          <w:rFonts w:ascii="Calibri" w:hAnsi="Calibri"/>
        </w:rPr>
        <w:t>ed</w:t>
      </w:r>
      <w:r w:rsidRPr="00F544CD">
        <w:rPr>
          <w:rFonts w:ascii="Calibri" w:hAnsi="Calibri"/>
        </w:rPr>
        <w:t xml:space="preserve"> decisions regarding product substitution should this occur</w:t>
      </w:r>
      <w:r w:rsidR="007C20FB" w:rsidRPr="00F544CD">
        <w:rPr>
          <w:rFonts w:ascii="Calibri" w:hAnsi="Calibri"/>
        </w:rPr>
        <w:t xml:space="preserve">. </w:t>
      </w:r>
    </w:p>
    <w:p w14:paraId="79F4A909" w14:textId="54734A54" w:rsidR="008A1BA1" w:rsidRPr="00997DA9" w:rsidRDefault="00B73D48" w:rsidP="00195078">
      <w:pPr>
        <w:pStyle w:val="NoSpacing"/>
        <w:numPr>
          <w:ilvl w:val="0"/>
          <w:numId w:val="9"/>
        </w:numPr>
        <w:spacing w:line="276" w:lineRule="auto"/>
        <w:jc w:val="both"/>
        <w:rPr>
          <w:rFonts w:ascii="Calibri" w:hAnsi="Calibri"/>
          <w:color w:val="0070C0"/>
        </w:rPr>
      </w:pPr>
      <w:r>
        <w:rPr>
          <w:rFonts w:ascii="Calibri" w:hAnsi="Calibri"/>
        </w:rPr>
        <w:lastRenderedPageBreak/>
        <w:t>A</w:t>
      </w:r>
      <w:r w:rsidR="007C20FB" w:rsidRPr="00F544CD">
        <w:rPr>
          <w:rFonts w:ascii="Calibri" w:hAnsi="Calibri"/>
        </w:rPr>
        <w:t xml:space="preserve"> system must be in place to check changes to product formulation or processing (e.g. cross contamination risk).</w:t>
      </w:r>
    </w:p>
    <w:p w14:paraId="3A05A97E" w14:textId="2D691195" w:rsidR="00061BD6" w:rsidRPr="003F2E78" w:rsidRDefault="00061BD6" w:rsidP="00A975F8">
      <w:pPr>
        <w:pStyle w:val="NoSpacing"/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 w:rsidRPr="00495C9D">
        <w:rPr>
          <w:rFonts w:ascii="Calibri" w:hAnsi="Calibri"/>
        </w:rPr>
        <w:t xml:space="preserve">All products and ingredients used in the </w:t>
      </w:r>
      <w:r w:rsidR="00997DA9">
        <w:rPr>
          <w:rFonts w:ascii="Calibri" w:hAnsi="Calibri"/>
        </w:rPr>
        <w:t>food service</w:t>
      </w:r>
      <w:r w:rsidRPr="00495C9D">
        <w:rPr>
          <w:rFonts w:ascii="Calibri" w:hAnsi="Calibri"/>
        </w:rPr>
        <w:t xml:space="preserve"> menu wil</w:t>
      </w:r>
      <w:r w:rsidR="00171065" w:rsidRPr="00495C9D">
        <w:rPr>
          <w:rFonts w:ascii="Calibri" w:hAnsi="Calibri"/>
        </w:rPr>
        <w:t>l be approved</w:t>
      </w:r>
      <w:r w:rsidR="004921FA">
        <w:rPr>
          <w:rFonts w:ascii="Calibri" w:hAnsi="Calibri"/>
        </w:rPr>
        <w:t xml:space="preserve"> by </w:t>
      </w:r>
      <w:r w:rsidR="00EF5A43" w:rsidRPr="00AD4839">
        <w:rPr>
          <w:rFonts w:ascii="Calibri" w:hAnsi="Calibri"/>
          <w:color w:val="FF0000"/>
        </w:rPr>
        <w:t xml:space="preserve">[insert relevant </w:t>
      </w:r>
      <w:r w:rsidR="00E24290">
        <w:rPr>
          <w:rFonts w:ascii="Calibri" w:hAnsi="Calibri"/>
          <w:color w:val="FF0000"/>
        </w:rPr>
        <w:t>staff member</w:t>
      </w:r>
      <w:r w:rsidR="00EF5A43" w:rsidRPr="00E24290">
        <w:rPr>
          <w:rFonts w:ascii="Calibri" w:hAnsi="Calibri"/>
          <w:color w:val="FF0000"/>
        </w:rPr>
        <w:t>]</w:t>
      </w:r>
      <w:r w:rsidR="00195078">
        <w:rPr>
          <w:rFonts w:ascii="Calibri" w:hAnsi="Calibri"/>
          <w:color w:val="FF0000"/>
        </w:rPr>
        <w:t>.</w:t>
      </w:r>
    </w:p>
    <w:p w14:paraId="543B4633" w14:textId="154A7330" w:rsidR="00332EDC" w:rsidRPr="00203150" w:rsidRDefault="004F1ABC" w:rsidP="00A975F8">
      <w:pPr>
        <w:pStyle w:val="NoSpacing"/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 w:rsidRPr="00203150">
        <w:rPr>
          <w:rFonts w:ascii="Calibri" w:hAnsi="Calibri"/>
        </w:rPr>
        <w:t xml:space="preserve">All </w:t>
      </w:r>
      <w:r w:rsidR="00F05409">
        <w:rPr>
          <w:rFonts w:ascii="Calibri" w:hAnsi="Calibri"/>
        </w:rPr>
        <w:t>products</w:t>
      </w:r>
      <w:r w:rsidRPr="00203150">
        <w:rPr>
          <w:rFonts w:ascii="Calibri" w:hAnsi="Calibri"/>
        </w:rPr>
        <w:t xml:space="preserve"> are </w:t>
      </w:r>
      <w:r w:rsidR="00332EDC" w:rsidRPr="00203150">
        <w:rPr>
          <w:rFonts w:ascii="Calibri" w:hAnsi="Calibri"/>
        </w:rPr>
        <w:t xml:space="preserve">stored </w:t>
      </w:r>
      <w:r w:rsidR="00203150">
        <w:rPr>
          <w:rFonts w:ascii="Calibri" w:eastAsia="Calibri" w:hAnsi="Calibri" w:cs="Times"/>
        </w:rPr>
        <w:t xml:space="preserve">in sealed, labelled packages/containers to minimise the risk of cross contamination </w:t>
      </w:r>
      <w:r w:rsidR="00332EDC" w:rsidRPr="00203150">
        <w:rPr>
          <w:rFonts w:ascii="Calibri" w:eastAsia="Calibri" w:hAnsi="Calibri" w:cs="Times"/>
        </w:rPr>
        <w:t>and ingredient labels are to be checked.</w:t>
      </w:r>
    </w:p>
    <w:p w14:paraId="0100F25D" w14:textId="2F665CC6" w:rsidR="00332EDC" w:rsidRPr="00067928" w:rsidRDefault="00D46303" w:rsidP="00A975F8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Times"/>
        </w:rPr>
      </w:pPr>
      <w:r w:rsidRPr="00067928">
        <w:rPr>
          <w:rFonts w:ascii="Calibri" w:hAnsi="Calibri"/>
          <w:color w:val="FF0000"/>
        </w:rPr>
        <w:t>[</w:t>
      </w:r>
      <w:r w:rsidR="00F544CD">
        <w:rPr>
          <w:rFonts w:ascii="Calibri" w:hAnsi="Calibri"/>
          <w:color w:val="FF0000"/>
        </w:rPr>
        <w:t>I</w:t>
      </w:r>
      <w:r w:rsidRPr="00067928">
        <w:rPr>
          <w:rFonts w:ascii="Calibri" w:hAnsi="Calibri"/>
          <w:color w:val="FF0000"/>
        </w:rPr>
        <w:t xml:space="preserve">nsert </w:t>
      </w:r>
      <w:r w:rsidR="00F544CD">
        <w:rPr>
          <w:rFonts w:ascii="Calibri" w:hAnsi="Calibri"/>
          <w:color w:val="FF0000"/>
        </w:rPr>
        <w:t>food service name</w:t>
      </w:r>
      <w:r w:rsidR="00332EDC" w:rsidRPr="00067928">
        <w:rPr>
          <w:rFonts w:ascii="Calibri" w:hAnsi="Calibri"/>
          <w:color w:val="FF0000"/>
        </w:rPr>
        <w:t xml:space="preserve">] </w:t>
      </w:r>
      <w:r w:rsidR="00F544CD">
        <w:rPr>
          <w:rFonts w:ascii="Calibri" w:hAnsi="Calibri"/>
        </w:rPr>
        <w:t>has</w:t>
      </w:r>
      <w:r w:rsidR="00332EDC" w:rsidRPr="00F544CD">
        <w:rPr>
          <w:rFonts w:ascii="Calibri" w:hAnsi="Calibri"/>
        </w:rPr>
        <w:t xml:space="preserve"> a process for managing products decanted from original </w:t>
      </w:r>
      <w:r w:rsidR="00E91D53">
        <w:rPr>
          <w:rFonts w:ascii="Calibri" w:hAnsi="Calibri"/>
        </w:rPr>
        <w:t>packaging</w:t>
      </w:r>
      <w:r w:rsidR="00332EDC" w:rsidRPr="00F544CD">
        <w:rPr>
          <w:rFonts w:ascii="Calibri" w:hAnsi="Calibri"/>
        </w:rPr>
        <w:t>; labelling with</w:t>
      </w:r>
      <w:r w:rsidR="001E73DB">
        <w:rPr>
          <w:rFonts w:ascii="Calibri" w:hAnsi="Calibri"/>
        </w:rPr>
        <w:t xml:space="preserve"> the product name,</w:t>
      </w:r>
      <w:r w:rsidR="00332EDC" w:rsidRPr="00F544CD">
        <w:rPr>
          <w:rFonts w:ascii="Calibri" w:hAnsi="Calibri"/>
        </w:rPr>
        <w:t xml:space="preserve"> ingredients, allergen statements</w:t>
      </w:r>
      <w:r w:rsidR="00D6513F" w:rsidRPr="00F544CD">
        <w:rPr>
          <w:rFonts w:ascii="Calibri" w:hAnsi="Calibri"/>
        </w:rPr>
        <w:t xml:space="preserve"> and</w:t>
      </w:r>
      <w:r w:rsidR="00332EDC" w:rsidRPr="00F544CD">
        <w:rPr>
          <w:rFonts w:ascii="Calibri" w:hAnsi="Calibri"/>
        </w:rPr>
        <w:t xml:space="preserve"> use by dates</w:t>
      </w:r>
      <w:r w:rsidR="001E73DB">
        <w:rPr>
          <w:rFonts w:ascii="Calibri" w:hAnsi="Calibri"/>
        </w:rPr>
        <w:t>, date decanted</w:t>
      </w:r>
      <w:r w:rsidR="00332EDC" w:rsidRPr="00F544CD">
        <w:rPr>
          <w:rFonts w:ascii="Calibri" w:hAnsi="Calibri"/>
        </w:rPr>
        <w:t>.</w:t>
      </w:r>
    </w:p>
    <w:p w14:paraId="74329FEE" w14:textId="7CECE35A" w:rsidR="00332EDC" w:rsidRPr="00067928" w:rsidRDefault="00D83E16" w:rsidP="00A975F8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Times"/>
          <w:b/>
        </w:rPr>
      </w:pPr>
      <w:r>
        <w:rPr>
          <w:rFonts w:ascii="Calibri" w:eastAsia="Calibri" w:hAnsi="Calibri" w:cs="Times"/>
        </w:rPr>
        <w:t xml:space="preserve">Designated allergen free </w:t>
      </w:r>
      <w:r w:rsidR="00653D10">
        <w:rPr>
          <w:rFonts w:ascii="Calibri" w:eastAsia="Calibri" w:hAnsi="Calibri" w:cs="Times"/>
        </w:rPr>
        <w:t xml:space="preserve">ingredients </w:t>
      </w:r>
      <w:r w:rsidR="00670781">
        <w:rPr>
          <w:rFonts w:ascii="Calibri" w:eastAsia="Calibri" w:hAnsi="Calibri" w:cs="Times"/>
        </w:rPr>
        <w:t>should</w:t>
      </w:r>
      <w:r w:rsidR="00332EDC" w:rsidRPr="00067928">
        <w:rPr>
          <w:rFonts w:ascii="Calibri" w:eastAsia="Calibri" w:hAnsi="Calibri" w:cs="Times"/>
        </w:rPr>
        <w:t xml:space="preserve"> be stored </w:t>
      </w:r>
      <w:r w:rsidR="00332EDC" w:rsidRPr="00067928">
        <w:rPr>
          <w:rFonts w:ascii="Calibri" w:eastAsia="Calibri" w:hAnsi="Calibri" w:cs="Times"/>
          <w:b/>
        </w:rPr>
        <w:t>separately</w:t>
      </w:r>
      <w:r w:rsidR="00D6513F">
        <w:rPr>
          <w:rFonts w:ascii="Calibri" w:eastAsia="Calibri" w:hAnsi="Calibri" w:cs="Times"/>
          <w:b/>
        </w:rPr>
        <w:t xml:space="preserve"> </w:t>
      </w:r>
      <w:r w:rsidR="00D6513F" w:rsidRPr="003B5EAA">
        <w:rPr>
          <w:rFonts w:ascii="Calibri" w:eastAsia="Calibri" w:hAnsi="Calibri" w:cs="Times"/>
        </w:rPr>
        <w:t xml:space="preserve">from </w:t>
      </w:r>
      <w:r>
        <w:rPr>
          <w:rFonts w:ascii="Calibri" w:eastAsia="Calibri" w:hAnsi="Calibri" w:cs="Times"/>
        </w:rPr>
        <w:t>allergen</w:t>
      </w:r>
      <w:r w:rsidR="00D6513F" w:rsidRPr="003B5EAA">
        <w:rPr>
          <w:rFonts w:ascii="Calibri" w:eastAsia="Calibri" w:hAnsi="Calibri" w:cs="Times"/>
        </w:rPr>
        <w:t xml:space="preserve"> </w:t>
      </w:r>
      <w:r w:rsidR="00F61A09">
        <w:rPr>
          <w:rFonts w:ascii="Calibri" w:eastAsia="Calibri" w:hAnsi="Calibri" w:cs="Times"/>
        </w:rPr>
        <w:t xml:space="preserve">free </w:t>
      </w:r>
      <w:r w:rsidR="00D6513F" w:rsidRPr="003B5EAA">
        <w:rPr>
          <w:rFonts w:ascii="Calibri" w:eastAsia="Calibri" w:hAnsi="Calibri" w:cs="Times"/>
        </w:rPr>
        <w:t>foods</w:t>
      </w:r>
      <w:r w:rsidR="00D6513F">
        <w:rPr>
          <w:rFonts w:ascii="Calibri" w:eastAsia="Calibri" w:hAnsi="Calibri" w:cs="Times"/>
        </w:rPr>
        <w:t xml:space="preserve"> due to risk of cross contamination</w:t>
      </w:r>
      <w:r w:rsidR="00B73D48">
        <w:rPr>
          <w:rFonts w:ascii="Calibri" w:eastAsia="Calibri" w:hAnsi="Calibri" w:cs="Times"/>
        </w:rPr>
        <w:t xml:space="preserve"> (e.g. </w:t>
      </w:r>
      <w:r w:rsidR="00B20D04">
        <w:rPr>
          <w:rFonts w:ascii="Calibri" w:eastAsia="Calibri" w:hAnsi="Calibri" w:cs="Times"/>
        </w:rPr>
        <w:t>wheat free flour stored separately to wheat-based flour)</w:t>
      </w:r>
      <w:r w:rsidR="00653D10">
        <w:rPr>
          <w:rFonts w:ascii="Calibri" w:eastAsia="Calibri" w:hAnsi="Calibri" w:cs="Times"/>
          <w:b/>
        </w:rPr>
        <w:t xml:space="preserve">. </w:t>
      </w:r>
    </w:p>
    <w:p w14:paraId="23E3D3D5" w14:textId="77777777" w:rsidR="00E03CE9" w:rsidRPr="00867B14" w:rsidRDefault="00E03CE9" w:rsidP="00332EDC">
      <w:pPr>
        <w:pStyle w:val="NoSpacing"/>
        <w:spacing w:line="276" w:lineRule="auto"/>
        <w:jc w:val="both"/>
        <w:rPr>
          <w:rFonts w:ascii="Calibri" w:hAnsi="Calibri"/>
          <w:highlight w:val="cyan"/>
        </w:rPr>
      </w:pPr>
    </w:p>
    <w:p w14:paraId="1DB999C9" w14:textId="5A0023AC" w:rsidR="0087560C" w:rsidRPr="00A57A31" w:rsidRDefault="00332EDC" w:rsidP="00332EDC">
      <w:pPr>
        <w:pStyle w:val="NoSpacing"/>
        <w:spacing w:line="276" w:lineRule="auto"/>
        <w:rPr>
          <w:rFonts w:ascii="Calibri" w:hAnsi="Calibri" w:cs="Times"/>
          <w:b/>
          <w:color w:val="595959" w:themeColor="text1" w:themeTint="A6"/>
          <w:sz w:val="28"/>
          <w:szCs w:val="28"/>
        </w:rPr>
      </w:pPr>
      <w:r w:rsidRPr="00A57A31">
        <w:rPr>
          <w:rFonts w:ascii="Calibri" w:hAnsi="Calibri" w:cs="Times"/>
          <w:b/>
          <w:color w:val="595959" w:themeColor="text1" w:themeTint="A6"/>
          <w:sz w:val="28"/>
          <w:szCs w:val="28"/>
        </w:rPr>
        <w:t>Cleaning and</w:t>
      </w:r>
      <w:r w:rsidR="001E73DB">
        <w:rPr>
          <w:rFonts w:ascii="Calibri" w:hAnsi="Calibri" w:cs="Times"/>
          <w:b/>
          <w:color w:val="595959" w:themeColor="text1" w:themeTint="A6"/>
          <w:sz w:val="28"/>
          <w:szCs w:val="28"/>
        </w:rPr>
        <w:t xml:space="preserve"> s</w:t>
      </w:r>
      <w:r w:rsidR="003B4D06" w:rsidRPr="00A57A31">
        <w:rPr>
          <w:rFonts w:ascii="Calibri" w:hAnsi="Calibri" w:cs="Times"/>
          <w:b/>
          <w:color w:val="595959" w:themeColor="text1" w:themeTint="A6"/>
          <w:sz w:val="28"/>
          <w:szCs w:val="28"/>
        </w:rPr>
        <w:t>aniti</w:t>
      </w:r>
      <w:r w:rsidR="003B4D06">
        <w:rPr>
          <w:rFonts w:ascii="Calibri" w:hAnsi="Calibri" w:cs="Times"/>
          <w:b/>
          <w:color w:val="595959" w:themeColor="text1" w:themeTint="A6"/>
          <w:sz w:val="28"/>
          <w:szCs w:val="28"/>
        </w:rPr>
        <w:t>s</w:t>
      </w:r>
      <w:r w:rsidR="003B4D06" w:rsidRPr="00A57A31">
        <w:rPr>
          <w:rFonts w:ascii="Calibri" w:hAnsi="Calibri" w:cs="Times"/>
          <w:b/>
          <w:color w:val="595959" w:themeColor="text1" w:themeTint="A6"/>
          <w:sz w:val="28"/>
          <w:szCs w:val="28"/>
        </w:rPr>
        <w:t>ing</w:t>
      </w:r>
      <w:r w:rsidR="00F5518F" w:rsidRPr="00A57A31">
        <w:rPr>
          <w:rFonts w:ascii="Calibri" w:hAnsi="Calibri" w:cs="Times"/>
          <w:b/>
          <w:color w:val="595959" w:themeColor="text1" w:themeTint="A6"/>
          <w:sz w:val="28"/>
          <w:szCs w:val="28"/>
        </w:rPr>
        <w:t xml:space="preserve"> </w:t>
      </w:r>
    </w:p>
    <w:p w14:paraId="76B911A8" w14:textId="7B0273D2" w:rsidR="00332EDC" w:rsidRPr="00F544CD" w:rsidRDefault="00332EDC" w:rsidP="001E73DB">
      <w:pPr>
        <w:pStyle w:val="NoSpacing"/>
        <w:numPr>
          <w:ilvl w:val="0"/>
          <w:numId w:val="20"/>
        </w:numPr>
        <w:spacing w:line="276" w:lineRule="auto"/>
        <w:rPr>
          <w:rFonts w:ascii="Calibri" w:hAnsi="Calibri"/>
          <w:color w:val="0000FF"/>
        </w:rPr>
      </w:pPr>
      <w:r w:rsidRPr="00067928">
        <w:rPr>
          <w:rFonts w:ascii="Calibri" w:hAnsi="Calibri"/>
        </w:rPr>
        <w:t xml:space="preserve">All meal </w:t>
      </w:r>
      <w:r w:rsidR="00A81C27">
        <w:rPr>
          <w:rFonts w:ascii="Calibri" w:hAnsi="Calibri"/>
        </w:rPr>
        <w:t xml:space="preserve">storage and </w:t>
      </w:r>
      <w:r w:rsidRPr="00067928">
        <w:rPr>
          <w:rFonts w:ascii="Calibri" w:hAnsi="Calibri"/>
        </w:rPr>
        <w:t xml:space="preserve">preparation areas are required to be cleaned </w:t>
      </w:r>
      <w:r w:rsidR="00F544CD">
        <w:rPr>
          <w:rFonts w:ascii="Calibri" w:hAnsi="Calibri"/>
        </w:rPr>
        <w:t xml:space="preserve">with </w:t>
      </w:r>
      <w:r w:rsidR="001E73DB">
        <w:rPr>
          <w:rFonts w:ascii="Calibri" w:hAnsi="Calibri"/>
        </w:rPr>
        <w:t>hot</w:t>
      </w:r>
      <w:r w:rsidR="00ED1AEF">
        <w:rPr>
          <w:rFonts w:ascii="Calibri" w:hAnsi="Calibri"/>
        </w:rPr>
        <w:t xml:space="preserve"> soapy water and a clean cloth/disposable paper.</w:t>
      </w:r>
    </w:p>
    <w:p w14:paraId="2932F058" w14:textId="7EE7FA0F" w:rsidR="00332EDC" w:rsidRPr="00067928" w:rsidRDefault="00332EDC" w:rsidP="001E73DB">
      <w:pPr>
        <w:pStyle w:val="NoSpacing"/>
        <w:numPr>
          <w:ilvl w:val="0"/>
          <w:numId w:val="21"/>
        </w:numPr>
        <w:spacing w:line="276" w:lineRule="auto"/>
        <w:rPr>
          <w:rFonts w:ascii="Calibri" w:hAnsi="Calibri"/>
        </w:rPr>
      </w:pPr>
      <w:r w:rsidRPr="00067928">
        <w:rPr>
          <w:rFonts w:ascii="Calibri" w:hAnsi="Calibri"/>
        </w:rPr>
        <w:t xml:space="preserve">Prior to preparing </w:t>
      </w:r>
      <w:r w:rsidR="009F6241">
        <w:rPr>
          <w:rFonts w:ascii="Calibri" w:hAnsi="Calibri"/>
        </w:rPr>
        <w:t>a</w:t>
      </w:r>
      <w:r w:rsidR="001E73DB">
        <w:rPr>
          <w:rFonts w:ascii="Calibri" w:hAnsi="Calibri"/>
        </w:rPr>
        <w:t xml:space="preserve"> meal free of a specific allergen</w:t>
      </w:r>
      <w:r w:rsidRPr="00067928">
        <w:rPr>
          <w:rFonts w:ascii="Calibri" w:hAnsi="Calibri"/>
        </w:rPr>
        <w:t xml:space="preserve">, </w:t>
      </w:r>
      <w:r w:rsidR="00F5518F">
        <w:rPr>
          <w:rFonts w:ascii="Calibri" w:hAnsi="Calibri"/>
        </w:rPr>
        <w:t xml:space="preserve">check that </w:t>
      </w:r>
      <w:r w:rsidRPr="00067928">
        <w:rPr>
          <w:rFonts w:ascii="Calibri" w:hAnsi="Calibri"/>
        </w:rPr>
        <w:t xml:space="preserve">food items have been stored appropriately </w:t>
      </w:r>
      <w:r w:rsidR="00997DA9">
        <w:rPr>
          <w:rFonts w:ascii="Calibri" w:hAnsi="Calibri"/>
        </w:rPr>
        <w:t>and</w:t>
      </w:r>
      <w:r w:rsidRPr="00067928">
        <w:rPr>
          <w:rFonts w:ascii="Calibri" w:hAnsi="Calibri"/>
        </w:rPr>
        <w:t xml:space="preserve"> ingredient labels</w:t>
      </w:r>
      <w:r w:rsidR="009F6241">
        <w:rPr>
          <w:rFonts w:ascii="Calibri" w:hAnsi="Calibri"/>
        </w:rPr>
        <w:t xml:space="preserve"> </w:t>
      </w:r>
      <w:r w:rsidR="001433E5">
        <w:rPr>
          <w:rFonts w:ascii="Calibri" w:hAnsi="Calibri"/>
        </w:rPr>
        <w:t>are</w:t>
      </w:r>
      <w:r w:rsidR="009F6241">
        <w:rPr>
          <w:rFonts w:ascii="Calibri" w:hAnsi="Calibri"/>
        </w:rPr>
        <w:t xml:space="preserve"> checked</w:t>
      </w:r>
      <w:r w:rsidR="001433E5">
        <w:rPr>
          <w:rFonts w:ascii="Calibri" w:hAnsi="Calibri"/>
        </w:rPr>
        <w:t xml:space="preserve"> for the appropriate allergen</w:t>
      </w:r>
      <w:r w:rsidRPr="00067928">
        <w:rPr>
          <w:rFonts w:ascii="Calibri" w:hAnsi="Calibri"/>
        </w:rPr>
        <w:t>.</w:t>
      </w:r>
    </w:p>
    <w:p w14:paraId="669AAB0B" w14:textId="606B841D" w:rsidR="00A3035B" w:rsidRDefault="00B20D04" w:rsidP="001E73DB">
      <w:pPr>
        <w:pStyle w:val="NoSpacing"/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Where possible, t</w:t>
      </w:r>
      <w:r w:rsidR="00D83E16">
        <w:rPr>
          <w:rFonts w:ascii="Calibri" w:hAnsi="Calibri"/>
        </w:rPr>
        <w:t>o avoid cross-contamination</w:t>
      </w:r>
      <w:r w:rsidR="001005A0">
        <w:rPr>
          <w:rFonts w:ascii="Calibri" w:hAnsi="Calibri"/>
        </w:rPr>
        <w:t>,</w:t>
      </w:r>
      <w:r w:rsidR="00D83E16">
        <w:rPr>
          <w:rFonts w:ascii="Calibri" w:hAnsi="Calibri"/>
        </w:rPr>
        <w:t xml:space="preserve"> </w:t>
      </w:r>
      <w:r w:rsidR="001E73DB">
        <w:rPr>
          <w:rFonts w:ascii="Calibri" w:hAnsi="Calibri"/>
        </w:rPr>
        <w:t>meals free of a specific allergen</w:t>
      </w:r>
      <w:r w:rsidR="00A3035B">
        <w:rPr>
          <w:rFonts w:ascii="Calibri" w:hAnsi="Calibri"/>
        </w:rPr>
        <w:t xml:space="preserve"> should be prepared </w:t>
      </w:r>
      <w:r w:rsidR="00D83E16">
        <w:rPr>
          <w:rFonts w:ascii="Calibri" w:hAnsi="Calibri"/>
        </w:rPr>
        <w:t>immediately after cleaning</w:t>
      </w:r>
      <w:r w:rsidR="001005A0">
        <w:rPr>
          <w:rFonts w:ascii="Calibri" w:hAnsi="Calibri"/>
        </w:rPr>
        <w:t>,</w:t>
      </w:r>
      <w:r w:rsidR="00D83E16">
        <w:rPr>
          <w:rFonts w:ascii="Calibri" w:hAnsi="Calibri"/>
        </w:rPr>
        <w:t xml:space="preserve"> and </w:t>
      </w:r>
      <w:r w:rsidR="00A3035B">
        <w:rPr>
          <w:rFonts w:ascii="Calibri" w:hAnsi="Calibri"/>
        </w:rPr>
        <w:t xml:space="preserve">before </w:t>
      </w:r>
      <w:r w:rsidR="00997DA9">
        <w:rPr>
          <w:rFonts w:ascii="Calibri" w:hAnsi="Calibri"/>
        </w:rPr>
        <w:t>meals containing allergens</w:t>
      </w:r>
      <w:r w:rsidR="00D83E16">
        <w:rPr>
          <w:rFonts w:ascii="Calibri" w:hAnsi="Calibri"/>
        </w:rPr>
        <w:t xml:space="preserve"> are prepared</w:t>
      </w:r>
      <w:r w:rsidR="001005A0">
        <w:rPr>
          <w:rFonts w:ascii="Calibri" w:hAnsi="Calibri"/>
        </w:rPr>
        <w:t xml:space="preserve">. A </w:t>
      </w:r>
      <w:r>
        <w:rPr>
          <w:rFonts w:ascii="Calibri" w:hAnsi="Calibri"/>
        </w:rPr>
        <w:t>separate cleaned bench</w:t>
      </w:r>
      <w:r w:rsidR="001005A0">
        <w:rPr>
          <w:rFonts w:ascii="Calibri" w:hAnsi="Calibri"/>
        </w:rPr>
        <w:t xml:space="preserve"> for preparing </w:t>
      </w:r>
      <w:r w:rsidR="001E73DB">
        <w:rPr>
          <w:rFonts w:ascii="Calibri" w:hAnsi="Calibri"/>
        </w:rPr>
        <w:t>meals free of specific allergens</w:t>
      </w:r>
      <w:r w:rsidR="001005A0">
        <w:rPr>
          <w:rFonts w:ascii="Calibri" w:hAnsi="Calibri"/>
        </w:rPr>
        <w:t xml:space="preserve"> </w:t>
      </w:r>
      <w:r w:rsidR="00BF406F">
        <w:rPr>
          <w:rFonts w:ascii="Calibri" w:hAnsi="Calibri"/>
        </w:rPr>
        <w:t>can be considered</w:t>
      </w:r>
      <w:r w:rsidR="001005A0">
        <w:rPr>
          <w:rFonts w:ascii="Calibri" w:hAnsi="Calibri"/>
        </w:rPr>
        <w:t>.</w:t>
      </w:r>
      <w:r w:rsidR="001E73DB">
        <w:rPr>
          <w:rFonts w:ascii="Calibri" w:hAnsi="Calibri"/>
        </w:rPr>
        <w:t xml:space="preserve"> </w:t>
      </w:r>
    </w:p>
    <w:p w14:paraId="17B83B48" w14:textId="0CF833D2" w:rsidR="001E73DB" w:rsidRDefault="001E73DB" w:rsidP="001E73DB">
      <w:pPr>
        <w:pStyle w:val="NoSpacing"/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If more than one allergy meal is being prepared, processes are needed to prevent cross contamination from one allergy meal to another, as customers may be allergic to different foods.</w:t>
      </w:r>
    </w:p>
    <w:p w14:paraId="6E3A3C23" w14:textId="0AB0D642" w:rsidR="00A3035B" w:rsidRPr="00067928" w:rsidRDefault="00F5518F" w:rsidP="001E73DB">
      <w:pPr>
        <w:pStyle w:val="NoSpacing"/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All u</w:t>
      </w:r>
      <w:r w:rsidR="00F544CD">
        <w:rPr>
          <w:rFonts w:ascii="Calibri" w:hAnsi="Calibri"/>
        </w:rPr>
        <w:t xml:space="preserve">tensils, </w:t>
      </w:r>
      <w:r w:rsidR="00A3035B">
        <w:rPr>
          <w:rFonts w:ascii="Calibri" w:hAnsi="Calibri"/>
        </w:rPr>
        <w:t xml:space="preserve">equipment and preparation areas must </w:t>
      </w:r>
      <w:r>
        <w:rPr>
          <w:rFonts w:ascii="Calibri" w:hAnsi="Calibri"/>
        </w:rPr>
        <w:t xml:space="preserve">be cleaned thoroughly </w:t>
      </w:r>
      <w:r w:rsidR="00A3035B">
        <w:rPr>
          <w:rFonts w:ascii="Calibri" w:hAnsi="Calibri"/>
        </w:rPr>
        <w:t>between preparation of different menu items and ingredients</w:t>
      </w:r>
      <w:r w:rsidR="00903901">
        <w:rPr>
          <w:rFonts w:ascii="Calibri" w:hAnsi="Calibri"/>
        </w:rPr>
        <w:t>.</w:t>
      </w:r>
    </w:p>
    <w:p w14:paraId="40E2EBF0" w14:textId="77777777" w:rsidR="00244B78" w:rsidRPr="000B41B8" w:rsidRDefault="00244B78" w:rsidP="00244B78">
      <w:pPr>
        <w:pStyle w:val="NoSpacing"/>
        <w:spacing w:line="276" w:lineRule="auto"/>
        <w:jc w:val="both"/>
        <w:rPr>
          <w:rFonts w:ascii="Calibri" w:hAnsi="Calibri"/>
          <w:bCs/>
          <w:iCs/>
        </w:rPr>
      </w:pPr>
    </w:p>
    <w:p w14:paraId="744D71FB" w14:textId="009DAC35" w:rsidR="00197EB2" w:rsidRPr="00A57A31" w:rsidRDefault="00197EB2" w:rsidP="005F1869">
      <w:pPr>
        <w:pStyle w:val="NoSpacing"/>
        <w:spacing w:line="276" w:lineRule="auto"/>
        <w:jc w:val="both"/>
        <w:rPr>
          <w:rFonts w:ascii="Calibri" w:hAnsi="Calibri"/>
          <w:b/>
          <w:color w:val="595959" w:themeColor="text1" w:themeTint="A6"/>
          <w:sz w:val="28"/>
          <w:szCs w:val="28"/>
        </w:rPr>
      </w:pPr>
      <w:r w:rsidRPr="00A57A31">
        <w:rPr>
          <w:rFonts w:ascii="Calibri" w:hAnsi="Calibri"/>
          <w:b/>
          <w:color w:val="595959" w:themeColor="text1" w:themeTint="A6"/>
          <w:sz w:val="28"/>
          <w:szCs w:val="28"/>
        </w:rPr>
        <w:t>Education</w:t>
      </w:r>
      <w:r w:rsidR="00996353" w:rsidRPr="00A57A31">
        <w:rPr>
          <w:rFonts w:ascii="Calibri" w:hAnsi="Calibri"/>
          <w:b/>
          <w:color w:val="595959" w:themeColor="text1" w:themeTint="A6"/>
          <w:sz w:val="28"/>
          <w:szCs w:val="28"/>
        </w:rPr>
        <w:t xml:space="preserve"> and </w:t>
      </w:r>
      <w:r w:rsidR="001E73DB">
        <w:rPr>
          <w:rFonts w:ascii="Calibri" w:hAnsi="Calibri"/>
          <w:b/>
          <w:color w:val="595959" w:themeColor="text1" w:themeTint="A6"/>
          <w:sz w:val="28"/>
          <w:szCs w:val="28"/>
        </w:rPr>
        <w:t>t</w:t>
      </w:r>
      <w:r w:rsidR="00996353" w:rsidRPr="00A57A31">
        <w:rPr>
          <w:rFonts w:ascii="Calibri" w:hAnsi="Calibri"/>
          <w:b/>
          <w:color w:val="595959" w:themeColor="text1" w:themeTint="A6"/>
          <w:sz w:val="28"/>
          <w:szCs w:val="28"/>
        </w:rPr>
        <w:t>raining</w:t>
      </w:r>
    </w:p>
    <w:p w14:paraId="11DB00DA" w14:textId="16E0D736" w:rsidR="00B77BF6" w:rsidRPr="00B77BF6" w:rsidRDefault="00D46303" w:rsidP="00A975F8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FF0000"/>
        </w:rPr>
        <w:t>[</w:t>
      </w:r>
      <w:r w:rsidR="00997DA9">
        <w:rPr>
          <w:rFonts w:ascii="Calibri" w:hAnsi="Calibri"/>
          <w:color w:val="FF0000"/>
        </w:rPr>
        <w:t>Food service</w:t>
      </w:r>
      <w:r w:rsidR="003C7DAA" w:rsidRPr="00495C9D">
        <w:rPr>
          <w:rFonts w:ascii="Calibri" w:hAnsi="Calibri"/>
          <w:color w:val="FF0000"/>
        </w:rPr>
        <w:t xml:space="preserve"> name]</w:t>
      </w:r>
      <w:r w:rsidR="003C7DAA" w:rsidRPr="00495C9D">
        <w:rPr>
          <w:rFonts w:ascii="Calibri" w:hAnsi="Calibri"/>
        </w:rPr>
        <w:t xml:space="preserve"> </w:t>
      </w:r>
      <w:r w:rsidR="000F0EE0" w:rsidRPr="00495C9D">
        <w:rPr>
          <w:rFonts w:ascii="Calibri" w:hAnsi="Calibri"/>
        </w:rPr>
        <w:t>will ensure th</w:t>
      </w:r>
      <w:r w:rsidR="003C7DAA" w:rsidRPr="00495C9D">
        <w:rPr>
          <w:rFonts w:ascii="Calibri" w:hAnsi="Calibri"/>
        </w:rPr>
        <w:t xml:space="preserve">at appropriate information, </w:t>
      </w:r>
      <w:r w:rsidR="000F0EE0" w:rsidRPr="00495C9D">
        <w:rPr>
          <w:rFonts w:ascii="Calibri" w:hAnsi="Calibri"/>
        </w:rPr>
        <w:t>education</w:t>
      </w:r>
      <w:r w:rsidR="003C7DAA" w:rsidRPr="00495C9D">
        <w:rPr>
          <w:rFonts w:ascii="Calibri" w:hAnsi="Calibri"/>
        </w:rPr>
        <w:t xml:space="preserve">, and </w:t>
      </w:r>
      <w:r w:rsidR="00996353" w:rsidRPr="00495C9D">
        <w:rPr>
          <w:rFonts w:ascii="Calibri" w:hAnsi="Calibri"/>
        </w:rPr>
        <w:t>training</w:t>
      </w:r>
      <w:r w:rsidR="000F0EE0" w:rsidRPr="00495C9D">
        <w:rPr>
          <w:rFonts w:ascii="Calibri" w:hAnsi="Calibri"/>
        </w:rPr>
        <w:t xml:space="preserve"> </w:t>
      </w:r>
      <w:r w:rsidR="00495C9D" w:rsidRPr="00495C9D">
        <w:rPr>
          <w:rFonts w:ascii="Calibri" w:hAnsi="Calibri"/>
        </w:rPr>
        <w:t>are</w:t>
      </w:r>
      <w:r w:rsidR="000F0EE0" w:rsidRPr="00495C9D">
        <w:rPr>
          <w:rFonts w:ascii="Calibri" w:hAnsi="Calibri"/>
        </w:rPr>
        <w:t xml:space="preserve"> available and implemented for all staff involved in the </w:t>
      </w:r>
      <w:r w:rsidR="00997DA9">
        <w:rPr>
          <w:rFonts w:ascii="Calibri" w:hAnsi="Calibri"/>
        </w:rPr>
        <w:t>handling and preparation of food for individuals with</w:t>
      </w:r>
      <w:r w:rsidR="000F0EE0" w:rsidRPr="00495C9D">
        <w:rPr>
          <w:rFonts w:ascii="Calibri" w:hAnsi="Calibri"/>
        </w:rPr>
        <w:t xml:space="preserve"> food allergies</w:t>
      </w:r>
      <w:r w:rsidR="00755411" w:rsidRPr="00495C9D">
        <w:rPr>
          <w:rFonts w:ascii="Calibri" w:hAnsi="Calibri"/>
        </w:rPr>
        <w:t xml:space="preserve"> and food intolerances</w:t>
      </w:r>
      <w:r w:rsidR="000F0EE0" w:rsidRPr="00495C9D">
        <w:rPr>
          <w:rFonts w:ascii="Calibri" w:hAnsi="Calibri"/>
        </w:rPr>
        <w:t>.</w:t>
      </w:r>
    </w:p>
    <w:p w14:paraId="4D467B6E" w14:textId="7F769475" w:rsidR="005621CD" w:rsidRPr="00495C9D" w:rsidRDefault="729029DA" w:rsidP="00A57A31">
      <w:pPr>
        <w:pStyle w:val="NoSpacing"/>
        <w:numPr>
          <w:ilvl w:val="1"/>
          <w:numId w:val="34"/>
        </w:numPr>
        <w:spacing w:line="276" w:lineRule="auto"/>
        <w:jc w:val="both"/>
        <w:rPr>
          <w:rFonts w:ascii="Calibri" w:hAnsi="Calibri"/>
        </w:rPr>
      </w:pPr>
      <w:r w:rsidRPr="729029DA">
        <w:rPr>
          <w:rFonts w:ascii="Calibri" w:hAnsi="Calibri"/>
        </w:rPr>
        <w:t>All staff will be expected to have completed initial training relevant to their position as mandatory training.</w:t>
      </w:r>
      <w:r w:rsidRPr="729029DA">
        <w:rPr>
          <w:rFonts w:ascii="Calibri" w:hAnsi="Calibri"/>
          <w:color w:val="FF0000"/>
        </w:rPr>
        <w:t xml:space="preserve"> </w:t>
      </w:r>
      <w:bookmarkStart w:id="2" w:name="_Hlk13561220"/>
      <w:r w:rsidRPr="729029DA">
        <w:rPr>
          <w:rFonts w:ascii="Calibri" w:hAnsi="Calibri"/>
          <w:color w:val="FF0000"/>
        </w:rPr>
        <w:t>[insert required training e.g. National Allergy Council: All about Allergens training for food service, All About Allergens: The next step for cooks and chefs, or equivalent in-house training]</w:t>
      </w:r>
      <w:bookmarkEnd w:id="2"/>
    </w:p>
    <w:p w14:paraId="06DCAB95" w14:textId="61870D1C" w:rsidR="00332EDC" w:rsidRPr="00F678A9" w:rsidRDefault="729029DA" w:rsidP="00A57A31">
      <w:pPr>
        <w:pStyle w:val="NoSpacing"/>
        <w:numPr>
          <w:ilvl w:val="1"/>
          <w:numId w:val="34"/>
        </w:numPr>
        <w:spacing w:line="276" w:lineRule="auto"/>
        <w:jc w:val="both"/>
        <w:rPr>
          <w:rFonts w:ascii="Calibri" w:hAnsi="Calibri"/>
        </w:rPr>
      </w:pPr>
      <w:r w:rsidRPr="729029DA">
        <w:rPr>
          <w:rFonts w:ascii="Calibri" w:hAnsi="Calibri"/>
        </w:rPr>
        <w:t xml:space="preserve">All staff will be required to </w:t>
      </w:r>
      <w:r w:rsidRPr="729029DA">
        <w:rPr>
          <w:rFonts w:ascii="Calibri" w:hAnsi="Calibri"/>
          <w:color w:val="000000" w:themeColor="text1"/>
        </w:rPr>
        <w:t>undertake</w:t>
      </w:r>
      <w:r w:rsidRPr="729029DA">
        <w:rPr>
          <w:rFonts w:ascii="Calibri" w:hAnsi="Calibri"/>
          <w:i/>
          <w:iCs/>
          <w:color w:val="FF0000"/>
        </w:rPr>
        <w:t xml:space="preserve"> </w:t>
      </w:r>
      <w:r w:rsidRPr="729029DA">
        <w:rPr>
          <w:rFonts w:ascii="Calibri" w:hAnsi="Calibri"/>
          <w:color w:val="000000" w:themeColor="text1"/>
        </w:rPr>
        <w:t xml:space="preserve">refresher </w:t>
      </w:r>
      <w:r w:rsidRPr="729029DA">
        <w:rPr>
          <w:rFonts w:ascii="Calibri" w:hAnsi="Calibri"/>
        </w:rPr>
        <w:t>training relevant to their role, at least every 2 years.</w:t>
      </w:r>
      <w:r w:rsidRPr="729029DA">
        <w:rPr>
          <w:rFonts w:ascii="Calibri" w:hAnsi="Calibri"/>
          <w:color w:val="FF0000"/>
        </w:rPr>
        <w:t xml:space="preserve"> </w:t>
      </w:r>
      <w:bookmarkStart w:id="3" w:name="_Hlk13561088"/>
      <w:r w:rsidRPr="729029DA">
        <w:rPr>
          <w:rFonts w:ascii="Calibri" w:hAnsi="Calibri"/>
          <w:color w:val="FF0000"/>
        </w:rPr>
        <w:t>[insert required training e.g. National Allergy Council: All about Allergens training for food service, All About Allergens: The next step for cooks and chefs, or equivalent in-house training]</w:t>
      </w:r>
      <w:bookmarkEnd w:id="3"/>
    </w:p>
    <w:p w14:paraId="4B93B99E" w14:textId="62755EF6" w:rsidR="00DA0F99" w:rsidRPr="00E03CE9" w:rsidRDefault="00DA0F99" w:rsidP="00DA0F99">
      <w:pPr>
        <w:pStyle w:val="NoSpacing"/>
        <w:numPr>
          <w:ilvl w:val="0"/>
          <w:numId w:val="34"/>
        </w:numPr>
        <w:spacing w:line="276" w:lineRule="auto"/>
        <w:jc w:val="both"/>
        <w:rPr>
          <w:rFonts w:ascii="Calibri" w:hAnsi="Calibri"/>
          <w:color w:val="000000" w:themeColor="text1"/>
        </w:rPr>
      </w:pPr>
      <w:r w:rsidRPr="00E03CE9">
        <w:rPr>
          <w:rFonts w:ascii="Calibri" w:hAnsi="Calibri"/>
          <w:color w:val="000000" w:themeColor="text1"/>
        </w:rPr>
        <w:t xml:space="preserve">Training records are kept, documenting which staff have completed training, what training they have completed and when they last completed the training. </w:t>
      </w:r>
    </w:p>
    <w:p w14:paraId="4BC8EC4E" w14:textId="4E11565D" w:rsidR="00DC2FEA" w:rsidRPr="00DC2FEA" w:rsidRDefault="00DC2FEA" w:rsidP="00DA0F99">
      <w:pPr>
        <w:pStyle w:val="NoSpacing"/>
        <w:numPr>
          <w:ilvl w:val="0"/>
          <w:numId w:val="34"/>
        </w:numPr>
        <w:spacing w:line="276" w:lineRule="auto"/>
        <w:jc w:val="both"/>
        <w:rPr>
          <w:rFonts w:ascii="Calibri" w:hAnsi="Calibri"/>
        </w:rPr>
      </w:pPr>
      <w:r w:rsidRPr="00E03CE9">
        <w:t xml:space="preserve">All relevant relief </w:t>
      </w:r>
      <w:r>
        <w:t xml:space="preserve">or casual </w:t>
      </w:r>
      <w:r w:rsidRPr="00E03CE9">
        <w:t>staff complete a site induction which includes food allergen management training</w:t>
      </w:r>
    </w:p>
    <w:p w14:paraId="04D06E1C" w14:textId="77777777" w:rsidR="000B41B8" w:rsidRPr="00E66889" w:rsidRDefault="000B41B8" w:rsidP="00A87625">
      <w:pPr>
        <w:pStyle w:val="NoSpacing"/>
        <w:spacing w:line="276" w:lineRule="auto"/>
        <w:jc w:val="both"/>
        <w:rPr>
          <w:rFonts w:ascii="Calibri" w:hAnsi="Calibri"/>
        </w:rPr>
      </w:pPr>
    </w:p>
    <w:p w14:paraId="688BAB7A" w14:textId="77777777" w:rsidR="00A57A31" w:rsidRPr="00A57A31" w:rsidRDefault="00A57A31" w:rsidP="00A57A31">
      <w:pPr>
        <w:pStyle w:val="NoSpacing"/>
        <w:spacing w:line="276" w:lineRule="auto"/>
        <w:jc w:val="both"/>
        <w:rPr>
          <w:rFonts w:ascii="Calibri" w:hAnsi="Calibri"/>
          <w:b/>
          <w:szCs w:val="28"/>
        </w:rPr>
      </w:pPr>
      <w:r w:rsidRPr="00A57A31">
        <w:rPr>
          <w:rFonts w:ascii="Calibri" w:hAnsi="Calibri"/>
          <w:b/>
          <w:szCs w:val="28"/>
        </w:rPr>
        <w:t xml:space="preserve">Front of House Staff </w:t>
      </w:r>
    </w:p>
    <w:p w14:paraId="513E5D68" w14:textId="6C963261" w:rsidR="00A57A31" w:rsidRPr="00AE68B3" w:rsidRDefault="006A2422" w:rsidP="00A57A31">
      <w:pPr>
        <w:pStyle w:val="NoSpacing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All w</w:t>
      </w:r>
      <w:r w:rsidR="00A57A31" w:rsidRPr="00AE68B3">
        <w:rPr>
          <w:rFonts w:ascii="Calibri" w:hAnsi="Calibri"/>
        </w:rPr>
        <w:t>ait staff, servers, host/hostess, food runners, bussers, bartenders, sommeliers and managers</w:t>
      </w:r>
      <w:r w:rsidR="00D83E16">
        <w:rPr>
          <w:rFonts w:ascii="Calibri" w:hAnsi="Calibri"/>
        </w:rPr>
        <w:t xml:space="preserve"> will complete:</w:t>
      </w:r>
    </w:p>
    <w:p w14:paraId="6841D303" w14:textId="1AF1E514" w:rsidR="00A57A31" w:rsidRPr="00495C9D" w:rsidRDefault="729029DA" w:rsidP="00A57A31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Calibri" w:hAnsi="Calibri"/>
        </w:rPr>
      </w:pPr>
      <w:r w:rsidRPr="729029DA">
        <w:rPr>
          <w:rFonts w:ascii="Calibri" w:hAnsi="Calibri"/>
          <w:color w:val="FF0000"/>
        </w:rPr>
        <w:t>[insert required training e.g. National Allergy Council: All about Allergens training for food service, or equivalent in-house training]</w:t>
      </w:r>
      <w:r w:rsidRPr="729029DA">
        <w:rPr>
          <w:rFonts w:ascii="Calibri" w:hAnsi="Calibri"/>
        </w:rPr>
        <w:t xml:space="preserve"> which includes allergy awareness.</w:t>
      </w:r>
    </w:p>
    <w:p w14:paraId="404910DA" w14:textId="0AAB1DED" w:rsidR="00A57A31" w:rsidRPr="00101EAE" w:rsidRDefault="00405FB1" w:rsidP="00A57A31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D83E16">
        <w:rPr>
          <w:rFonts w:ascii="Calibri" w:hAnsi="Calibri"/>
        </w:rPr>
        <w:t xml:space="preserve">n-house training </w:t>
      </w:r>
      <w:r w:rsidR="00A57A31" w:rsidRPr="00101EAE">
        <w:rPr>
          <w:rFonts w:ascii="Calibri" w:hAnsi="Calibri"/>
        </w:rPr>
        <w:t xml:space="preserve">regarding food allergy meal </w:t>
      </w:r>
      <w:r w:rsidR="00A57A31">
        <w:rPr>
          <w:rFonts w:ascii="Calibri" w:hAnsi="Calibri"/>
        </w:rPr>
        <w:t>ordering</w:t>
      </w:r>
      <w:r w:rsidR="006A2422">
        <w:rPr>
          <w:rFonts w:ascii="Calibri" w:hAnsi="Calibri"/>
        </w:rPr>
        <w:t xml:space="preserve">, </w:t>
      </w:r>
      <w:r w:rsidR="00A57A31" w:rsidRPr="00101EAE">
        <w:rPr>
          <w:rFonts w:ascii="Calibri" w:hAnsi="Calibri"/>
        </w:rPr>
        <w:t>delivery</w:t>
      </w:r>
      <w:r w:rsidR="00A57A31">
        <w:rPr>
          <w:rFonts w:ascii="Calibri" w:hAnsi="Calibri"/>
        </w:rPr>
        <w:t xml:space="preserve"> </w:t>
      </w:r>
      <w:r w:rsidR="00A57A31" w:rsidRPr="00101EAE">
        <w:rPr>
          <w:rFonts w:ascii="Calibri" w:hAnsi="Calibri"/>
        </w:rPr>
        <w:t>and verifying</w:t>
      </w:r>
      <w:r w:rsidR="00A57A31">
        <w:rPr>
          <w:rFonts w:ascii="Calibri" w:hAnsi="Calibri"/>
        </w:rPr>
        <w:t xml:space="preserve"> food</w:t>
      </w:r>
      <w:r w:rsidR="00A57A31" w:rsidRPr="00101EAE">
        <w:rPr>
          <w:rFonts w:ascii="Calibri" w:hAnsi="Calibri"/>
        </w:rPr>
        <w:t xml:space="preserve"> allerg</w:t>
      </w:r>
      <w:r w:rsidR="00A57A31">
        <w:rPr>
          <w:rFonts w:ascii="Calibri" w:hAnsi="Calibri"/>
        </w:rPr>
        <w:t>ies</w:t>
      </w:r>
      <w:r w:rsidR="00A57A31" w:rsidRPr="00101EAE">
        <w:rPr>
          <w:rFonts w:ascii="Calibri" w:hAnsi="Calibri"/>
        </w:rPr>
        <w:t xml:space="preserve"> with staff and </w:t>
      </w:r>
      <w:r w:rsidR="00A57A31">
        <w:rPr>
          <w:rFonts w:ascii="Calibri" w:hAnsi="Calibri"/>
        </w:rPr>
        <w:t>customers</w:t>
      </w:r>
      <w:r w:rsidR="00D83E16">
        <w:rPr>
          <w:rFonts w:ascii="Calibri" w:hAnsi="Calibri"/>
        </w:rPr>
        <w:t xml:space="preserve"> at </w:t>
      </w:r>
      <w:r w:rsidR="00D83E16" w:rsidRPr="006A2422">
        <w:rPr>
          <w:rFonts w:ascii="Calibri" w:hAnsi="Calibri"/>
          <w:color w:val="FF0000"/>
        </w:rPr>
        <w:t>[Insert food service name]</w:t>
      </w:r>
      <w:r>
        <w:rPr>
          <w:rFonts w:ascii="Calibri" w:hAnsi="Calibri"/>
          <w:color w:val="FF0000"/>
        </w:rPr>
        <w:t>.</w:t>
      </w:r>
    </w:p>
    <w:p w14:paraId="4E185136" w14:textId="6D885B1F" w:rsidR="00A57A31" w:rsidRPr="00A57A31" w:rsidRDefault="729029DA" w:rsidP="00A57A31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Calibri" w:hAnsi="Calibri"/>
        </w:rPr>
      </w:pPr>
      <w:r w:rsidRPr="729029DA">
        <w:rPr>
          <w:rFonts w:ascii="Calibri" w:hAnsi="Calibri"/>
        </w:rPr>
        <w:t xml:space="preserve">National Allergy Council All about Allergens online training course, for anyone working in food service is available free of charge: </w:t>
      </w:r>
      <w:hyperlink r:id="rId16">
        <w:r w:rsidRPr="729029DA">
          <w:rPr>
            <w:rStyle w:val="Hyperlink"/>
            <w:rFonts w:ascii="Calibri" w:hAnsi="Calibri"/>
          </w:rPr>
          <w:t>www.foodallergytraining.org.au</w:t>
        </w:r>
      </w:hyperlink>
      <w:r w:rsidRPr="729029DA">
        <w:rPr>
          <w:rFonts w:ascii="Calibri" w:hAnsi="Calibri"/>
        </w:rPr>
        <w:t xml:space="preserve"> </w:t>
      </w:r>
    </w:p>
    <w:p w14:paraId="15F0728A" w14:textId="77777777" w:rsidR="00A57A31" w:rsidRPr="000B41B8" w:rsidRDefault="00A57A31" w:rsidP="00A57A31">
      <w:pPr>
        <w:pStyle w:val="NoSpacing"/>
        <w:spacing w:line="276" w:lineRule="auto"/>
        <w:jc w:val="both"/>
        <w:rPr>
          <w:rFonts w:ascii="Calibri" w:hAnsi="Calibri"/>
          <w:bCs/>
          <w:iCs/>
        </w:rPr>
      </w:pPr>
    </w:p>
    <w:p w14:paraId="4466DD84" w14:textId="77777777" w:rsidR="00A57A31" w:rsidRPr="00A57A31" w:rsidRDefault="00A57A31" w:rsidP="00A57A31">
      <w:pPr>
        <w:pStyle w:val="NoSpacing"/>
        <w:spacing w:line="276" w:lineRule="auto"/>
        <w:jc w:val="both"/>
        <w:rPr>
          <w:rFonts w:ascii="Calibri" w:hAnsi="Calibri"/>
          <w:b/>
          <w:szCs w:val="28"/>
        </w:rPr>
      </w:pPr>
      <w:r w:rsidRPr="00A57A31">
        <w:rPr>
          <w:rFonts w:ascii="Calibri" w:hAnsi="Calibri"/>
          <w:b/>
          <w:szCs w:val="28"/>
        </w:rPr>
        <w:t>Cooks and Chefs</w:t>
      </w:r>
    </w:p>
    <w:p w14:paraId="57FD723A" w14:textId="78F5BEBD" w:rsidR="00A57A31" w:rsidRPr="00495C9D" w:rsidRDefault="729029DA" w:rsidP="00A57A31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Calibri" w:hAnsi="Calibri"/>
        </w:rPr>
      </w:pPr>
      <w:r w:rsidRPr="729029DA">
        <w:rPr>
          <w:rFonts w:ascii="Calibri" w:hAnsi="Calibri"/>
        </w:rPr>
        <w:t xml:space="preserve">Complete </w:t>
      </w:r>
      <w:r w:rsidRPr="729029DA">
        <w:rPr>
          <w:rFonts w:ascii="Calibri" w:hAnsi="Calibri"/>
          <w:color w:val="FF0000"/>
        </w:rPr>
        <w:t>[insert required training e.g. National Allergy Council: All about Allergens training for food service, All About Allergens: The next step for cooks and chefs, or equivalent in-house training]</w:t>
      </w:r>
      <w:r w:rsidRPr="729029DA">
        <w:rPr>
          <w:rFonts w:ascii="Calibri" w:hAnsi="Calibri"/>
        </w:rPr>
        <w:t xml:space="preserve"> which includes allergy awareness training.</w:t>
      </w:r>
    </w:p>
    <w:p w14:paraId="3113F61C" w14:textId="0E17897B" w:rsidR="00A57A31" w:rsidRPr="006A2422" w:rsidRDefault="001433E5" w:rsidP="006A2422">
      <w:pPr>
        <w:pStyle w:val="ListParagraph"/>
        <w:numPr>
          <w:ilvl w:val="0"/>
          <w:numId w:val="15"/>
        </w:numPr>
        <w:spacing w:after="0"/>
        <w:ind w:left="357" w:hanging="357"/>
        <w:rPr>
          <w:rFonts w:ascii="Calibri" w:hAnsi="Calibri"/>
          <w:sz w:val="24"/>
          <w:szCs w:val="24"/>
        </w:rPr>
      </w:pPr>
      <w:r w:rsidRPr="006A2422">
        <w:rPr>
          <w:rFonts w:ascii="Calibri" w:hAnsi="Calibri"/>
          <w:sz w:val="24"/>
          <w:szCs w:val="24"/>
        </w:rPr>
        <w:t>Complete e</w:t>
      </w:r>
      <w:r w:rsidR="00A57A31" w:rsidRPr="006A2422">
        <w:rPr>
          <w:rFonts w:ascii="Calibri" w:hAnsi="Calibri"/>
          <w:sz w:val="24"/>
          <w:szCs w:val="24"/>
        </w:rPr>
        <w:t>ducation regarding food allergy meal delivery, meal preparation including checking ingredients, cross contamination, plating accurately and verifying any allergy or special dietary requirements with staff and customers</w:t>
      </w:r>
      <w:r w:rsidR="00D83E16" w:rsidRPr="006A2422">
        <w:rPr>
          <w:sz w:val="24"/>
          <w:szCs w:val="24"/>
        </w:rPr>
        <w:t xml:space="preserve"> </w:t>
      </w:r>
      <w:r w:rsidR="00D83E16" w:rsidRPr="006A2422">
        <w:rPr>
          <w:rFonts w:ascii="Calibri" w:eastAsiaTheme="minorEastAsia" w:hAnsi="Calibri" w:cstheme="minorBidi"/>
          <w:sz w:val="24"/>
          <w:szCs w:val="24"/>
          <w:lang w:val="en-US" w:eastAsia="en-US"/>
        </w:rPr>
        <w:t xml:space="preserve">at </w:t>
      </w:r>
      <w:r w:rsidR="00D83E16" w:rsidRPr="006A2422">
        <w:rPr>
          <w:rFonts w:ascii="Calibri" w:eastAsiaTheme="minorEastAsia" w:hAnsi="Calibri" w:cstheme="minorBidi"/>
          <w:color w:val="FF0000"/>
          <w:sz w:val="24"/>
          <w:szCs w:val="24"/>
          <w:lang w:val="en-US" w:eastAsia="en-US"/>
        </w:rPr>
        <w:t>[Insert food service name]</w:t>
      </w:r>
    </w:p>
    <w:p w14:paraId="65D55E3F" w14:textId="704DF40A" w:rsidR="00A57A31" w:rsidRPr="00BF6037" w:rsidRDefault="729029DA" w:rsidP="00A57A31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Calibri" w:hAnsi="Calibri"/>
        </w:rPr>
      </w:pPr>
      <w:r w:rsidRPr="729029DA">
        <w:rPr>
          <w:rFonts w:ascii="Calibri" w:hAnsi="Calibri"/>
        </w:rPr>
        <w:t xml:space="preserve">Complete National Allergy Council ‘All about Allergens’ online training course, available free of charge: </w:t>
      </w:r>
      <w:hyperlink r:id="rId17">
        <w:r w:rsidRPr="729029DA">
          <w:rPr>
            <w:rStyle w:val="Hyperlink"/>
            <w:rFonts w:ascii="Calibri" w:hAnsi="Calibri"/>
          </w:rPr>
          <w:t>www.foodallergytraining.org.au</w:t>
        </w:r>
      </w:hyperlink>
      <w:r w:rsidRPr="729029DA">
        <w:rPr>
          <w:rFonts w:ascii="Calibri" w:hAnsi="Calibri"/>
        </w:rPr>
        <w:t xml:space="preserve"> </w:t>
      </w:r>
    </w:p>
    <w:p w14:paraId="458D7B11" w14:textId="62F1FA8A" w:rsidR="00A57A31" w:rsidRDefault="729029DA" w:rsidP="00A57A31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Calibri" w:hAnsi="Calibri"/>
        </w:rPr>
      </w:pPr>
      <w:r w:rsidRPr="729029DA">
        <w:rPr>
          <w:rFonts w:ascii="Calibri" w:hAnsi="Calibri"/>
        </w:rPr>
        <w:t xml:space="preserve">Complete National Allergy Council ‘All about Allergens: The next step for cooks and chefs’ online training course, available free of charge: </w:t>
      </w:r>
      <w:hyperlink r:id="rId18">
        <w:r w:rsidRPr="729029DA">
          <w:rPr>
            <w:rStyle w:val="Hyperlink"/>
            <w:rFonts w:ascii="Calibri" w:hAnsi="Calibri"/>
          </w:rPr>
          <w:t>www.foodallergytraining.org.au</w:t>
        </w:r>
      </w:hyperlink>
      <w:r w:rsidRPr="729029DA">
        <w:rPr>
          <w:rFonts w:ascii="Calibri" w:hAnsi="Calibri"/>
        </w:rPr>
        <w:t xml:space="preserve"> </w:t>
      </w:r>
    </w:p>
    <w:p w14:paraId="494591E8" w14:textId="0CFB5D42" w:rsidR="002A4566" w:rsidRDefault="002A4566" w:rsidP="002A4566">
      <w:pPr>
        <w:pStyle w:val="NoSpacing"/>
        <w:spacing w:line="276" w:lineRule="auto"/>
        <w:jc w:val="both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4566" w:rsidRPr="00495C9D" w14:paraId="6676BC46" w14:textId="77777777" w:rsidTr="005250D1">
        <w:trPr>
          <w:trHeight w:val="526"/>
        </w:trPr>
        <w:tc>
          <w:tcPr>
            <w:tcW w:w="5000" w:type="pct"/>
            <w:shd w:val="pct15" w:color="auto" w:fill="auto"/>
          </w:tcPr>
          <w:p w14:paraId="734984C0" w14:textId="77777777" w:rsidR="002A4566" w:rsidRPr="00495C9D" w:rsidRDefault="002A4566" w:rsidP="005250D1">
            <w:pPr>
              <w:pStyle w:val="NoSpacing"/>
              <w:spacing w:line="360" w:lineRule="auto"/>
              <w:rPr>
                <w:rFonts w:ascii="Calibri" w:hAnsi="Calibri"/>
                <w:b/>
              </w:rPr>
            </w:pPr>
            <w:r w:rsidRPr="00495C9D">
              <w:rPr>
                <w:rFonts w:ascii="Calibri" w:hAnsi="Calibri"/>
                <w:b/>
              </w:rPr>
              <w:t xml:space="preserve">References </w:t>
            </w:r>
          </w:p>
        </w:tc>
      </w:tr>
      <w:tr w:rsidR="002A4566" w:rsidRPr="00495C9D" w14:paraId="4BEE43CE" w14:textId="77777777" w:rsidTr="005250D1">
        <w:trPr>
          <w:trHeight w:val="449"/>
        </w:trPr>
        <w:tc>
          <w:tcPr>
            <w:tcW w:w="5000" w:type="pct"/>
          </w:tcPr>
          <w:p w14:paraId="7421B373" w14:textId="77777777" w:rsidR="002A4566" w:rsidRPr="00B54CEF" w:rsidRDefault="002A4566" w:rsidP="005250D1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B54CEF">
              <w:rPr>
                <w:rFonts w:ascii="Calibri" w:hAnsi="Calibri"/>
                <w:vertAlign w:val="superscript"/>
              </w:rPr>
              <w:t>1</w:t>
            </w:r>
            <w:r w:rsidRPr="00B54CEF">
              <w:rPr>
                <w:rFonts w:ascii="Calibri" w:hAnsi="Calibri"/>
              </w:rPr>
              <w:t>ASCIA. (20</w:t>
            </w:r>
            <w:r>
              <w:rPr>
                <w:rFonts w:ascii="Calibri" w:hAnsi="Calibri"/>
              </w:rPr>
              <w:t>20</w:t>
            </w:r>
            <w:r w:rsidRPr="00B54CEF">
              <w:rPr>
                <w:rFonts w:ascii="Calibri" w:hAnsi="Calibri"/>
              </w:rPr>
              <w:t xml:space="preserve">). </w:t>
            </w:r>
            <w:hyperlink r:id="rId19" w:history="1">
              <w:r w:rsidRPr="00B54CEF">
                <w:rPr>
                  <w:rStyle w:val="Hyperlink"/>
                  <w:rFonts w:ascii="Calibri" w:hAnsi="Calibri"/>
                </w:rPr>
                <w:t>Information for patients, consumers and carers: Glossary of terms</w:t>
              </w:r>
            </w:hyperlink>
            <w:r>
              <w:rPr>
                <w:rStyle w:val="Hyperlink"/>
                <w:rFonts w:ascii="Calibri" w:hAnsi="Calibri"/>
              </w:rPr>
              <w:t xml:space="preserve"> </w:t>
            </w:r>
          </w:p>
        </w:tc>
      </w:tr>
      <w:tr w:rsidR="002A4566" w:rsidRPr="00495C9D" w14:paraId="78ABBF7C" w14:textId="77777777" w:rsidTr="005250D1">
        <w:trPr>
          <w:trHeight w:val="449"/>
        </w:trPr>
        <w:tc>
          <w:tcPr>
            <w:tcW w:w="5000" w:type="pct"/>
          </w:tcPr>
          <w:p w14:paraId="0EAC0796" w14:textId="77777777" w:rsidR="002A4566" w:rsidRPr="00B54CEF" w:rsidRDefault="002A4566" w:rsidP="005250D1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B54CEF">
              <w:rPr>
                <w:rFonts w:ascii="Calibri" w:hAnsi="Calibri"/>
                <w:vertAlign w:val="superscript"/>
              </w:rPr>
              <w:t>2</w:t>
            </w:r>
            <w:r w:rsidRPr="00B54CEF">
              <w:rPr>
                <w:rFonts w:ascii="Calibri" w:hAnsi="Calibri"/>
              </w:rPr>
              <w:t>ASCIA. (201</w:t>
            </w:r>
            <w:r>
              <w:rPr>
                <w:rFonts w:ascii="Calibri" w:hAnsi="Calibri"/>
              </w:rPr>
              <w:t>9</w:t>
            </w:r>
            <w:r w:rsidRPr="00B54CEF">
              <w:rPr>
                <w:rFonts w:ascii="Calibri" w:hAnsi="Calibri"/>
              </w:rPr>
              <w:t xml:space="preserve">). </w:t>
            </w:r>
            <w:hyperlink r:id="rId20" w:history="1">
              <w:r w:rsidRPr="00B54CEF">
                <w:rPr>
                  <w:rStyle w:val="Hyperlink"/>
                  <w:rFonts w:ascii="Calibri" w:hAnsi="Calibri"/>
                </w:rPr>
                <w:t>Information for patients, consumers and carers: What is allergy?</w:t>
              </w:r>
            </w:hyperlink>
          </w:p>
        </w:tc>
      </w:tr>
      <w:tr w:rsidR="002A4566" w:rsidRPr="00495C9D" w14:paraId="2F2DDC28" w14:textId="77777777" w:rsidTr="005250D1">
        <w:trPr>
          <w:trHeight w:val="449"/>
        </w:trPr>
        <w:tc>
          <w:tcPr>
            <w:tcW w:w="5000" w:type="pct"/>
          </w:tcPr>
          <w:p w14:paraId="6FDDE883" w14:textId="77777777" w:rsidR="002A4566" w:rsidRPr="00B32F21" w:rsidRDefault="002A4566" w:rsidP="005250D1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B32F21">
              <w:rPr>
                <w:rFonts w:ascii="Calibri" w:hAnsi="Calibri"/>
                <w:vertAlign w:val="superscript"/>
              </w:rPr>
              <w:t>3</w:t>
            </w:r>
            <w:r w:rsidRPr="00B32F21">
              <w:rPr>
                <w:rFonts w:ascii="Calibri" w:hAnsi="Calibri"/>
              </w:rPr>
              <w:t>ASCIA. (20</w:t>
            </w:r>
            <w:r>
              <w:rPr>
                <w:rFonts w:ascii="Calibri" w:hAnsi="Calibri"/>
              </w:rPr>
              <w:t>20</w:t>
            </w:r>
            <w:r w:rsidRPr="00B32F21">
              <w:rPr>
                <w:rFonts w:ascii="Calibri" w:hAnsi="Calibri"/>
              </w:rPr>
              <w:t xml:space="preserve">). </w:t>
            </w:r>
            <w:hyperlink r:id="rId21" w:history="1">
              <w:r w:rsidRPr="00990201">
                <w:rPr>
                  <w:rStyle w:val="Hyperlink"/>
                  <w:rFonts w:ascii="Calibri" w:hAnsi="Calibri"/>
                </w:rPr>
                <w:t>Information for health professionals: Anaphylaxis resources</w:t>
              </w:r>
            </w:hyperlink>
          </w:p>
        </w:tc>
      </w:tr>
      <w:tr w:rsidR="002A4566" w:rsidRPr="00495C9D" w14:paraId="45E49408" w14:textId="77777777" w:rsidTr="005250D1">
        <w:trPr>
          <w:trHeight w:val="449"/>
        </w:trPr>
        <w:tc>
          <w:tcPr>
            <w:tcW w:w="5000" w:type="pct"/>
          </w:tcPr>
          <w:p w14:paraId="0D63BA09" w14:textId="77777777" w:rsidR="002A4566" w:rsidRPr="00B32F21" w:rsidRDefault="002A4566" w:rsidP="005250D1">
            <w:pPr>
              <w:pStyle w:val="NoSpacing"/>
              <w:spacing w:line="360" w:lineRule="auto"/>
              <w:rPr>
                <w:rFonts w:ascii="Calibri" w:hAnsi="Calibri"/>
              </w:rPr>
            </w:pPr>
            <w:r w:rsidRPr="00B32F21">
              <w:rPr>
                <w:rFonts w:ascii="Calibri" w:hAnsi="Calibri"/>
                <w:vertAlign w:val="superscript"/>
              </w:rPr>
              <w:t>4</w:t>
            </w:r>
            <w:r w:rsidRPr="00B32F21">
              <w:rPr>
                <w:rFonts w:ascii="Calibri" w:hAnsi="Calibri"/>
              </w:rPr>
              <w:t>ASCIA. (20</w:t>
            </w:r>
            <w:r>
              <w:rPr>
                <w:rFonts w:ascii="Calibri" w:hAnsi="Calibri"/>
              </w:rPr>
              <w:t>20</w:t>
            </w:r>
            <w:r w:rsidRPr="00B32F21">
              <w:rPr>
                <w:rFonts w:ascii="Calibri" w:hAnsi="Calibri"/>
              </w:rPr>
              <w:t xml:space="preserve">). </w:t>
            </w:r>
            <w:hyperlink r:id="rId22" w:history="1">
              <w:r w:rsidRPr="00F60B8F">
                <w:rPr>
                  <w:rStyle w:val="Hyperlink"/>
                  <w:rFonts w:ascii="Calibri" w:hAnsi="Calibri"/>
                </w:rPr>
                <w:t>Information for health professionals: First Aid Plan for Anaphylaxis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</w:tr>
      <w:tr w:rsidR="002A4566" w:rsidRPr="00495C9D" w14:paraId="11B40D7A" w14:textId="77777777" w:rsidTr="005250D1">
        <w:trPr>
          <w:trHeight w:val="449"/>
        </w:trPr>
        <w:tc>
          <w:tcPr>
            <w:tcW w:w="5000" w:type="pct"/>
          </w:tcPr>
          <w:p w14:paraId="6D0FC98D" w14:textId="77777777" w:rsidR="002A4566" w:rsidRPr="00B54CEF" w:rsidRDefault="002A4566" w:rsidP="005250D1">
            <w:pPr>
              <w:pStyle w:val="NoSpacing"/>
              <w:spacing w:line="360" w:lineRule="auto"/>
              <w:rPr>
                <w:rFonts w:ascii="Calibri" w:hAnsi="Calibri"/>
                <w:vertAlign w:val="superscript"/>
              </w:rPr>
            </w:pPr>
            <w:r w:rsidRPr="00660176">
              <w:rPr>
                <w:rFonts w:ascii="Calibri" w:hAnsi="Calibri"/>
                <w:vertAlign w:val="superscript"/>
              </w:rPr>
              <w:t>5</w:t>
            </w:r>
            <w:r w:rsidRPr="00B54CEF">
              <w:rPr>
                <w:rFonts w:ascii="Calibri" w:hAnsi="Calibri"/>
              </w:rPr>
              <w:t>ASCIA. (201</w:t>
            </w:r>
            <w:r>
              <w:rPr>
                <w:rFonts w:ascii="Calibri" w:hAnsi="Calibri"/>
              </w:rPr>
              <w:t>9</w:t>
            </w:r>
            <w:r w:rsidRPr="00B54CEF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>.</w:t>
            </w:r>
            <w:r w:rsidRPr="00B54CEF">
              <w:rPr>
                <w:rFonts w:ascii="Calibri" w:hAnsi="Calibri"/>
              </w:rPr>
              <w:t xml:space="preserve"> </w:t>
            </w:r>
            <w:hyperlink r:id="rId23" w:history="1">
              <w:r w:rsidRPr="00B54CEF">
                <w:rPr>
                  <w:rStyle w:val="Hyperlink"/>
                  <w:rFonts w:ascii="Calibri" w:hAnsi="Calibri"/>
                </w:rPr>
                <w:t>Information for patients, consumers and carers: Food intolerance</w:t>
              </w:r>
            </w:hyperlink>
          </w:p>
        </w:tc>
      </w:tr>
    </w:tbl>
    <w:p w14:paraId="4375C07C" w14:textId="77777777" w:rsidR="002A4566" w:rsidRPr="00495C9D" w:rsidRDefault="002A4566" w:rsidP="002A4566">
      <w:pPr>
        <w:pStyle w:val="NoSpacing"/>
        <w:spacing w:line="360" w:lineRule="auto"/>
        <w:rPr>
          <w:rFonts w:ascii="Calibri" w:hAnsi="Calibri"/>
          <w:sz w:val="8"/>
          <w:szCs w:val="16"/>
        </w:rPr>
      </w:pPr>
      <w:r w:rsidRPr="00495C9D">
        <w:rPr>
          <w:rFonts w:ascii="Calibri" w:hAnsi="Calibri"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A4566" w:rsidRPr="00495C9D" w14:paraId="46D6A3FD" w14:textId="77777777" w:rsidTr="005250D1">
        <w:tc>
          <w:tcPr>
            <w:tcW w:w="5000" w:type="pct"/>
            <w:shd w:val="pct15" w:color="auto" w:fill="auto"/>
          </w:tcPr>
          <w:p w14:paraId="1766339C" w14:textId="77777777" w:rsidR="002A4566" w:rsidRPr="00495C9D" w:rsidRDefault="002A4566" w:rsidP="005250D1">
            <w:pPr>
              <w:pStyle w:val="NoSpacing"/>
              <w:spacing w:line="360" w:lineRule="auto"/>
              <w:rPr>
                <w:rFonts w:ascii="Calibri" w:hAnsi="Calibri" w:cs="Arial"/>
                <w:b/>
              </w:rPr>
            </w:pPr>
            <w:r w:rsidRPr="00495C9D">
              <w:rPr>
                <w:rStyle w:val="CAHSTableHeadingChar"/>
                <w:rFonts w:ascii="Calibri" w:eastAsiaTheme="minorEastAsia" w:hAnsi="Calibri"/>
              </w:rPr>
              <w:t>Useful resources</w:t>
            </w:r>
          </w:p>
        </w:tc>
      </w:tr>
      <w:tr w:rsidR="002A4566" w:rsidRPr="00495C9D" w14:paraId="38AE3ACF" w14:textId="77777777" w:rsidTr="005250D1">
        <w:trPr>
          <w:trHeight w:val="134"/>
        </w:trPr>
        <w:tc>
          <w:tcPr>
            <w:tcW w:w="5000" w:type="pct"/>
          </w:tcPr>
          <w:p w14:paraId="335E0338" w14:textId="05B422F6" w:rsidR="002A4566" w:rsidRPr="00405FB1" w:rsidRDefault="00405FB1" w:rsidP="00405FB1">
            <w:pPr>
              <w:pStyle w:val="NoSpacing"/>
              <w:spacing w:line="360" w:lineRule="auto"/>
              <w:rPr>
                <w:rFonts w:cstheme="minorHAnsi"/>
              </w:rPr>
            </w:pPr>
            <w:bookmarkStart w:id="4" w:name="ASoCIA"/>
            <w:r w:rsidRPr="00405FB1">
              <w:rPr>
                <w:rFonts w:cstheme="minorHAnsi"/>
              </w:rPr>
              <w:t>All about Allergens Resource Hub</w:t>
            </w:r>
            <w:r>
              <w:rPr>
                <w:rFonts w:cstheme="minorHAnsi"/>
              </w:rPr>
              <w:t xml:space="preserve"> - </w:t>
            </w:r>
            <w:hyperlink r:id="rId24" w:history="1">
              <w:r w:rsidRPr="005E4C44">
                <w:rPr>
                  <w:rStyle w:val="Hyperlink"/>
                  <w:rFonts w:asciiTheme="minorHAnsi" w:hAnsiTheme="minorHAnsi" w:cstheme="minorHAnsi"/>
                </w:rPr>
                <w:t>https://foodallergytraining.org.au/resources/</w:t>
              </w:r>
            </w:hyperlink>
            <w:r>
              <w:rPr>
                <w:rFonts w:cstheme="minorHAnsi"/>
              </w:rPr>
              <w:t xml:space="preserve"> </w:t>
            </w:r>
            <w:bookmarkEnd w:id="4"/>
          </w:p>
        </w:tc>
      </w:tr>
      <w:tr w:rsidR="00405FB1" w:rsidRPr="00495C9D" w14:paraId="118E778F" w14:textId="77777777" w:rsidTr="005250D1">
        <w:trPr>
          <w:trHeight w:val="134"/>
        </w:trPr>
        <w:tc>
          <w:tcPr>
            <w:tcW w:w="5000" w:type="pct"/>
          </w:tcPr>
          <w:p w14:paraId="744B8DDE" w14:textId="1761F0CD" w:rsidR="00405FB1" w:rsidRPr="00405FB1" w:rsidRDefault="00405FB1" w:rsidP="00405FB1">
            <w:pPr>
              <w:pStyle w:val="NoSpacing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Food Allergy Aware - </w:t>
            </w:r>
            <w:hyperlink r:id="rId25" w:history="1">
              <w:r w:rsidRPr="005E4C44">
                <w:rPr>
                  <w:rStyle w:val="Hyperlink"/>
                  <w:rFonts w:asciiTheme="minorHAnsi" w:hAnsiTheme="minorHAnsi"/>
                </w:rPr>
                <w:t>https://foodallergyaware.org.au/</w:t>
              </w:r>
            </w:hyperlink>
            <w:r>
              <w:t xml:space="preserve"> </w:t>
            </w:r>
          </w:p>
        </w:tc>
      </w:tr>
      <w:tr w:rsidR="002A4566" w:rsidRPr="00495C9D" w14:paraId="5D4D761A" w14:textId="77777777" w:rsidTr="005250D1">
        <w:trPr>
          <w:trHeight w:val="134"/>
        </w:trPr>
        <w:tc>
          <w:tcPr>
            <w:tcW w:w="5000" w:type="pct"/>
          </w:tcPr>
          <w:p w14:paraId="12DDAD49" w14:textId="77777777" w:rsidR="002A4566" w:rsidRPr="00495C9D" w:rsidRDefault="002A4566" w:rsidP="005250D1">
            <w:pPr>
              <w:pStyle w:val="NoSpacing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>[</w:t>
            </w:r>
            <w:r w:rsidRPr="00495C9D">
              <w:rPr>
                <w:rFonts w:ascii="Calibri" w:hAnsi="Calibri"/>
                <w:color w:val="FF0000"/>
              </w:rPr>
              <w:t>Insert other relevant resources]</w:t>
            </w:r>
          </w:p>
        </w:tc>
      </w:tr>
    </w:tbl>
    <w:p w14:paraId="223556A4" w14:textId="77777777" w:rsidR="002A4566" w:rsidRPr="00BF6037" w:rsidRDefault="002A4566" w:rsidP="002A4566">
      <w:pPr>
        <w:pStyle w:val="NoSpacing"/>
        <w:spacing w:line="276" w:lineRule="auto"/>
        <w:jc w:val="both"/>
        <w:rPr>
          <w:rFonts w:ascii="Calibri" w:hAnsi="Calibri"/>
        </w:rPr>
      </w:pPr>
    </w:p>
    <w:p w14:paraId="77BD02F5" w14:textId="0953E290" w:rsidR="00A57A31" w:rsidRDefault="00A57A31" w:rsidP="000F0EE0">
      <w:pPr>
        <w:spacing w:after="0" w:line="240" w:lineRule="auto"/>
        <w:rPr>
          <w:sz w:val="24"/>
          <w:szCs w:val="24"/>
        </w:rPr>
      </w:pPr>
    </w:p>
    <w:p w14:paraId="72275AAB" w14:textId="6ACE4057" w:rsidR="00405FB1" w:rsidRDefault="00405FB1" w:rsidP="000F0EE0">
      <w:pPr>
        <w:spacing w:after="0" w:line="240" w:lineRule="auto"/>
        <w:rPr>
          <w:sz w:val="24"/>
          <w:szCs w:val="24"/>
        </w:rPr>
      </w:pPr>
    </w:p>
    <w:p w14:paraId="31ACC852" w14:textId="77777777" w:rsidR="00405FB1" w:rsidRPr="00495C9D" w:rsidRDefault="00405FB1" w:rsidP="000F0EE0">
      <w:pPr>
        <w:spacing w:after="0" w:line="240" w:lineRule="auto"/>
        <w:rPr>
          <w:sz w:val="24"/>
          <w:szCs w:val="24"/>
        </w:rPr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2125"/>
        <w:gridCol w:w="1136"/>
        <w:gridCol w:w="2016"/>
        <w:gridCol w:w="1772"/>
        <w:gridCol w:w="1801"/>
      </w:tblGrid>
      <w:tr w:rsidR="0087560C" w:rsidRPr="00495C9D" w14:paraId="60EC532C" w14:textId="77777777" w:rsidTr="00A57A31">
        <w:trPr>
          <w:cantSplit/>
          <w:trHeight w:val="225"/>
          <w:jc w:val="center"/>
        </w:trPr>
        <w:tc>
          <w:tcPr>
            <w:tcW w:w="940" w:type="pct"/>
          </w:tcPr>
          <w:p w14:paraId="594A23DA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lastRenderedPageBreak/>
              <w:t>Date First Issued:</w:t>
            </w:r>
          </w:p>
        </w:tc>
        <w:tc>
          <w:tcPr>
            <w:tcW w:w="975" w:type="pct"/>
          </w:tcPr>
          <w:p w14:paraId="0C4E48C7" w14:textId="77777777" w:rsidR="00646D58" w:rsidRPr="00C60326" w:rsidRDefault="0087560C" w:rsidP="0087560C">
            <w:pPr>
              <w:pStyle w:val="CAHSMetadataTable"/>
              <w:rPr>
                <w:rFonts w:ascii="Calibri" w:hAnsi="Calibri"/>
                <w:color w:val="FF0000"/>
              </w:rPr>
            </w:pPr>
            <w:r w:rsidRPr="00C60326">
              <w:rPr>
                <w:rFonts w:ascii="Calibri" w:hAnsi="Calibri"/>
                <w:color w:val="FF0000"/>
              </w:rPr>
              <w:t>[Insert date issued]</w:t>
            </w:r>
          </w:p>
        </w:tc>
        <w:tc>
          <w:tcPr>
            <w:tcW w:w="521" w:type="pct"/>
          </w:tcPr>
          <w:p w14:paraId="324AA0F5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Last Reviewed:</w:t>
            </w:r>
          </w:p>
        </w:tc>
        <w:tc>
          <w:tcPr>
            <w:tcW w:w="925" w:type="pct"/>
          </w:tcPr>
          <w:p w14:paraId="740DA65A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</w:p>
        </w:tc>
        <w:tc>
          <w:tcPr>
            <w:tcW w:w="813" w:type="pct"/>
          </w:tcPr>
          <w:p w14:paraId="4AB3B23F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Review Date:</w:t>
            </w:r>
          </w:p>
        </w:tc>
        <w:tc>
          <w:tcPr>
            <w:tcW w:w="826" w:type="pct"/>
          </w:tcPr>
          <w:p w14:paraId="6AC9F5EC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</w:p>
        </w:tc>
      </w:tr>
      <w:tr w:rsidR="00646D58" w:rsidRPr="00495C9D" w14:paraId="4B92BF9E" w14:textId="77777777" w:rsidTr="00A57A31">
        <w:trPr>
          <w:cantSplit/>
          <w:trHeight w:val="225"/>
          <w:jc w:val="center"/>
        </w:trPr>
        <w:tc>
          <w:tcPr>
            <w:tcW w:w="940" w:type="pct"/>
          </w:tcPr>
          <w:p w14:paraId="653FA350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Approved by:</w:t>
            </w:r>
          </w:p>
        </w:tc>
        <w:tc>
          <w:tcPr>
            <w:tcW w:w="2421" w:type="pct"/>
            <w:gridSpan w:val="3"/>
          </w:tcPr>
          <w:p w14:paraId="55691638" w14:textId="5BE417AC" w:rsidR="00646D58" w:rsidRPr="00C60326" w:rsidRDefault="0087560C" w:rsidP="00B4317A">
            <w:pPr>
              <w:pStyle w:val="CAHSMetadataTable"/>
              <w:rPr>
                <w:rFonts w:ascii="Calibri" w:hAnsi="Calibri"/>
                <w:color w:val="FF0000"/>
              </w:rPr>
            </w:pPr>
            <w:r w:rsidRPr="00C60326">
              <w:rPr>
                <w:rFonts w:ascii="Calibri" w:hAnsi="Calibri"/>
                <w:color w:val="FF0000"/>
              </w:rPr>
              <w:t xml:space="preserve">[Insert relevant </w:t>
            </w:r>
            <w:r w:rsidR="00B4317A">
              <w:rPr>
                <w:rFonts w:ascii="Calibri" w:hAnsi="Calibri"/>
                <w:color w:val="FF0000"/>
              </w:rPr>
              <w:t>staff member</w:t>
            </w:r>
            <w:r w:rsidRPr="00C60326">
              <w:rPr>
                <w:rFonts w:ascii="Calibri" w:hAnsi="Calibri"/>
                <w:color w:val="FF0000"/>
              </w:rPr>
              <w:t xml:space="preserve">] </w:t>
            </w:r>
          </w:p>
        </w:tc>
        <w:tc>
          <w:tcPr>
            <w:tcW w:w="813" w:type="pct"/>
          </w:tcPr>
          <w:p w14:paraId="3B863A3C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  <w:r w:rsidRPr="00C60326">
              <w:rPr>
                <w:rFonts w:ascii="Calibri" w:hAnsi="Calibri"/>
              </w:rPr>
              <w:t>Date:</w:t>
            </w:r>
          </w:p>
        </w:tc>
        <w:tc>
          <w:tcPr>
            <w:tcW w:w="826" w:type="pct"/>
          </w:tcPr>
          <w:p w14:paraId="2774EC1C" w14:textId="77777777" w:rsidR="00646D58" w:rsidRPr="00C60326" w:rsidRDefault="00646D58" w:rsidP="00F24DBE">
            <w:pPr>
              <w:pStyle w:val="CAHSMetadataTable"/>
              <w:rPr>
                <w:rFonts w:ascii="Calibri" w:hAnsi="Calibri"/>
              </w:rPr>
            </w:pPr>
          </w:p>
        </w:tc>
      </w:tr>
    </w:tbl>
    <w:p w14:paraId="3BA6D412" w14:textId="77777777" w:rsidR="00AE68B3" w:rsidRPr="00E364C3" w:rsidRDefault="00AE68B3" w:rsidP="00A57A31">
      <w:pPr>
        <w:pStyle w:val="NoSpacing"/>
        <w:spacing w:line="276" w:lineRule="auto"/>
        <w:jc w:val="both"/>
        <w:rPr>
          <w:rFonts w:ascii="Calibri" w:hAnsi="Calibri"/>
        </w:rPr>
      </w:pPr>
    </w:p>
    <w:sectPr w:rsidR="00AE68B3" w:rsidRPr="00E364C3" w:rsidSect="00AB0F45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134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78BA5" w14:textId="77777777" w:rsidR="00A75CCD" w:rsidRDefault="00A75CCD" w:rsidP="006D356A">
      <w:pPr>
        <w:spacing w:after="0" w:line="240" w:lineRule="auto"/>
      </w:pPr>
      <w:r>
        <w:separator/>
      </w:r>
    </w:p>
  </w:endnote>
  <w:endnote w:type="continuationSeparator" w:id="0">
    <w:p w14:paraId="30A28E61" w14:textId="77777777" w:rsidR="00A75CCD" w:rsidRDefault="00A75CCD" w:rsidP="006D356A">
      <w:pPr>
        <w:spacing w:after="0" w:line="240" w:lineRule="auto"/>
      </w:pPr>
      <w:r>
        <w:continuationSeparator/>
      </w:r>
    </w:p>
  </w:endnote>
  <w:endnote w:type="continuationNotice" w:id="1">
    <w:p w14:paraId="297142D6" w14:textId="77777777" w:rsidR="00A75CCD" w:rsidRDefault="00A75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E81A" w14:textId="77777777" w:rsidR="00067928" w:rsidRDefault="00067928" w:rsidP="00306CD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F4B9F" w14:textId="77777777" w:rsidR="00067928" w:rsidRDefault="00067928" w:rsidP="00306CD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15777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Theme="minorHAnsi" w:hAnsiTheme="minorHAnsi" w:cstheme="minorBid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EA5F3CA" w14:textId="5311CB28" w:rsidR="002A4566" w:rsidRPr="001E36BA" w:rsidRDefault="4598EA7C" w:rsidP="4598EA7C">
            <w:pPr>
              <w:pStyle w:val="Footer"/>
              <w:rPr>
                <w:rFonts w:asciiTheme="minorHAnsi" w:hAnsiTheme="minorHAnsi" w:cstheme="minorBidi"/>
              </w:rPr>
            </w:pPr>
            <w:r w:rsidRPr="001E36BA">
              <w:rPr>
                <w:rFonts w:asciiTheme="minorHAnsi" w:hAnsiTheme="minorHAnsi" w:cstheme="minorBidi"/>
              </w:rPr>
              <w:t xml:space="preserve">Page </w:t>
            </w:r>
            <w:r w:rsidR="002A4566" w:rsidRPr="001E36BA">
              <w:rPr>
                <w:rFonts w:asciiTheme="minorHAnsi" w:hAnsiTheme="minorHAnsi" w:cstheme="minorBidi"/>
                <w:noProof/>
              </w:rPr>
              <w:fldChar w:fldCharType="begin"/>
            </w:r>
            <w:r w:rsidR="002A4566" w:rsidRPr="001E36BA">
              <w:rPr>
                <w:rFonts w:asciiTheme="minorHAnsi" w:hAnsiTheme="minorHAnsi" w:cstheme="minorBidi"/>
              </w:rPr>
              <w:instrText xml:space="preserve"> PAGE </w:instrText>
            </w:r>
            <w:r w:rsidR="002A4566" w:rsidRPr="001E36BA">
              <w:rPr>
                <w:rFonts w:asciiTheme="minorHAnsi" w:hAnsiTheme="minorHAnsi" w:cstheme="minorBidi"/>
              </w:rPr>
              <w:fldChar w:fldCharType="separate"/>
            </w:r>
            <w:r w:rsidRPr="001E36BA">
              <w:rPr>
                <w:rFonts w:asciiTheme="minorHAnsi" w:hAnsiTheme="minorHAnsi" w:cstheme="minorBidi"/>
                <w:noProof/>
              </w:rPr>
              <w:t>2</w:t>
            </w:r>
            <w:r w:rsidR="002A4566" w:rsidRPr="001E36BA">
              <w:rPr>
                <w:rFonts w:asciiTheme="minorHAnsi" w:hAnsiTheme="minorHAnsi" w:cstheme="minorBidi"/>
                <w:noProof/>
              </w:rPr>
              <w:fldChar w:fldCharType="end"/>
            </w:r>
            <w:r w:rsidRPr="001E36BA">
              <w:rPr>
                <w:rFonts w:asciiTheme="minorHAnsi" w:hAnsiTheme="minorHAnsi" w:cstheme="minorBidi"/>
              </w:rPr>
              <w:t xml:space="preserve"> of </w:t>
            </w:r>
            <w:r w:rsidR="002A4566" w:rsidRPr="001E36BA">
              <w:rPr>
                <w:rFonts w:asciiTheme="minorHAnsi" w:hAnsiTheme="minorHAnsi" w:cstheme="minorBidi"/>
                <w:noProof/>
              </w:rPr>
              <w:fldChar w:fldCharType="begin"/>
            </w:r>
            <w:r w:rsidR="002A4566" w:rsidRPr="001E36BA">
              <w:rPr>
                <w:rFonts w:asciiTheme="minorHAnsi" w:hAnsiTheme="minorHAnsi" w:cstheme="minorBidi"/>
              </w:rPr>
              <w:instrText xml:space="preserve"> NUMPAGES  </w:instrText>
            </w:r>
            <w:r w:rsidR="002A4566" w:rsidRPr="001E36BA">
              <w:rPr>
                <w:rFonts w:asciiTheme="minorHAnsi" w:hAnsiTheme="minorHAnsi" w:cstheme="minorBidi"/>
              </w:rPr>
              <w:fldChar w:fldCharType="separate"/>
            </w:r>
            <w:r w:rsidRPr="001E36BA">
              <w:rPr>
                <w:rFonts w:asciiTheme="minorHAnsi" w:hAnsiTheme="minorHAnsi" w:cstheme="minorBidi"/>
                <w:noProof/>
              </w:rPr>
              <w:t>2</w:t>
            </w:r>
            <w:r w:rsidR="002A4566" w:rsidRPr="001E36BA">
              <w:rPr>
                <w:rFonts w:asciiTheme="minorHAnsi" w:hAnsiTheme="minorHAnsi" w:cstheme="minorBidi"/>
                <w:noProof/>
              </w:rPr>
              <w:fldChar w:fldCharType="end"/>
            </w:r>
            <w:r w:rsidR="002A4566" w:rsidRPr="001E36BA">
              <w:tab/>
            </w:r>
            <w:r w:rsidRPr="001E36BA">
              <w:rPr>
                <w:rFonts w:asciiTheme="minorHAnsi" w:hAnsiTheme="minorHAnsi" w:cstheme="minorBidi"/>
              </w:rPr>
              <w:t xml:space="preserve">              </w:t>
            </w:r>
            <w:r w:rsidR="00142123">
              <w:rPr>
                <w:rFonts w:asciiTheme="minorHAnsi" w:hAnsiTheme="minorHAnsi" w:cstheme="minorBidi"/>
              </w:rPr>
              <w:t xml:space="preserve"> </w:t>
            </w:r>
            <w:r w:rsidRPr="001E36BA">
              <w:rPr>
                <w:rFonts w:asciiTheme="minorHAnsi" w:hAnsiTheme="minorHAnsi" w:cstheme="minorBidi"/>
              </w:rPr>
              <w:t>N</w:t>
            </w:r>
            <w:r w:rsidR="00142123">
              <w:rPr>
                <w:rFonts w:asciiTheme="minorHAnsi" w:hAnsiTheme="minorHAnsi" w:cstheme="minorBidi"/>
              </w:rPr>
              <w:t>ational Allergy Council</w:t>
            </w:r>
            <w:r w:rsidRPr="001E36BA">
              <w:rPr>
                <w:rFonts w:asciiTheme="minorHAnsi" w:hAnsiTheme="minorHAnsi" w:cstheme="minorBidi"/>
              </w:rPr>
              <w:t xml:space="preserve"> Food allergy policy template – General food servic</w:t>
            </w:r>
            <w:r w:rsidR="00142123">
              <w:rPr>
                <w:rFonts w:asciiTheme="minorHAnsi" w:hAnsiTheme="minorHAnsi" w:cstheme="minorBidi"/>
              </w:rPr>
              <w:t xml:space="preserve">e. May 2024. </w:t>
            </w:r>
          </w:p>
        </w:sdtContent>
      </w:sdt>
    </w:sdtContent>
  </w:sdt>
  <w:p w14:paraId="1ED3899F" w14:textId="461C0CB7" w:rsidR="00067928" w:rsidRPr="00353AEC" w:rsidRDefault="00067928" w:rsidP="00306CD7">
    <w:pPr>
      <w:pStyle w:val="Header"/>
      <w:ind w:right="360" w:firstLine="360"/>
      <w:jc w:val="right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D8CE" w14:textId="283C562F" w:rsidR="00067928" w:rsidRPr="00AF4DD9" w:rsidRDefault="00000000" w:rsidP="00AF4DD9">
    <w:pPr>
      <w:pStyle w:val="CAHSFooter"/>
      <w:rPr>
        <w:color w:val="auto"/>
      </w:rPr>
    </w:pPr>
    <w:sdt>
      <w:sdtPr>
        <w:rPr>
          <w:color w:val="auto"/>
        </w:rPr>
        <w:id w:val="-49311767"/>
        <w:docPartObj>
          <w:docPartGallery w:val="Page Numbers (Bottom of Page)"/>
          <w:docPartUnique/>
        </w:docPartObj>
      </w:sdtPr>
      <w:sdtContent>
        <w:sdt>
          <w:sdtPr>
            <w:rPr>
              <w:color w:val="auto"/>
            </w:rPr>
            <w:id w:val="1234976091"/>
            <w:docPartObj>
              <w:docPartGallery w:val="Page Numbers (Top of Page)"/>
              <w:docPartUnique/>
            </w:docPartObj>
          </w:sdtPr>
          <w:sdtContent>
            <w:r w:rsidR="00067928" w:rsidRPr="00EC27C0">
              <w:t xml:space="preserve">Page </w:t>
            </w:r>
            <w:r w:rsidR="00067928" w:rsidRPr="00EC27C0">
              <w:rPr>
                <w:szCs w:val="24"/>
              </w:rPr>
              <w:fldChar w:fldCharType="begin"/>
            </w:r>
            <w:r w:rsidR="00067928" w:rsidRPr="00EC27C0">
              <w:instrText xml:space="preserve"> PAGE </w:instrText>
            </w:r>
            <w:r w:rsidR="00067928" w:rsidRPr="00EC27C0">
              <w:rPr>
                <w:szCs w:val="24"/>
              </w:rPr>
              <w:fldChar w:fldCharType="separate"/>
            </w:r>
            <w:r w:rsidR="002D20FA">
              <w:rPr>
                <w:noProof/>
              </w:rPr>
              <w:t>1</w:t>
            </w:r>
            <w:r w:rsidR="00067928" w:rsidRPr="00EC27C0">
              <w:rPr>
                <w:szCs w:val="24"/>
              </w:rPr>
              <w:fldChar w:fldCharType="end"/>
            </w:r>
            <w:r w:rsidR="00067928" w:rsidRPr="00EC27C0">
              <w:t xml:space="preserve"> of </w:t>
            </w:r>
            <w:r w:rsidR="00FA12F4">
              <w:rPr>
                <w:noProof/>
              </w:rPr>
              <w:fldChar w:fldCharType="begin"/>
            </w:r>
            <w:r w:rsidR="00FA12F4">
              <w:rPr>
                <w:noProof/>
              </w:rPr>
              <w:instrText xml:space="preserve"> NUMPAGES  </w:instrText>
            </w:r>
            <w:r w:rsidR="00FA12F4">
              <w:rPr>
                <w:noProof/>
              </w:rPr>
              <w:fldChar w:fldCharType="separate"/>
            </w:r>
            <w:r w:rsidR="002D20FA">
              <w:rPr>
                <w:noProof/>
              </w:rPr>
              <w:t>11</w:t>
            </w:r>
            <w:r w:rsidR="00FA12F4">
              <w:rPr>
                <w:noProof/>
              </w:rPr>
              <w:fldChar w:fldCharType="end"/>
            </w:r>
          </w:sdtContent>
        </w:sdt>
      </w:sdtContent>
    </w:sdt>
    <w:r w:rsidR="00067928" w:rsidRPr="00EC27C0"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84A0C" w14:textId="77777777" w:rsidR="00A75CCD" w:rsidRDefault="00A75CCD" w:rsidP="006D356A">
      <w:pPr>
        <w:spacing w:after="0" w:line="240" w:lineRule="auto"/>
      </w:pPr>
      <w:r>
        <w:separator/>
      </w:r>
    </w:p>
  </w:footnote>
  <w:footnote w:type="continuationSeparator" w:id="0">
    <w:p w14:paraId="3D0B2087" w14:textId="77777777" w:rsidR="00A75CCD" w:rsidRDefault="00A75CCD" w:rsidP="006D356A">
      <w:pPr>
        <w:spacing w:after="0" w:line="240" w:lineRule="auto"/>
      </w:pPr>
      <w:r>
        <w:continuationSeparator/>
      </w:r>
    </w:p>
  </w:footnote>
  <w:footnote w:type="continuationNotice" w:id="1">
    <w:p w14:paraId="631418F2" w14:textId="77777777" w:rsidR="00A75CCD" w:rsidRDefault="00A75C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31E6E" w14:textId="644AC4B2" w:rsidR="002A4566" w:rsidRDefault="002A45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D0B88" wp14:editId="595AE314">
              <wp:simplePos x="0" y="0"/>
              <wp:positionH relativeFrom="column">
                <wp:posOffset>3683000</wp:posOffset>
              </wp:positionH>
              <wp:positionV relativeFrom="paragraph">
                <wp:posOffset>5715</wp:posOffset>
              </wp:positionV>
              <wp:extent cx="2987675" cy="2921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7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00A4" w14:textId="29DDA1EA" w:rsidR="002A4566" w:rsidRPr="005E3323" w:rsidRDefault="002A4566" w:rsidP="002A4566">
                          <w:pPr>
                            <w:spacing w:line="240" w:lineRule="auto"/>
                            <w:jc w:val="right"/>
                            <w:rPr>
                              <w:rFonts w:ascii="Calibri" w:hAnsi="Calibri" w:cs="Arial"/>
                              <w:b/>
                              <w:color w:val="FFFFFF"/>
                            </w:rPr>
                          </w:pPr>
                          <w:r w:rsidRPr="00B559A6"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 [Insert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 food service</w:t>
                          </w:r>
                          <w:r w:rsidRPr="00B559A6">
                            <w:rPr>
                              <w:rFonts w:ascii="Calibri" w:hAnsi="Calibri" w:cs="Arial"/>
                              <w:b/>
                              <w:color w:val="FF0000"/>
                            </w:rPr>
                            <w:t xml:space="preserve"> name]</w:t>
                          </w:r>
                          <w:r w:rsidRPr="005E3323">
                            <w:rPr>
                              <w:rFonts w:ascii="Calibri" w:hAnsi="Calibri" w:cs="Arial"/>
                              <w:b/>
                              <w:color w:val="FFFFFF"/>
                            </w:rPr>
                            <w:t xml:space="preserve"> </w:t>
                          </w:r>
                          <w:r w:rsidRPr="00A87625">
                            <w:rPr>
                              <w:rFonts w:ascii="Calibri" w:hAnsi="Calibri" w:cs="Arial"/>
                              <w:b/>
                              <w:color w:val="000000" w:themeColor="text1"/>
                            </w:rPr>
                            <w:t>Policy Manual</w:t>
                          </w:r>
                        </w:p>
                        <w:p w14:paraId="796E6660" w14:textId="77777777" w:rsidR="002A4566" w:rsidRPr="00F24DBE" w:rsidRDefault="002A4566" w:rsidP="002A4566">
                          <w:pPr>
                            <w:jc w:val="right"/>
                            <w:rPr>
                              <w:rFonts w:cs="Arial"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52FBD06">
            <v:shapetype id="_x0000_t202" coordsize="21600,21600" o:spt="202" path="m,l,21600r21600,l21600,xe" w14:anchorId="73BD0B88">
              <v:stroke joinstyle="miter"/>
              <v:path gradientshapeok="t" o:connecttype="rect"/>
            </v:shapetype>
            <v:shape id="_x0000_s1027" style="position:absolute;margin-left:290pt;margin-top:.45pt;width:235.2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">
              <v:textbox>
                <w:txbxContent>
                  <w:p w:rsidRPr="005E3323" w:rsidR="002A4566" w:rsidP="002A4566" w:rsidRDefault="002A4566" w14:paraId="44387F7D" w14:textId="29DDA1EA">
                    <w:pPr>
                      <w:spacing w:line="240" w:lineRule="auto"/>
                      <w:jc w:val="right"/>
                      <w:rPr>
                        <w:rFonts w:ascii="Calibri" w:hAnsi="Calibri" w:cs="Arial"/>
                        <w:b/>
                        <w:color w:val="FFFFFF"/>
                      </w:rPr>
                    </w:pPr>
                    <w:r w:rsidRPr="00B559A6">
                      <w:rPr>
                        <w:rFonts w:ascii="Calibri" w:hAnsi="Calibri" w:cs="Arial"/>
                        <w:b/>
                        <w:color w:val="FF0000"/>
                      </w:rPr>
                      <w:t xml:space="preserve"> [Insert</w:t>
                    </w:r>
                    <w:r>
                      <w:rPr>
                        <w:rFonts w:ascii="Calibri" w:hAnsi="Calibri" w:cs="Arial"/>
                        <w:b/>
                        <w:color w:val="FF0000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b/>
                        <w:color w:val="FF0000"/>
                      </w:rPr>
                      <w:t>food service</w:t>
                    </w:r>
                    <w:r w:rsidRPr="00B559A6">
                      <w:rPr>
                        <w:rFonts w:ascii="Calibri" w:hAnsi="Calibri" w:cs="Arial"/>
                        <w:b/>
                        <w:color w:val="FF0000"/>
                      </w:rPr>
                      <w:t xml:space="preserve"> name]</w:t>
                    </w:r>
                    <w:r w:rsidRPr="005E3323">
                      <w:rPr>
                        <w:rFonts w:ascii="Calibri" w:hAnsi="Calibri" w:cs="Arial"/>
                        <w:b/>
                        <w:color w:val="FFFFFF"/>
                      </w:rPr>
                      <w:t xml:space="preserve"> </w:t>
                    </w:r>
                    <w:r w:rsidRPr="00A87625">
                      <w:rPr>
                        <w:rFonts w:ascii="Calibri" w:hAnsi="Calibri" w:cs="Arial"/>
                        <w:b/>
                        <w:color w:val="000000" w:themeColor="text1"/>
                      </w:rPr>
                      <w:t>Policy Manual</w:t>
                    </w:r>
                  </w:p>
                  <w:p w:rsidRPr="00F24DBE" w:rsidR="002A4566" w:rsidP="002A4566" w:rsidRDefault="002A4566" w14:paraId="0A37501D" w14:textId="77777777">
                    <w:pPr>
                      <w:jc w:val="right"/>
                      <w:rPr>
                        <w:rFonts w:cs="Arial"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7EC252" w14:textId="40D36B4B" w:rsidR="00067928" w:rsidRPr="00D03A76" w:rsidRDefault="00067928" w:rsidP="005E3323">
    <w:pPr>
      <w:pStyle w:val="Header"/>
      <w:jc w:val="right"/>
      <w:rPr>
        <w:rFonts w:ascii="Calibri" w:hAnsi="Calibr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0FAD3" w14:textId="7E379BCF" w:rsidR="00067928" w:rsidRDefault="00067928" w:rsidP="00F24DBE">
    <w:pPr>
      <w:pStyle w:val="Header"/>
      <w:tabs>
        <w:tab w:val="clear" w:pos="9026"/>
        <w:tab w:val="right" w:pos="9638"/>
      </w:tabs>
    </w:pPr>
    <w:r w:rsidRPr="001F5EC9"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42C08"/>
    <w:multiLevelType w:val="hybridMultilevel"/>
    <w:tmpl w:val="F4029204"/>
    <w:lvl w:ilvl="0" w:tplc="E85E2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F538E"/>
    <w:multiLevelType w:val="hybridMultilevel"/>
    <w:tmpl w:val="6220F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F1F7B"/>
    <w:multiLevelType w:val="hybridMultilevel"/>
    <w:tmpl w:val="B768B090"/>
    <w:lvl w:ilvl="0" w:tplc="9014BC0E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9014BC0E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11C0"/>
    <w:multiLevelType w:val="hybridMultilevel"/>
    <w:tmpl w:val="9E9426D6"/>
    <w:lvl w:ilvl="0" w:tplc="467A0BF8">
      <w:start w:val="1"/>
      <w:numFmt w:val="bullet"/>
      <w:pStyle w:val="CAH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F07212">
      <w:start w:val="1"/>
      <w:numFmt w:val="bullet"/>
      <w:pStyle w:val="CAHSBullet2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9730967E">
      <w:start w:val="1"/>
      <w:numFmt w:val="bullet"/>
      <w:pStyle w:val="CAHSBullet3"/>
      <w:lvlText w:val="-"/>
      <w:lvlJc w:val="left"/>
      <w:pPr>
        <w:ind w:left="1800" w:hanging="360"/>
      </w:pPr>
      <w:rPr>
        <w:rFonts w:ascii="Arial" w:hAnsi="Aria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A5F1C"/>
    <w:multiLevelType w:val="hybridMultilevel"/>
    <w:tmpl w:val="07CEE2E4"/>
    <w:lvl w:ilvl="0" w:tplc="FBBE6A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F5BB6"/>
    <w:multiLevelType w:val="hybridMultilevel"/>
    <w:tmpl w:val="482C27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74CB3"/>
    <w:multiLevelType w:val="hybridMultilevel"/>
    <w:tmpl w:val="484C1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A44D3"/>
    <w:multiLevelType w:val="hybridMultilevel"/>
    <w:tmpl w:val="2A9E7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04D5AE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7E5712"/>
    <w:multiLevelType w:val="hybridMultilevel"/>
    <w:tmpl w:val="A51E2346"/>
    <w:lvl w:ilvl="0" w:tplc="999699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704D5A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3309D"/>
    <w:multiLevelType w:val="hybridMultilevel"/>
    <w:tmpl w:val="7A2420D6"/>
    <w:lvl w:ilvl="0" w:tplc="2D429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9C2A1C"/>
    <w:multiLevelType w:val="hybridMultilevel"/>
    <w:tmpl w:val="1C2662AA"/>
    <w:lvl w:ilvl="0" w:tplc="9FD417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D0736"/>
    <w:multiLevelType w:val="hybridMultilevel"/>
    <w:tmpl w:val="CA8CDC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953DB"/>
    <w:multiLevelType w:val="hybridMultilevel"/>
    <w:tmpl w:val="7EB69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3878"/>
    <w:multiLevelType w:val="hybridMultilevel"/>
    <w:tmpl w:val="3000C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986CDE"/>
    <w:multiLevelType w:val="hybridMultilevel"/>
    <w:tmpl w:val="A6964B0E"/>
    <w:lvl w:ilvl="0" w:tplc="AEC41C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2E088D"/>
    <w:multiLevelType w:val="hybridMultilevel"/>
    <w:tmpl w:val="87368BE0"/>
    <w:lvl w:ilvl="0" w:tplc="264CB6BA">
      <w:start w:val="76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E7013"/>
    <w:multiLevelType w:val="hybridMultilevel"/>
    <w:tmpl w:val="C95C6872"/>
    <w:lvl w:ilvl="0" w:tplc="264CB6BA">
      <w:start w:val="76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98B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AA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CA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E8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8D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4B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4C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C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A53F33"/>
    <w:multiLevelType w:val="hybridMultilevel"/>
    <w:tmpl w:val="A738AFBC"/>
    <w:lvl w:ilvl="0" w:tplc="BD96C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0435EE"/>
    <w:multiLevelType w:val="hybridMultilevel"/>
    <w:tmpl w:val="48844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04D5A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E91EB2"/>
    <w:multiLevelType w:val="hybridMultilevel"/>
    <w:tmpl w:val="3B466E6A"/>
    <w:lvl w:ilvl="0" w:tplc="58DC4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487411"/>
    <w:multiLevelType w:val="hybridMultilevel"/>
    <w:tmpl w:val="91C81D9A"/>
    <w:lvl w:ilvl="0" w:tplc="F3603238">
      <w:start w:val="1"/>
      <w:numFmt w:val="decimal"/>
      <w:pStyle w:val="CAHSNumberedList1"/>
      <w:lvlText w:val="%1."/>
      <w:lvlJc w:val="left"/>
      <w:pPr>
        <w:ind w:left="720" w:hanging="360"/>
      </w:pPr>
    </w:lvl>
    <w:lvl w:ilvl="1" w:tplc="F2DA44D8">
      <w:start w:val="1"/>
      <w:numFmt w:val="lowerLetter"/>
      <w:pStyle w:val="CAHSNumberedList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02FB9"/>
    <w:multiLevelType w:val="hybridMultilevel"/>
    <w:tmpl w:val="1A2EC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8328C"/>
    <w:multiLevelType w:val="hybridMultilevel"/>
    <w:tmpl w:val="E1AC2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636DF"/>
    <w:multiLevelType w:val="hybridMultilevel"/>
    <w:tmpl w:val="FD66C2CC"/>
    <w:lvl w:ilvl="0" w:tplc="B2D05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0F2ACC"/>
    <w:multiLevelType w:val="hybridMultilevel"/>
    <w:tmpl w:val="21228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34E3B"/>
    <w:multiLevelType w:val="hybridMultilevel"/>
    <w:tmpl w:val="ED0C7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4B349D"/>
    <w:multiLevelType w:val="hybridMultilevel"/>
    <w:tmpl w:val="0B0AE06E"/>
    <w:lvl w:ilvl="0" w:tplc="90FA6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C67A46"/>
    <w:multiLevelType w:val="hybridMultilevel"/>
    <w:tmpl w:val="4B8A7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250132"/>
    <w:multiLevelType w:val="hybridMultilevel"/>
    <w:tmpl w:val="755830C2"/>
    <w:lvl w:ilvl="0" w:tplc="33CEC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704D5A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0172DA"/>
    <w:multiLevelType w:val="hybridMultilevel"/>
    <w:tmpl w:val="E34C67AE"/>
    <w:lvl w:ilvl="0" w:tplc="D6AC3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6A0966"/>
    <w:multiLevelType w:val="hybridMultilevel"/>
    <w:tmpl w:val="F34A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A496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952A7A"/>
    <w:multiLevelType w:val="hybridMultilevel"/>
    <w:tmpl w:val="873C9516"/>
    <w:lvl w:ilvl="0" w:tplc="3120E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06F40"/>
    <w:multiLevelType w:val="hybridMultilevel"/>
    <w:tmpl w:val="6DF82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B0F70"/>
    <w:multiLevelType w:val="hybridMultilevel"/>
    <w:tmpl w:val="B6DA7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3F48D3"/>
    <w:multiLevelType w:val="hybridMultilevel"/>
    <w:tmpl w:val="3230CE1C"/>
    <w:lvl w:ilvl="0" w:tplc="10F4C6CC">
      <w:start w:val="1"/>
      <w:numFmt w:val="decimal"/>
      <w:pStyle w:val="CAHSTable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47F29"/>
    <w:multiLevelType w:val="hybridMultilevel"/>
    <w:tmpl w:val="2578F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027757">
    <w:abstractNumId w:val="3"/>
  </w:num>
  <w:num w:numId="2" w16cid:durableId="372849426">
    <w:abstractNumId w:val="20"/>
  </w:num>
  <w:num w:numId="3" w16cid:durableId="1364205784">
    <w:abstractNumId w:val="34"/>
  </w:num>
  <w:num w:numId="4" w16cid:durableId="2146845821">
    <w:abstractNumId w:val="33"/>
  </w:num>
  <w:num w:numId="5" w16cid:durableId="1120153162">
    <w:abstractNumId w:val="28"/>
  </w:num>
  <w:num w:numId="6" w16cid:durableId="1958638983">
    <w:abstractNumId w:val="25"/>
  </w:num>
  <w:num w:numId="7" w16cid:durableId="1854105527">
    <w:abstractNumId w:val="19"/>
  </w:num>
  <w:num w:numId="8" w16cid:durableId="1416321733">
    <w:abstractNumId w:val="1"/>
  </w:num>
  <w:num w:numId="9" w16cid:durableId="1831797003">
    <w:abstractNumId w:val="8"/>
  </w:num>
  <w:num w:numId="10" w16cid:durableId="88694894">
    <w:abstractNumId w:val="13"/>
  </w:num>
  <w:num w:numId="11" w16cid:durableId="9527210">
    <w:abstractNumId w:val="23"/>
  </w:num>
  <w:num w:numId="12" w16cid:durableId="1681659953">
    <w:abstractNumId w:val="5"/>
  </w:num>
  <w:num w:numId="13" w16cid:durableId="485785076">
    <w:abstractNumId w:val="30"/>
  </w:num>
  <w:num w:numId="14" w16cid:durableId="1153452116">
    <w:abstractNumId w:val="6"/>
  </w:num>
  <w:num w:numId="15" w16cid:durableId="418646306">
    <w:abstractNumId w:val="35"/>
  </w:num>
  <w:num w:numId="16" w16cid:durableId="97452518">
    <w:abstractNumId w:val="16"/>
  </w:num>
  <w:num w:numId="17" w16cid:durableId="286786269">
    <w:abstractNumId w:val="15"/>
  </w:num>
  <w:num w:numId="18" w16cid:durableId="518466451">
    <w:abstractNumId w:val="10"/>
  </w:num>
  <w:num w:numId="19" w16cid:durableId="1802915016">
    <w:abstractNumId w:val="17"/>
  </w:num>
  <w:num w:numId="20" w16cid:durableId="987050852">
    <w:abstractNumId w:val="9"/>
  </w:num>
  <w:num w:numId="21" w16cid:durableId="1723747235">
    <w:abstractNumId w:val="31"/>
  </w:num>
  <w:num w:numId="22" w16cid:durableId="376273467">
    <w:abstractNumId w:val="4"/>
  </w:num>
  <w:num w:numId="23" w16cid:durableId="98986305">
    <w:abstractNumId w:val="29"/>
  </w:num>
  <w:num w:numId="24" w16cid:durableId="1009068517">
    <w:abstractNumId w:val="0"/>
  </w:num>
  <w:num w:numId="25" w16cid:durableId="430323989">
    <w:abstractNumId w:val="26"/>
  </w:num>
  <w:num w:numId="26" w16cid:durableId="1714694908">
    <w:abstractNumId w:val="14"/>
  </w:num>
  <w:num w:numId="27" w16cid:durableId="1372537817">
    <w:abstractNumId w:val="27"/>
  </w:num>
  <w:num w:numId="28" w16cid:durableId="923490640">
    <w:abstractNumId w:val="12"/>
  </w:num>
  <w:num w:numId="29" w16cid:durableId="731004560">
    <w:abstractNumId w:val="21"/>
  </w:num>
  <w:num w:numId="30" w16cid:durableId="606234537">
    <w:abstractNumId w:val="2"/>
  </w:num>
  <w:num w:numId="31" w16cid:durableId="222300246">
    <w:abstractNumId w:val="24"/>
  </w:num>
  <w:num w:numId="32" w16cid:durableId="1245145432">
    <w:abstractNumId w:val="22"/>
  </w:num>
  <w:num w:numId="33" w16cid:durableId="1376348470">
    <w:abstractNumId w:val="18"/>
  </w:num>
  <w:num w:numId="34" w16cid:durableId="1108740268">
    <w:abstractNumId w:val="7"/>
  </w:num>
  <w:num w:numId="35" w16cid:durableId="1483546840">
    <w:abstractNumId w:val="32"/>
  </w:num>
  <w:num w:numId="36" w16cid:durableId="207697121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77a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49"/>
    <w:rsid w:val="00000838"/>
    <w:rsid w:val="000074F2"/>
    <w:rsid w:val="00007698"/>
    <w:rsid w:val="000115EA"/>
    <w:rsid w:val="0001326B"/>
    <w:rsid w:val="00014484"/>
    <w:rsid w:val="0001501B"/>
    <w:rsid w:val="00022D6B"/>
    <w:rsid w:val="00027696"/>
    <w:rsid w:val="00037B28"/>
    <w:rsid w:val="00042C32"/>
    <w:rsid w:val="000468AB"/>
    <w:rsid w:val="00047AEF"/>
    <w:rsid w:val="0005107B"/>
    <w:rsid w:val="000557A6"/>
    <w:rsid w:val="00055A42"/>
    <w:rsid w:val="00061BD6"/>
    <w:rsid w:val="00062D8F"/>
    <w:rsid w:val="00064209"/>
    <w:rsid w:val="00067928"/>
    <w:rsid w:val="00073E2D"/>
    <w:rsid w:val="00077BA7"/>
    <w:rsid w:val="000824BC"/>
    <w:rsid w:val="00086936"/>
    <w:rsid w:val="00086C91"/>
    <w:rsid w:val="000873A3"/>
    <w:rsid w:val="00090657"/>
    <w:rsid w:val="00090B60"/>
    <w:rsid w:val="00091D1A"/>
    <w:rsid w:val="0009274D"/>
    <w:rsid w:val="00096FCB"/>
    <w:rsid w:val="000A2F24"/>
    <w:rsid w:val="000B0186"/>
    <w:rsid w:val="000B06DB"/>
    <w:rsid w:val="000B41B8"/>
    <w:rsid w:val="000B4D4E"/>
    <w:rsid w:val="000B6C10"/>
    <w:rsid w:val="000C0688"/>
    <w:rsid w:val="000C237D"/>
    <w:rsid w:val="000C29C0"/>
    <w:rsid w:val="000C4343"/>
    <w:rsid w:val="000C5501"/>
    <w:rsid w:val="000D719D"/>
    <w:rsid w:val="000E570B"/>
    <w:rsid w:val="000E5E5E"/>
    <w:rsid w:val="000F0EE0"/>
    <w:rsid w:val="000F3F31"/>
    <w:rsid w:val="000F3F91"/>
    <w:rsid w:val="000F3FEF"/>
    <w:rsid w:val="000F51A0"/>
    <w:rsid w:val="000F73FA"/>
    <w:rsid w:val="001002CC"/>
    <w:rsid w:val="001005A0"/>
    <w:rsid w:val="00101EAE"/>
    <w:rsid w:val="00104D7E"/>
    <w:rsid w:val="0010548E"/>
    <w:rsid w:val="00106411"/>
    <w:rsid w:val="00107381"/>
    <w:rsid w:val="00111833"/>
    <w:rsid w:val="00115A3F"/>
    <w:rsid w:val="001174B1"/>
    <w:rsid w:val="00117ED4"/>
    <w:rsid w:val="0012281F"/>
    <w:rsid w:val="001228BF"/>
    <w:rsid w:val="00124888"/>
    <w:rsid w:val="00131961"/>
    <w:rsid w:val="00136CDC"/>
    <w:rsid w:val="00141F9A"/>
    <w:rsid w:val="00142123"/>
    <w:rsid w:val="00143034"/>
    <w:rsid w:val="001433E5"/>
    <w:rsid w:val="0014463A"/>
    <w:rsid w:val="00171065"/>
    <w:rsid w:val="00176B1C"/>
    <w:rsid w:val="0017755F"/>
    <w:rsid w:val="00182433"/>
    <w:rsid w:val="001828C5"/>
    <w:rsid w:val="00182D4E"/>
    <w:rsid w:val="0018707C"/>
    <w:rsid w:val="00187D79"/>
    <w:rsid w:val="00191F69"/>
    <w:rsid w:val="00195078"/>
    <w:rsid w:val="001958CC"/>
    <w:rsid w:val="00196DD3"/>
    <w:rsid w:val="00197E0E"/>
    <w:rsid w:val="00197EB2"/>
    <w:rsid w:val="001A0A41"/>
    <w:rsid w:val="001A0BB7"/>
    <w:rsid w:val="001A284D"/>
    <w:rsid w:val="001A4C92"/>
    <w:rsid w:val="001B4681"/>
    <w:rsid w:val="001B6D7F"/>
    <w:rsid w:val="001C07C7"/>
    <w:rsid w:val="001C0B52"/>
    <w:rsid w:val="001C165F"/>
    <w:rsid w:val="001D3AE4"/>
    <w:rsid w:val="001D7D84"/>
    <w:rsid w:val="001E0271"/>
    <w:rsid w:val="001E36BA"/>
    <w:rsid w:val="001E55C6"/>
    <w:rsid w:val="001E73DB"/>
    <w:rsid w:val="001E7C9C"/>
    <w:rsid w:val="001F0442"/>
    <w:rsid w:val="001F1954"/>
    <w:rsid w:val="001F4B91"/>
    <w:rsid w:val="001F5EC9"/>
    <w:rsid w:val="001F673B"/>
    <w:rsid w:val="001F7212"/>
    <w:rsid w:val="00203150"/>
    <w:rsid w:val="00205A15"/>
    <w:rsid w:val="00214FC2"/>
    <w:rsid w:val="00215F16"/>
    <w:rsid w:val="002170EE"/>
    <w:rsid w:val="00217ABF"/>
    <w:rsid w:val="00217ED5"/>
    <w:rsid w:val="002230B4"/>
    <w:rsid w:val="002232DA"/>
    <w:rsid w:val="0022424B"/>
    <w:rsid w:val="0022499E"/>
    <w:rsid w:val="00230B2B"/>
    <w:rsid w:val="002344BF"/>
    <w:rsid w:val="00235057"/>
    <w:rsid w:val="00244B78"/>
    <w:rsid w:val="00252873"/>
    <w:rsid w:val="00256871"/>
    <w:rsid w:val="00256F26"/>
    <w:rsid w:val="00265B1A"/>
    <w:rsid w:val="002676D9"/>
    <w:rsid w:val="002677C9"/>
    <w:rsid w:val="00270635"/>
    <w:rsid w:val="002709FF"/>
    <w:rsid w:val="00270D64"/>
    <w:rsid w:val="00276295"/>
    <w:rsid w:val="002774A7"/>
    <w:rsid w:val="00277602"/>
    <w:rsid w:val="00280B01"/>
    <w:rsid w:val="002822B9"/>
    <w:rsid w:val="002863B8"/>
    <w:rsid w:val="00290A45"/>
    <w:rsid w:val="00291872"/>
    <w:rsid w:val="00291D06"/>
    <w:rsid w:val="00291F63"/>
    <w:rsid w:val="00292A54"/>
    <w:rsid w:val="0029301C"/>
    <w:rsid w:val="002A3B0A"/>
    <w:rsid w:val="002A3BE9"/>
    <w:rsid w:val="002A4566"/>
    <w:rsid w:val="002A4786"/>
    <w:rsid w:val="002B0319"/>
    <w:rsid w:val="002B2519"/>
    <w:rsid w:val="002B264C"/>
    <w:rsid w:val="002B29B9"/>
    <w:rsid w:val="002B60BF"/>
    <w:rsid w:val="002C4850"/>
    <w:rsid w:val="002C4F4C"/>
    <w:rsid w:val="002C5188"/>
    <w:rsid w:val="002C64A7"/>
    <w:rsid w:val="002C7F2A"/>
    <w:rsid w:val="002D19A8"/>
    <w:rsid w:val="002D19E9"/>
    <w:rsid w:val="002D20FA"/>
    <w:rsid w:val="002D2ECD"/>
    <w:rsid w:val="002D3A14"/>
    <w:rsid w:val="002E057A"/>
    <w:rsid w:val="002E28BE"/>
    <w:rsid w:val="002E3378"/>
    <w:rsid w:val="002E5172"/>
    <w:rsid w:val="002E5E1F"/>
    <w:rsid w:val="002E67AC"/>
    <w:rsid w:val="002E787A"/>
    <w:rsid w:val="00301001"/>
    <w:rsid w:val="00301D24"/>
    <w:rsid w:val="00304517"/>
    <w:rsid w:val="00306CD7"/>
    <w:rsid w:val="00307BD2"/>
    <w:rsid w:val="0031295E"/>
    <w:rsid w:val="003214B0"/>
    <w:rsid w:val="003225FC"/>
    <w:rsid w:val="00325336"/>
    <w:rsid w:val="00332326"/>
    <w:rsid w:val="00332EDC"/>
    <w:rsid w:val="00353AEC"/>
    <w:rsid w:val="00353FD0"/>
    <w:rsid w:val="00354C4B"/>
    <w:rsid w:val="00357B7C"/>
    <w:rsid w:val="00361949"/>
    <w:rsid w:val="0036256B"/>
    <w:rsid w:val="00365649"/>
    <w:rsid w:val="00366EBD"/>
    <w:rsid w:val="00366F60"/>
    <w:rsid w:val="003737F0"/>
    <w:rsid w:val="003757A6"/>
    <w:rsid w:val="003819AC"/>
    <w:rsid w:val="00381ED1"/>
    <w:rsid w:val="00392AC6"/>
    <w:rsid w:val="003933E8"/>
    <w:rsid w:val="00394F98"/>
    <w:rsid w:val="0039776B"/>
    <w:rsid w:val="003A3D90"/>
    <w:rsid w:val="003A5754"/>
    <w:rsid w:val="003A640B"/>
    <w:rsid w:val="003A77B7"/>
    <w:rsid w:val="003A7FE5"/>
    <w:rsid w:val="003B03B9"/>
    <w:rsid w:val="003B1196"/>
    <w:rsid w:val="003B4D06"/>
    <w:rsid w:val="003B5EAA"/>
    <w:rsid w:val="003C15A8"/>
    <w:rsid w:val="003C19DF"/>
    <w:rsid w:val="003C27C2"/>
    <w:rsid w:val="003C5589"/>
    <w:rsid w:val="003C5BFB"/>
    <w:rsid w:val="003C610C"/>
    <w:rsid w:val="003C6E14"/>
    <w:rsid w:val="003C7DAA"/>
    <w:rsid w:val="003C7F60"/>
    <w:rsid w:val="003D25F3"/>
    <w:rsid w:val="003D43E2"/>
    <w:rsid w:val="003E13DD"/>
    <w:rsid w:val="003E2C9E"/>
    <w:rsid w:val="003F138E"/>
    <w:rsid w:val="003F2E78"/>
    <w:rsid w:val="003F55DF"/>
    <w:rsid w:val="003F720C"/>
    <w:rsid w:val="003F752A"/>
    <w:rsid w:val="0040044A"/>
    <w:rsid w:val="00404C0F"/>
    <w:rsid w:val="00405FB1"/>
    <w:rsid w:val="004060A4"/>
    <w:rsid w:val="00420448"/>
    <w:rsid w:val="004220F5"/>
    <w:rsid w:val="004241D1"/>
    <w:rsid w:val="004314C4"/>
    <w:rsid w:val="00441060"/>
    <w:rsid w:val="00441896"/>
    <w:rsid w:val="00442C90"/>
    <w:rsid w:val="00444756"/>
    <w:rsid w:val="00447483"/>
    <w:rsid w:val="0045149A"/>
    <w:rsid w:val="00454962"/>
    <w:rsid w:val="00463902"/>
    <w:rsid w:val="00467F2D"/>
    <w:rsid w:val="00472E50"/>
    <w:rsid w:val="004810AF"/>
    <w:rsid w:val="00483813"/>
    <w:rsid w:val="004921FA"/>
    <w:rsid w:val="00494427"/>
    <w:rsid w:val="00494B53"/>
    <w:rsid w:val="004953BD"/>
    <w:rsid w:val="00495C9D"/>
    <w:rsid w:val="00496AA0"/>
    <w:rsid w:val="004A50DE"/>
    <w:rsid w:val="004A5ED9"/>
    <w:rsid w:val="004B1B84"/>
    <w:rsid w:val="004B63A6"/>
    <w:rsid w:val="004C1D09"/>
    <w:rsid w:val="004C1DD4"/>
    <w:rsid w:val="004C61F3"/>
    <w:rsid w:val="004D029E"/>
    <w:rsid w:val="004E0632"/>
    <w:rsid w:val="004E1C9C"/>
    <w:rsid w:val="004E37B3"/>
    <w:rsid w:val="004E647E"/>
    <w:rsid w:val="004F10EA"/>
    <w:rsid w:val="004F1649"/>
    <w:rsid w:val="004F1ABC"/>
    <w:rsid w:val="004F6513"/>
    <w:rsid w:val="00503EC2"/>
    <w:rsid w:val="00504DF1"/>
    <w:rsid w:val="00507215"/>
    <w:rsid w:val="00507AA7"/>
    <w:rsid w:val="00516AC6"/>
    <w:rsid w:val="00516B80"/>
    <w:rsid w:val="005173CB"/>
    <w:rsid w:val="00522701"/>
    <w:rsid w:val="00522A75"/>
    <w:rsid w:val="00523A73"/>
    <w:rsid w:val="0052470E"/>
    <w:rsid w:val="005251A8"/>
    <w:rsid w:val="005273FA"/>
    <w:rsid w:val="005311C4"/>
    <w:rsid w:val="00540992"/>
    <w:rsid w:val="00542CF9"/>
    <w:rsid w:val="0054431D"/>
    <w:rsid w:val="00551293"/>
    <w:rsid w:val="00552889"/>
    <w:rsid w:val="005621CD"/>
    <w:rsid w:val="005632D2"/>
    <w:rsid w:val="005732A7"/>
    <w:rsid w:val="00574BB1"/>
    <w:rsid w:val="005803D8"/>
    <w:rsid w:val="00581195"/>
    <w:rsid w:val="005820B3"/>
    <w:rsid w:val="005829E3"/>
    <w:rsid w:val="00585BA2"/>
    <w:rsid w:val="00586115"/>
    <w:rsid w:val="00586A90"/>
    <w:rsid w:val="005877F7"/>
    <w:rsid w:val="005909D4"/>
    <w:rsid w:val="00590DAE"/>
    <w:rsid w:val="00591F65"/>
    <w:rsid w:val="005920BC"/>
    <w:rsid w:val="00595EEA"/>
    <w:rsid w:val="005A094A"/>
    <w:rsid w:val="005A12DC"/>
    <w:rsid w:val="005A4203"/>
    <w:rsid w:val="005B0EA6"/>
    <w:rsid w:val="005B290B"/>
    <w:rsid w:val="005B3284"/>
    <w:rsid w:val="005B43E4"/>
    <w:rsid w:val="005B7D00"/>
    <w:rsid w:val="005C2F75"/>
    <w:rsid w:val="005C439F"/>
    <w:rsid w:val="005C74EB"/>
    <w:rsid w:val="005D036A"/>
    <w:rsid w:val="005D1871"/>
    <w:rsid w:val="005D1C78"/>
    <w:rsid w:val="005D6561"/>
    <w:rsid w:val="005E0978"/>
    <w:rsid w:val="005E3323"/>
    <w:rsid w:val="005E4427"/>
    <w:rsid w:val="005F075C"/>
    <w:rsid w:val="005F1869"/>
    <w:rsid w:val="005F2258"/>
    <w:rsid w:val="005F2F89"/>
    <w:rsid w:val="005F67DA"/>
    <w:rsid w:val="005F7189"/>
    <w:rsid w:val="00600DD3"/>
    <w:rsid w:val="00602A9D"/>
    <w:rsid w:val="00606436"/>
    <w:rsid w:val="00611C91"/>
    <w:rsid w:val="0061602E"/>
    <w:rsid w:val="00616CC5"/>
    <w:rsid w:val="00616CF2"/>
    <w:rsid w:val="0062669B"/>
    <w:rsid w:val="006266DA"/>
    <w:rsid w:val="00636C95"/>
    <w:rsid w:val="00637B65"/>
    <w:rsid w:val="00637FA5"/>
    <w:rsid w:val="00644DF6"/>
    <w:rsid w:val="00646D58"/>
    <w:rsid w:val="006513C7"/>
    <w:rsid w:val="00651F01"/>
    <w:rsid w:val="00653D10"/>
    <w:rsid w:val="006550AA"/>
    <w:rsid w:val="0066295C"/>
    <w:rsid w:val="006650B0"/>
    <w:rsid w:val="00670781"/>
    <w:rsid w:val="0067515C"/>
    <w:rsid w:val="00675467"/>
    <w:rsid w:val="0068245D"/>
    <w:rsid w:val="00684BC7"/>
    <w:rsid w:val="006873EF"/>
    <w:rsid w:val="006917E8"/>
    <w:rsid w:val="00695631"/>
    <w:rsid w:val="006A2422"/>
    <w:rsid w:val="006A3C46"/>
    <w:rsid w:val="006A7526"/>
    <w:rsid w:val="006B2200"/>
    <w:rsid w:val="006B2E19"/>
    <w:rsid w:val="006B3160"/>
    <w:rsid w:val="006B4FB8"/>
    <w:rsid w:val="006B5CC1"/>
    <w:rsid w:val="006C6EC3"/>
    <w:rsid w:val="006D356A"/>
    <w:rsid w:val="006D472A"/>
    <w:rsid w:val="006F1679"/>
    <w:rsid w:val="006F2372"/>
    <w:rsid w:val="006F6C8A"/>
    <w:rsid w:val="00700A0B"/>
    <w:rsid w:val="00700AAA"/>
    <w:rsid w:val="00707213"/>
    <w:rsid w:val="00711538"/>
    <w:rsid w:val="0071177A"/>
    <w:rsid w:val="0071628B"/>
    <w:rsid w:val="007169BE"/>
    <w:rsid w:val="007218D3"/>
    <w:rsid w:val="00721DFF"/>
    <w:rsid w:val="007332FF"/>
    <w:rsid w:val="007340BD"/>
    <w:rsid w:val="007504FC"/>
    <w:rsid w:val="00755411"/>
    <w:rsid w:val="00760B7D"/>
    <w:rsid w:val="007614D2"/>
    <w:rsid w:val="007636BC"/>
    <w:rsid w:val="00765B47"/>
    <w:rsid w:val="007713CB"/>
    <w:rsid w:val="0077174E"/>
    <w:rsid w:val="00772AFC"/>
    <w:rsid w:val="007739EC"/>
    <w:rsid w:val="00776219"/>
    <w:rsid w:val="00780153"/>
    <w:rsid w:val="00783656"/>
    <w:rsid w:val="007904A9"/>
    <w:rsid w:val="00791E24"/>
    <w:rsid w:val="007931FC"/>
    <w:rsid w:val="007A13F2"/>
    <w:rsid w:val="007A5709"/>
    <w:rsid w:val="007A5988"/>
    <w:rsid w:val="007A5EAC"/>
    <w:rsid w:val="007A6D75"/>
    <w:rsid w:val="007B06A5"/>
    <w:rsid w:val="007B1F41"/>
    <w:rsid w:val="007B38C4"/>
    <w:rsid w:val="007B6B2F"/>
    <w:rsid w:val="007C0C39"/>
    <w:rsid w:val="007C20FB"/>
    <w:rsid w:val="007C2B03"/>
    <w:rsid w:val="007D1089"/>
    <w:rsid w:val="007D11FA"/>
    <w:rsid w:val="007D3B4F"/>
    <w:rsid w:val="007D483C"/>
    <w:rsid w:val="007D4C08"/>
    <w:rsid w:val="007D4C38"/>
    <w:rsid w:val="007D6F9A"/>
    <w:rsid w:val="007E739B"/>
    <w:rsid w:val="007F1BC9"/>
    <w:rsid w:val="00801A0A"/>
    <w:rsid w:val="00801D64"/>
    <w:rsid w:val="00803E29"/>
    <w:rsid w:val="0080471B"/>
    <w:rsid w:val="00807610"/>
    <w:rsid w:val="00810C35"/>
    <w:rsid w:val="00815600"/>
    <w:rsid w:val="008329FB"/>
    <w:rsid w:val="00833E93"/>
    <w:rsid w:val="0083441A"/>
    <w:rsid w:val="008378E3"/>
    <w:rsid w:val="008419AC"/>
    <w:rsid w:val="00844AB9"/>
    <w:rsid w:val="0084745F"/>
    <w:rsid w:val="00847699"/>
    <w:rsid w:val="00850115"/>
    <w:rsid w:val="00854A45"/>
    <w:rsid w:val="00855138"/>
    <w:rsid w:val="00857FD5"/>
    <w:rsid w:val="00860518"/>
    <w:rsid w:val="00860F02"/>
    <w:rsid w:val="00861828"/>
    <w:rsid w:val="00867B14"/>
    <w:rsid w:val="0087259E"/>
    <w:rsid w:val="00874674"/>
    <w:rsid w:val="00874EE0"/>
    <w:rsid w:val="0087560C"/>
    <w:rsid w:val="008830EC"/>
    <w:rsid w:val="00893113"/>
    <w:rsid w:val="008A1BA1"/>
    <w:rsid w:val="008A2E6D"/>
    <w:rsid w:val="008A5121"/>
    <w:rsid w:val="008B01B8"/>
    <w:rsid w:val="008B0228"/>
    <w:rsid w:val="008B0E19"/>
    <w:rsid w:val="008B49F8"/>
    <w:rsid w:val="008B58C9"/>
    <w:rsid w:val="008B67FA"/>
    <w:rsid w:val="008B6C1C"/>
    <w:rsid w:val="008B6EF9"/>
    <w:rsid w:val="008C4DE3"/>
    <w:rsid w:val="008D2803"/>
    <w:rsid w:val="008D46FE"/>
    <w:rsid w:val="008D5262"/>
    <w:rsid w:val="008D5332"/>
    <w:rsid w:val="008D70CA"/>
    <w:rsid w:val="008E0D14"/>
    <w:rsid w:val="008E53C3"/>
    <w:rsid w:val="008F4BE3"/>
    <w:rsid w:val="008F6590"/>
    <w:rsid w:val="009023E9"/>
    <w:rsid w:val="00902A19"/>
    <w:rsid w:val="00903901"/>
    <w:rsid w:val="00904307"/>
    <w:rsid w:val="009126F8"/>
    <w:rsid w:val="00912E37"/>
    <w:rsid w:val="0091308B"/>
    <w:rsid w:val="009131E3"/>
    <w:rsid w:val="009168AF"/>
    <w:rsid w:val="00917AAC"/>
    <w:rsid w:val="00922DA5"/>
    <w:rsid w:val="00923689"/>
    <w:rsid w:val="00926D8A"/>
    <w:rsid w:val="00934140"/>
    <w:rsid w:val="00934A64"/>
    <w:rsid w:val="00934D40"/>
    <w:rsid w:val="009368D8"/>
    <w:rsid w:val="009375AB"/>
    <w:rsid w:val="00941119"/>
    <w:rsid w:val="00946446"/>
    <w:rsid w:val="009554E1"/>
    <w:rsid w:val="00955A37"/>
    <w:rsid w:val="00960F37"/>
    <w:rsid w:val="009676FF"/>
    <w:rsid w:val="0096791D"/>
    <w:rsid w:val="00971C31"/>
    <w:rsid w:val="0097201E"/>
    <w:rsid w:val="00973988"/>
    <w:rsid w:val="00980338"/>
    <w:rsid w:val="0098068C"/>
    <w:rsid w:val="009846C2"/>
    <w:rsid w:val="009873D0"/>
    <w:rsid w:val="009875DC"/>
    <w:rsid w:val="00995074"/>
    <w:rsid w:val="00996025"/>
    <w:rsid w:val="00996353"/>
    <w:rsid w:val="0099665C"/>
    <w:rsid w:val="00997DA9"/>
    <w:rsid w:val="009A442F"/>
    <w:rsid w:val="009B2709"/>
    <w:rsid w:val="009B75A1"/>
    <w:rsid w:val="009B776D"/>
    <w:rsid w:val="009C16F8"/>
    <w:rsid w:val="009C3514"/>
    <w:rsid w:val="009D0D4A"/>
    <w:rsid w:val="009D315E"/>
    <w:rsid w:val="009D5FBA"/>
    <w:rsid w:val="009D7554"/>
    <w:rsid w:val="009E0320"/>
    <w:rsid w:val="009E041A"/>
    <w:rsid w:val="009E2873"/>
    <w:rsid w:val="009E3289"/>
    <w:rsid w:val="009E406D"/>
    <w:rsid w:val="009E4FA1"/>
    <w:rsid w:val="009F6241"/>
    <w:rsid w:val="00A051F3"/>
    <w:rsid w:val="00A06391"/>
    <w:rsid w:val="00A12596"/>
    <w:rsid w:val="00A15DF1"/>
    <w:rsid w:val="00A171C8"/>
    <w:rsid w:val="00A2029F"/>
    <w:rsid w:val="00A20398"/>
    <w:rsid w:val="00A250CF"/>
    <w:rsid w:val="00A2531D"/>
    <w:rsid w:val="00A256AF"/>
    <w:rsid w:val="00A3035B"/>
    <w:rsid w:val="00A36944"/>
    <w:rsid w:val="00A42532"/>
    <w:rsid w:val="00A435B2"/>
    <w:rsid w:val="00A51466"/>
    <w:rsid w:val="00A51690"/>
    <w:rsid w:val="00A57A31"/>
    <w:rsid w:val="00A6480A"/>
    <w:rsid w:val="00A65F4E"/>
    <w:rsid w:val="00A66A61"/>
    <w:rsid w:val="00A66DEF"/>
    <w:rsid w:val="00A72002"/>
    <w:rsid w:val="00A75CCD"/>
    <w:rsid w:val="00A7733F"/>
    <w:rsid w:val="00A81C27"/>
    <w:rsid w:val="00A82205"/>
    <w:rsid w:val="00A85E67"/>
    <w:rsid w:val="00A87625"/>
    <w:rsid w:val="00A919B0"/>
    <w:rsid w:val="00A94BF6"/>
    <w:rsid w:val="00A9634D"/>
    <w:rsid w:val="00A975F8"/>
    <w:rsid w:val="00AA0A03"/>
    <w:rsid w:val="00AA1A03"/>
    <w:rsid w:val="00AA252A"/>
    <w:rsid w:val="00AA32CA"/>
    <w:rsid w:val="00AA452B"/>
    <w:rsid w:val="00AA6E49"/>
    <w:rsid w:val="00AA7239"/>
    <w:rsid w:val="00AB03ED"/>
    <w:rsid w:val="00AB0F45"/>
    <w:rsid w:val="00AB26E2"/>
    <w:rsid w:val="00AB4D57"/>
    <w:rsid w:val="00AB6F68"/>
    <w:rsid w:val="00AC13B1"/>
    <w:rsid w:val="00AC49ED"/>
    <w:rsid w:val="00AD4839"/>
    <w:rsid w:val="00AD5E29"/>
    <w:rsid w:val="00AD61A0"/>
    <w:rsid w:val="00AD6AFA"/>
    <w:rsid w:val="00AE09AE"/>
    <w:rsid w:val="00AE1EB4"/>
    <w:rsid w:val="00AE3066"/>
    <w:rsid w:val="00AE388C"/>
    <w:rsid w:val="00AE5A03"/>
    <w:rsid w:val="00AE6811"/>
    <w:rsid w:val="00AE68B3"/>
    <w:rsid w:val="00AE69D5"/>
    <w:rsid w:val="00AE6D7C"/>
    <w:rsid w:val="00AF4DD9"/>
    <w:rsid w:val="00AF6C84"/>
    <w:rsid w:val="00B002E2"/>
    <w:rsid w:val="00B03BDA"/>
    <w:rsid w:val="00B041F2"/>
    <w:rsid w:val="00B11F54"/>
    <w:rsid w:val="00B130F9"/>
    <w:rsid w:val="00B1736F"/>
    <w:rsid w:val="00B20D04"/>
    <w:rsid w:val="00B21AD5"/>
    <w:rsid w:val="00B2446E"/>
    <w:rsid w:val="00B2729D"/>
    <w:rsid w:val="00B30B18"/>
    <w:rsid w:val="00B32F21"/>
    <w:rsid w:val="00B33675"/>
    <w:rsid w:val="00B34390"/>
    <w:rsid w:val="00B4317A"/>
    <w:rsid w:val="00B43E34"/>
    <w:rsid w:val="00B47983"/>
    <w:rsid w:val="00B549AF"/>
    <w:rsid w:val="00B54CEF"/>
    <w:rsid w:val="00B559A6"/>
    <w:rsid w:val="00B67062"/>
    <w:rsid w:val="00B73AE6"/>
    <w:rsid w:val="00B73D48"/>
    <w:rsid w:val="00B77868"/>
    <w:rsid w:val="00B77BF6"/>
    <w:rsid w:val="00B82608"/>
    <w:rsid w:val="00B8305A"/>
    <w:rsid w:val="00B8416B"/>
    <w:rsid w:val="00B8670C"/>
    <w:rsid w:val="00B95EC1"/>
    <w:rsid w:val="00BA1619"/>
    <w:rsid w:val="00BA1760"/>
    <w:rsid w:val="00BA2903"/>
    <w:rsid w:val="00BA2C61"/>
    <w:rsid w:val="00BB08C9"/>
    <w:rsid w:val="00BB4760"/>
    <w:rsid w:val="00BC2F31"/>
    <w:rsid w:val="00BC4E80"/>
    <w:rsid w:val="00BD0641"/>
    <w:rsid w:val="00BD7F8E"/>
    <w:rsid w:val="00BE0928"/>
    <w:rsid w:val="00BE0F9C"/>
    <w:rsid w:val="00BE3E53"/>
    <w:rsid w:val="00BE40EF"/>
    <w:rsid w:val="00BE77F7"/>
    <w:rsid w:val="00BF406F"/>
    <w:rsid w:val="00BF6037"/>
    <w:rsid w:val="00BF698D"/>
    <w:rsid w:val="00BF7806"/>
    <w:rsid w:val="00C00DCE"/>
    <w:rsid w:val="00C02133"/>
    <w:rsid w:val="00C02B47"/>
    <w:rsid w:val="00C03444"/>
    <w:rsid w:val="00C0404F"/>
    <w:rsid w:val="00C049AC"/>
    <w:rsid w:val="00C07687"/>
    <w:rsid w:val="00C10EE9"/>
    <w:rsid w:val="00C15C21"/>
    <w:rsid w:val="00C20E80"/>
    <w:rsid w:val="00C22943"/>
    <w:rsid w:val="00C24939"/>
    <w:rsid w:val="00C3156D"/>
    <w:rsid w:val="00C375E5"/>
    <w:rsid w:val="00C44057"/>
    <w:rsid w:val="00C4776D"/>
    <w:rsid w:val="00C52D57"/>
    <w:rsid w:val="00C52E46"/>
    <w:rsid w:val="00C53FAC"/>
    <w:rsid w:val="00C60326"/>
    <w:rsid w:val="00C61854"/>
    <w:rsid w:val="00C64A35"/>
    <w:rsid w:val="00C651EF"/>
    <w:rsid w:val="00C6556A"/>
    <w:rsid w:val="00C668F8"/>
    <w:rsid w:val="00C71846"/>
    <w:rsid w:val="00C71D69"/>
    <w:rsid w:val="00C7369A"/>
    <w:rsid w:val="00C73988"/>
    <w:rsid w:val="00C73B77"/>
    <w:rsid w:val="00C75009"/>
    <w:rsid w:val="00C75342"/>
    <w:rsid w:val="00C82D98"/>
    <w:rsid w:val="00C90AC5"/>
    <w:rsid w:val="00C90D14"/>
    <w:rsid w:val="00C9174D"/>
    <w:rsid w:val="00CA5E43"/>
    <w:rsid w:val="00CB11E3"/>
    <w:rsid w:val="00CB42FD"/>
    <w:rsid w:val="00CB4348"/>
    <w:rsid w:val="00CC1128"/>
    <w:rsid w:val="00CC55F9"/>
    <w:rsid w:val="00CD326B"/>
    <w:rsid w:val="00CE2229"/>
    <w:rsid w:val="00CE3904"/>
    <w:rsid w:val="00CF2782"/>
    <w:rsid w:val="00D02227"/>
    <w:rsid w:val="00D035C5"/>
    <w:rsid w:val="00D03A76"/>
    <w:rsid w:val="00D060A9"/>
    <w:rsid w:val="00D06E81"/>
    <w:rsid w:val="00D102A0"/>
    <w:rsid w:val="00D104D5"/>
    <w:rsid w:val="00D11CF9"/>
    <w:rsid w:val="00D33647"/>
    <w:rsid w:val="00D33B5B"/>
    <w:rsid w:val="00D46303"/>
    <w:rsid w:val="00D47B44"/>
    <w:rsid w:val="00D50A8C"/>
    <w:rsid w:val="00D50F8A"/>
    <w:rsid w:val="00D53B33"/>
    <w:rsid w:val="00D54806"/>
    <w:rsid w:val="00D56F4F"/>
    <w:rsid w:val="00D60F22"/>
    <w:rsid w:val="00D6513F"/>
    <w:rsid w:val="00D66FD9"/>
    <w:rsid w:val="00D73AA6"/>
    <w:rsid w:val="00D757C7"/>
    <w:rsid w:val="00D81B6B"/>
    <w:rsid w:val="00D83E16"/>
    <w:rsid w:val="00D91CAB"/>
    <w:rsid w:val="00D94F08"/>
    <w:rsid w:val="00D9525A"/>
    <w:rsid w:val="00D953A1"/>
    <w:rsid w:val="00D9782C"/>
    <w:rsid w:val="00DA0F99"/>
    <w:rsid w:val="00DA4E01"/>
    <w:rsid w:val="00DA51B7"/>
    <w:rsid w:val="00DB1938"/>
    <w:rsid w:val="00DB47CE"/>
    <w:rsid w:val="00DC01CA"/>
    <w:rsid w:val="00DC19FA"/>
    <w:rsid w:val="00DC2FEA"/>
    <w:rsid w:val="00DC7775"/>
    <w:rsid w:val="00DD036E"/>
    <w:rsid w:val="00DD1E5F"/>
    <w:rsid w:val="00DD1F04"/>
    <w:rsid w:val="00DD276D"/>
    <w:rsid w:val="00DD461C"/>
    <w:rsid w:val="00DE2423"/>
    <w:rsid w:val="00DE629F"/>
    <w:rsid w:val="00DE6BD2"/>
    <w:rsid w:val="00DF1008"/>
    <w:rsid w:val="00DF3A88"/>
    <w:rsid w:val="00DF7CE6"/>
    <w:rsid w:val="00E00E7E"/>
    <w:rsid w:val="00E01052"/>
    <w:rsid w:val="00E0264C"/>
    <w:rsid w:val="00E03CE9"/>
    <w:rsid w:val="00E041DF"/>
    <w:rsid w:val="00E04953"/>
    <w:rsid w:val="00E0778B"/>
    <w:rsid w:val="00E146E3"/>
    <w:rsid w:val="00E2215C"/>
    <w:rsid w:val="00E2277E"/>
    <w:rsid w:val="00E2379D"/>
    <w:rsid w:val="00E24290"/>
    <w:rsid w:val="00E26EF9"/>
    <w:rsid w:val="00E30A15"/>
    <w:rsid w:val="00E322A2"/>
    <w:rsid w:val="00E3522D"/>
    <w:rsid w:val="00E357A2"/>
    <w:rsid w:val="00E364C3"/>
    <w:rsid w:val="00E4239C"/>
    <w:rsid w:val="00E502C7"/>
    <w:rsid w:val="00E62FD5"/>
    <w:rsid w:val="00E63848"/>
    <w:rsid w:val="00E66889"/>
    <w:rsid w:val="00E67EF7"/>
    <w:rsid w:val="00E70A71"/>
    <w:rsid w:val="00E714A1"/>
    <w:rsid w:val="00E856E8"/>
    <w:rsid w:val="00E9124B"/>
    <w:rsid w:val="00E91D53"/>
    <w:rsid w:val="00E936C8"/>
    <w:rsid w:val="00E936F0"/>
    <w:rsid w:val="00EA235B"/>
    <w:rsid w:val="00EA24A4"/>
    <w:rsid w:val="00EA26AB"/>
    <w:rsid w:val="00EA5EA6"/>
    <w:rsid w:val="00EA7766"/>
    <w:rsid w:val="00EB0091"/>
    <w:rsid w:val="00EB0E7D"/>
    <w:rsid w:val="00EB3295"/>
    <w:rsid w:val="00EB3BE6"/>
    <w:rsid w:val="00EB513C"/>
    <w:rsid w:val="00EC0CA9"/>
    <w:rsid w:val="00EC20A9"/>
    <w:rsid w:val="00EC23FF"/>
    <w:rsid w:val="00EC726C"/>
    <w:rsid w:val="00EC7C83"/>
    <w:rsid w:val="00ED1AEF"/>
    <w:rsid w:val="00ED382F"/>
    <w:rsid w:val="00EE1782"/>
    <w:rsid w:val="00EE34C1"/>
    <w:rsid w:val="00EE6C18"/>
    <w:rsid w:val="00EF5A43"/>
    <w:rsid w:val="00EF7917"/>
    <w:rsid w:val="00F0114A"/>
    <w:rsid w:val="00F026D0"/>
    <w:rsid w:val="00F031A2"/>
    <w:rsid w:val="00F05409"/>
    <w:rsid w:val="00F05CB9"/>
    <w:rsid w:val="00F077EA"/>
    <w:rsid w:val="00F11B02"/>
    <w:rsid w:val="00F11EAC"/>
    <w:rsid w:val="00F22059"/>
    <w:rsid w:val="00F2429A"/>
    <w:rsid w:val="00F24DBE"/>
    <w:rsid w:val="00F27866"/>
    <w:rsid w:val="00F369AD"/>
    <w:rsid w:val="00F36AAB"/>
    <w:rsid w:val="00F458BB"/>
    <w:rsid w:val="00F469E4"/>
    <w:rsid w:val="00F5035B"/>
    <w:rsid w:val="00F51837"/>
    <w:rsid w:val="00F544CD"/>
    <w:rsid w:val="00F5518F"/>
    <w:rsid w:val="00F5676B"/>
    <w:rsid w:val="00F576F7"/>
    <w:rsid w:val="00F61A09"/>
    <w:rsid w:val="00F6321C"/>
    <w:rsid w:val="00F632B2"/>
    <w:rsid w:val="00F63A17"/>
    <w:rsid w:val="00F6538D"/>
    <w:rsid w:val="00F65F28"/>
    <w:rsid w:val="00F669AD"/>
    <w:rsid w:val="00F678A9"/>
    <w:rsid w:val="00F7449B"/>
    <w:rsid w:val="00F747C1"/>
    <w:rsid w:val="00F7567D"/>
    <w:rsid w:val="00F76E0B"/>
    <w:rsid w:val="00F81516"/>
    <w:rsid w:val="00F8281C"/>
    <w:rsid w:val="00F8598A"/>
    <w:rsid w:val="00F940F7"/>
    <w:rsid w:val="00F95B7C"/>
    <w:rsid w:val="00FA065B"/>
    <w:rsid w:val="00FA12F4"/>
    <w:rsid w:val="00FA590D"/>
    <w:rsid w:val="00FA64C8"/>
    <w:rsid w:val="00FB0A91"/>
    <w:rsid w:val="00FB1C9B"/>
    <w:rsid w:val="00FB3B49"/>
    <w:rsid w:val="00FB5091"/>
    <w:rsid w:val="00FB7D01"/>
    <w:rsid w:val="00FC0D34"/>
    <w:rsid w:val="00FC1F67"/>
    <w:rsid w:val="00FC22BA"/>
    <w:rsid w:val="00FD2EAB"/>
    <w:rsid w:val="00FD41DE"/>
    <w:rsid w:val="00FD4CD3"/>
    <w:rsid w:val="00FD5E93"/>
    <w:rsid w:val="00FE1DFE"/>
    <w:rsid w:val="00FE680A"/>
    <w:rsid w:val="00FF4B5D"/>
    <w:rsid w:val="4598EA7C"/>
    <w:rsid w:val="7290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77ad"/>
    </o:shapedefaults>
    <o:shapelayout v:ext="edit">
      <o:idmap v:ext="edit" data="2"/>
    </o:shapelayout>
  </w:shapeDefaults>
  <w:decimalSymbol w:val="."/>
  <w:listSeparator w:val=","/>
  <w14:docId w14:val="3A2907CD"/>
  <w15:docId w15:val="{CDB755C9-DD75-414E-B376-4A9E433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5332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56A"/>
  </w:style>
  <w:style w:type="paragraph" w:styleId="Footer">
    <w:name w:val="footer"/>
    <w:basedOn w:val="Normal"/>
    <w:link w:val="FooterChar"/>
    <w:uiPriority w:val="99"/>
    <w:unhideWhenUsed/>
    <w:rsid w:val="006D3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56A"/>
  </w:style>
  <w:style w:type="paragraph" w:styleId="BalloonText">
    <w:name w:val="Balloon Text"/>
    <w:basedOn w:val="Normal"/>
    <w:link w:val="BalloonTextChar"/>
    <w:uiPriority w:val="99"/>
    <w:semiHidden/>
    <w:unhideWhenUsed/>
    <w:rsid w:val="006D356A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35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E30A15"/>
    <w:rPr>
      <w:rFonts w:ascii="Arial" w:hAnsi="Arial"/>
      <w:color w:val="0000FF"/>
      <w:sz w:val="24"/>
      <w:u w:val="single"/>
    </w:rPr>
  </w:style>
  <w:style w:type="paragraph" w:styleId="BodyTextIndent">
    <w:name w:val="Body Text Indent"/>
    <w:basedOn w:val="Normal"/>
    <w:link w:val="BodyTextIndentChar"/>
    <w:rsid w:val="008D5332"/>
    <w:pPr>
      <w:spacing w:after="0" w:line="240" w:lineRule="auto"/>
      <w:ind w:left="360"/>
    </w:pPr>
    <w:rPr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8D5332"/>
    <w:rPr>
      <w:rFonts w:ascii="Arial" w:eastAsia="Times New Roman" w:hAnsi="Arial" w:cs="Arial"/>
      <w:szCs w:val="20"/>
    </w:rPr>
  </w:style>
  <w:style w:type="character" w:styleId="FollowedHyperlink">
    <w:name w:val="FollowedHyperlink"/>
    <w:uiPriority w:val="99"/>
    <w:semiHidden/>
    <w:unhideWhenUsed/>
    <w:rsid w:val="00523A73"/>
    <w:rPr>
      <w:color w:val="800080"/>
      <w:u w:val="single"/>
    </w:rPr>
  </w:style>
  <w:style w:type="paragraph" w:customStyle="1" w:styleId="CAHSHeading1">
    <w:name w:val="CAHS Heading 1"/>
    <w:basedOn w:val="CAHSParagraph"/>
    <w:next w:val="CAHSParagraph"/>
    <w:qFormat/>
    <w:rsid w:val="005632D2"/>
    <w:pPr>
      <w:spacing w:before="240" w:after="120"/>
    </w:pPr>
    <w:rPr>
      <w:b/>
      <w:sz w:val="28"/>
    </w:rPr>
  </w:style>
  <w:style w:type="paragraph" w:customStyle="1" w:styleId="CAHSHeading2">
    <w:name w:val="CAHS Heading 2"/>
    <w:basedOn w:val="CAHSHeading1"/>
    <w:next w:val="CAHSParagraph"/>
    <w:qFormat/>
    <w:rsid w:val="00611C91"/>
    <w:rPr>
      <w:i/>
    </w:rPr>
  </w:style>
  <w:style w:type="paragraph" w:customStyle="1" w:styleId="CAHSHeading3">
    <w:name w:val="CAHS Heading 3"/>
    <w:basedOn w:val="CAHSHeading2"/>
    <w:next w:val="CAHSParagraph"/>
    <w:qFormat/>
    <w:rsid w:val="0054431D"/>
    <w:rPr>
      <w:b w:val="0"/>
    </w:rPr>
  </w:style>
  <w:style w:type="paragraph" w:customStyle="1" w:styleId="CAHSParagraph">
    <w:name w:val="CAHS Paragraph"/>
    <w:basedOn w:val="Normal"/>
    <w:link w:val="CAHSParagraphChar"/>
    <w:qFormat/>
    <w:rsid w:val="00F458BB"/>
    <w:pPr>
      <w:spacing w:before="120" w:after="170" w:line="240" w:lineRule="auto"/>
    </w:pPr>
    <w:rPr>
      <w:rFonts w:cs="Arial"/>
      <w:sz w:val="24"/>
      <w:szCs w:val="24"/>
    </w:rPr>
  </w:style>
  <w:style w:type="paragraph" w:customStyle="1" w:styleId="CAHSTitle">
    <w:name w:val="CAHS Title"/>
    <w:basedOn w:val="Normal"/>
    <w:next w:val="CAHSParagraph"/>
    <w:qFormat/>
    <w:rsid w:val="00F458BB"/>
    <w:pPr>
      <w:spacing w:before="60" w:after="60" w:line="240" w:lineRule="auto"/>
      <w:jc w:val="center"/>
    </w:pPr>
    <w:rPr>
      <w:rFonts w:cs="Arial"/>
      <w:b/>
      <w:sz w:val="32"/>
      <w:szCs w:val="24"/>
    </w:rPr>
  </w:style>
  <w:style w:type="paragraph" w:customStyle="1" w:styleId="Default">
    <w:name w:val="Default"/>
    <w:rsid w:val="00292A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HSBullet1">
    <w:name w:val="CAHS Bullet 1"/>
    <w:basedOn w:val="CAHSParagraph"/>
    <w:link w:val="CAHSBullet1Char"/>
    <w:qFormat/>
    <w:rsid w:val="00F458BB"/>
    <w:pPr>
      <w:numPr>
        <w:numId w:val="1"/>
      </w:numPr>
      <w:ind w:left="714" w:hanging="357"/>
    </w:pPr>
    <w:rPr>
      <w:color w:val="000000"/>
    </w:rPr>
  </w:style>
  <w:style w:type="paragraph" w:customStyle="1" w:styleId="CAHSBullet2">
    <w:name w:val="CAHS Bullet 2"/>
    <w:basedOn w:val="CAHSBullet1"/>
    <w:link w:val="CAHSBullet2Char"/>
    <w:qFormat/>
    <w:rsid w:val="00C73988"/>
    <w:pPr>
      <w:numPr>
        <w:ilvl w:val="1"/>
      </w:numPr>
      <w:ind w:left="1151" w:hanging="357"/>
    </w:pPr>
  </w:style>
  <w:style w:type="character" w:customStyle="1" w:styleId="CAHSParagraphChar">
    <w:name w:val="CAHS Paragraph Char"/>
    <w:basedOn w:val="DefaultParagraphFont"/>
    <w:link w:val="CAHSParagraph"/>
    <w:rsid w:val="00F458BB"/>
    <w:rPr>
      <w:rFonts w:ascii="Arial" w:eastAsia="Times New Roman" w:hAnsi="Arial" w:cs="Arial"/>
      <w:sz w:val="24"/>
      <w:szCs w:val="24"/>
    </w:rPr>
  </w:style>
  <w:style w:type="character" w:customStyle="1" w:styleId="CAHSBullet1Char">
    <w:name w:val="CAHS Bullet 1 Char"/>
    <w:basedOn w:val="CAHSParagraphChar"/>
    <w:link w:val="CAHSBullet1"/>
    <w:rsid w:val="00F458BB"/>
    <w:rPr>
      <w:rFonts w:ascii="Arial" w:eastAsia="Times New Roman" w:hAnsi="Arial" w:cs="Arial"/>
      <w:color w:val="000000"/>
      <w:sz w:val="24"/>
      <w:szCs w:val="24"/>
    </w:rPr>
  </w:style>
  <w:style w:type="paragraph" w:customStyle="1" w:styleId="CAHSTableParagraph">
    <w:name w:val="CAHS Table Paragraph"/>
    <w:basedOn w:val="CAHSParagraph"/>
    <w:link w:val="CAHSTableParagraphChar"/>
    <w:qFormat/>
    <w:rsid w:val="00611C91"/>
    <w:pPr>
      <w:spacing w:after="120"/>
    </w:pPr>
  </w:style>
  <w:style w:type="character" w:customStyle="1" w:styleId="CAHSBullet2Char">
    <w:name w:val="CAHS Bullet 2 Char"/>
    <w:basedOn w:val="CAHSBullet1Char"/>
    <w:link w:val="CAHSBullet2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TableParagraphChar">
    <w:name w:val="CAHS Table Paragraph Char"/>
    <w:basedOn w:val="CAHSParagraphChar"/>
    <w:link w:val="CAHSTableParagraph"/>
    <w:rsid w:val="00611C91"/>
    <w:rPr>
      <w:rFonts w:ascii="Arial" w:eastAsia="Times New Roman" w:hAnsi="Arial" w:cs="Arial"/>
      <w:sz w:val="24"/>
      <w:szCs w:val="24"/>
    </w:rPr>
  </w:style>
  <w:style w:type="paragraph" w:customStyle="1" w:styleId="CAHSNumberedList1">
    <w:name w:val="CAHS Numbered List 1"/>
    <w:basedOn w:val="CAHSBullet1"/>
    <w:link w:val="CAHSNumberedList1Char"/>
    <w:qFormat/>
    <w:rsid w:val="00C73988"/>
    <w:pPr>
      <w:numPr>
        <w:numId w:val="2"/>
      </w:numPr>
      <w:ind w:left="357" w:hanging="357"/>
    </w:pPr>
  </w:style>
  <w:style w:type="paragraph" w:customStyle="1" w:styleId="CAHSNumberedList2">
    <w:name w:val="CAHS Numbered List 2"/>
    <w:basedOn w:val="CAHSNumberedList1"/>
    <w:link w:val="CAHSNumberedList2Char"/>
    <w:qFormat/>
    <w:rsid w:val="00C73988"/>
    <w:pPr>
      <w:numPr>
        <w:ilvl w:val="1"/>
      </w:numPr>
      <w:ind w:left="714" w:hanging="357"/>
    </w:pPr>
  </w:style>
  <w:style w:type="character" w:customStyle="1" w:styleId="CAHSNumberedList1Char">
    <w:name w:val="CAHS Numbered List 1 Char"/>
    <w:basedOn w:val="CAHSBullet1Char"/>
    <w:link w:val="CAHSNumberedList1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NumberedList2Char">
    <w:name w:val="CAHS Numbered List 2 Char"/>
    <w:basedOn w:val="CAHSNumberedList1Char"/>
    <w:link w:val="CAHSNumberedList2"/>
    <w:rsid w:val="00C73988"/>
    <w:rPr>
      <w:rFonts w:ascii="Arial" w:eastAsia="Times New Roman" w:hAnsi="Arial" w:cs="Arial"/>
      <w:color w:val="000000"/>
      <w:sz w:val="24"/>
      <w:szCs w:val="24"/>
    </w:rPr>
  </w:style>
  <w:style w:type="paragraph" w:customStyle="1" w:styleId="CAHSTableHeading">
    <w:name w:val="CAHS Table Heading"/>
    <w:basedOn w:val="CAHSTableParagraph"/>
    <w:next w:val="CAHSTableParagraph"/>
    <w:link w:val="CAHSTableHeadingChar"/>
    <w:qFormat/>
    <w:rsid w:val="00611C91"/>
    <w:rPr>
      <w:b/>
    </w:rPr>
  </w:style>
  <w:style w:type="paragraph" w:customStyle="1" w:styleId="CAHSMetadataTable">
    <w:name w:val="CAHS Metadata Table"/>
    <w:basedOn w:val="CAHSTableParagraph"/>
    <w:link w:val="CAHSMetadataTableChar"/>
    <w:qFormat/>
    <w:rsid w:val="00F458BB"/>
    <w:pPr>
      <w:keepNext/>
      <w:spacing w:before="60" w:after="60"/>
    </w:pPr>
    <w:rPr>
      <w:sz w:val="20"/>
    </w:rPr>
  </w:style>
  <w:style w:type="character" w:customStyle="1" w:styleId="CAHSTableHeadingChar">
    <w:name w:val="CAHS Table Heading Char"/>
    <w:basedOn w:val="DefaultParagraphFont"/>
    <w:link w:val="CAHSTableHeading"/>
    <w:rsid w:val="00611C91"/>
    <w:rPr>
      <w:rFonts w:ascii="Arial" w:eastAsia="Times New Roman" w:hAnsi="Arial" w:cs="Arial"/>
      <w:b/>
      <w:sz w:val="24"/>
      <w:szCs w:val="24"/>
    </w:rPr>
  </w:style>
  <w:style w:type="paragraph" w:customStyle="1" w:styleId="CAHSTableNumberedList">
    <w:name w:val="CAHS Table Numbered List"/>
    <w:basedOn w:val="CAHSParagraph"/>
    <w:link w:val="CAHSTableNumberedListChar"/>
    <w:qFormat/>
    <w:rsid w:val="00C03444"/>
    <w:pPr>
      <w:numPr>
        <w:numId w:val="3"/>
      </w:numPr>
      <w:spacing w:after="120"/>
      <w:ind w:left="357" w:hanging="357"/>
    </w:pPr>
  </w:style>
  <w:style w:type="character" w:customStyle="1" w:styleId="CAHSMetadataTableChar">
    <w:name w:val="CAHS Metadata Table Char"/>
    <w:basedOn w:val="CAHSTableParagraphChar"/>
    <w:link w:val="CAHSMetadataTable"/>
    <w:rsid w:val="00F458BB"/>
    <w:rPr>
      <w:rFonts w:ascii="Arial" w:eastAsia="Times New Roman" w:hAnsi="Arial" w:cs="Arial"/>
      <w:sz w:val="24"/>
      <w:szCs w:val="24"/>
    </w:rPr>
  </w:style>
  <w:style w:type="paragraph" w:customStyle="1" w:styleId="CAHSTableBullet">
    <w:name w:val="CAHS Table Bullet"/>
    <w:basedOn w:val="CAHSBullet1"/>
    <w:link w:val="CAHSTableBulletChar"/>
    <w:qFormat/>
    <w:rsid w:val="00C73988"/>
    <w:pPr>
      <w:spacing w:after="120"/>
    </w:pPr>
  </w:style>
  <w:style w:type="character" w:customStyle="1" w:styleId="CAHSTableNumberedListChar">
    <w:name w:val="CAHS Table Numbered List Char"/>
    <w:basedOn w:val="CAHSNumberedList1Char"/>
    <w:link w:val="CAHSTableNumberedList"/>
    <w:rsid w:val="00C03444"/>
    <w:rPr>
      <w:rFonts w:ascii="Arial" w:eastAsia="Times New Roman" w:hAnsi="Arial" w:cs="Arial"/>
      <w:color w:val="000000"/>
      <w:sz w:val="24"/>
      <w:szCs w:val="24"/>
    </w:rPr>
  </w:style>
  <w:style w:type="character" w:customStyle="1" w:styleId="CAHSTableBulletChar">
    <w:name w:val="CAHS Table Bullet Char"/>
    <w:basedOn w:val="CAHSBullet1Char"/>
    <w:link w:val="CAHSTableBullet"/>
    <w:rsid w:val="00C73988"/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4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7C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7C1"/>
    <w:rPr>
      <w:rFonts w:ascii="Arial" w:eastAsia="Times New Roman" w:hAnsi="Arial"/>
      <w:b/>
      <w:bCs/>
    </w:rPr>
  </w:style>
  <w:style w:type="table" w:styleId="TableGrid">
    <w:name w:val="Table Grid"/>
    <w:basedOn w:val="TableNormal"/>
    <w:uiPriority w:val="59"/>
    <w:rsid w:val="0068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HSBullet3">
    <w:name w:val="CAHS Bullet 3"/>
    <w:basedOn w:val="CAHSBullet2"/>
    <w:link w:val="CAHSBullet3Char"/>
    <w:qFormat/>
    <w:rsid w:val="00E2215C"/>
    <w:pPr>
      <w:numPr>
        <w:ilvl w:val="2"/>
      </w:numPr>
    </w:pPr>
  </w:style>
  <w:style w:type="character" w:customStyle="1" w:styleId="CAHSBullet3Char">
    <w:name w:val="CAHS Bullet 3 Char"/>
    <w:basedOn w:val="CAHSBullet2Char"/>
    <w:link w:val="CAHSBullet3"/>
    <w:rsid w:val="00E2215C"/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513C"/>
    <w:pPr>
      <w:ind w:left="720"/>
      <w:contextualSpacing/>
    </w:pPr>
  </w:style>
  <w:style w:type="paragraph" w:customStyle="1" w:styleId="CAHSFooter">
    <w:name w:val="CAHS Footer"/>
    <w:basedOn w:val="Footer"/>
    <w:link w:val="CAHSFooterChar"/>
    <w:qFormat/>
    <w:rsid w:val="00AF4DD9"/>
    <w:pPr>
      <w:tabs>
        <w:tab w:val="clear" w:pos="4513"/>
        <w:tab w:val="clear" w:pos="9026"/>
      </w:tabs>
      <w:spacing w:after="200"/>
    </w:pPr>
    <w:rPr>
      <w:rFonts w:cs="Arial"/>
      <w:color w:val="FFFFFF"/>
      <w:sz w:val="24"/>
      <w:szCs w:val="28"/>
    </w:rPr>
  </w:style>
  <w:style w:type="character" w:customStyle="1" w:styleId="CAHSFooterChar">
    <w:name w:val="CAHS Footer Char"/>
    <w:basedOn w:val="FooterChar"/>
    <w:link w:val="CAHSFooter"/>
    <w:rsid w:val="00AF4DD9"/>
    <w:rPr>
      <w:rFonts w:ascii="Arial" w:eastAsia="Times New Roman" w:hAnsi="Arial" w:cs="Arial"/>
      <w:color w:val="FFFFFF"/>
      <w:sz w:val="24"/>
      <w:szCs w:val="28"/>
    </w:rPr>
  </w:style>
  <w:style w:type="paragraph" w:styleId="NoSpacing">
    <w:name w:val="No Spacing"/>
    <w:uiPriority w:val="1"/>
    <w:qFormat/>
    <w:rsid w:val="00DC777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940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F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5F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llergyfacts.org.au/shop/food-preparation-tools/chef-cards-x10" TargetMode="External"/><Relationship Id="rId18" Type="http://schemas.openxmlformats.org/officeDocument/2006/relationships/hyperlink" Target="http://www.foodallergytraining.org.a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llergy.org.au/hp/anaphylaxis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foodallergytraining.org.au" TargetMode="External"/><Relationship Id="rId25" Type="http://schemas.openxmlformats.org/officeDocument/2006/relationships/hyperlink" Target="https://foodallergyaware.org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oodallergytraining.org.au" TargetMode="External"/><Relationship Id="rId20" Type="http://schemas.openxmlformats.org/officeDocument/2006/relationships/hyperlink" Target="https://www.allergy.org.au/patients/about-allergy/what-is-allergy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foodallergytraining.org.au/resources/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oodstandards.gov.au/media/pages/subscriptionservice.aspx" TargetMode="External"/><Relationship Id="rId23" Type="http://schemas.openxmlformats.org/officeDocument/2006/relationships/hyperlink" Target="https://www.allergy.org.au/patients/food-other-adverse-reactions/food-intolerance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www.allergy.org.au/patients/informatio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oodallergytraining.org.au/resources/allergen-menu-matrix" TargetMode="External"/><Relationship Id="rId22" Type="http://schemas.openxmlformats.org/officeDocument/2006/relationships/hyperlink" Target="https://www.allergy.org.au/hp/anaphylaxis/first-aid-for-anaphylaxis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Document" ma:contentTypeID="0x01010044A99E42681D41C39409BA69A55313E7001B60B13EA782614192618126C5B5A32F" ma:contentTypeVersion="7" ma:contentTypeDescription="HealthPoint Policy Document" ma:contentTypeScope="" ma:versionID="51735da3d1e8e72dc94a935b9e77c023">
  <xsd:schema xmlns:xsd="http://www.w3.org/2001/XMLSchema" xmlns:xs="http://www.w3.org/2001/XMLSchema" xmlns:p="http://schemas.microsoft.com/office/2006/metadata/properties" xmlns:ns2="be05c460-fdc3-4a73-9c1e-8309322b1e33" xmlns:ns3="8F6C9256-0B83-4837-8D1E-0B3C2CF2BBE5" xmlns:ns4="c9f238dd-bb73-4aef-a7a5-d644ad823e52" targetNamespace="http://schemas.microsoft.com/office/2006/metadata/properties" ma:root="true" ma:fieldsID="62c2ea5ae77849302c86ff8fd8dded35" ns2:_="" ns3:_="" ns4:_="">
    <xsd:import namespace="be05c460-fdc3-4a73-9c1e-8309322b1e33"/>
    <xsd:import namespace="8F6C9256-0B83-4837-8D1E-0B3C2CF2BBE5"/>
    <xsd:import namespace="c9f238dd-bb73-4aef-a7a5-d644ad823e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olicyType"/>
                <xsd:element ref="ns3:Circular" minOccurs="0"/>
                <xsd:element ref="ns4:HealthPolicyHiddenField0" minOccurs="0"/>
                <xsd:element ref="ns4:HealthPolicyHiddenField1" minOccurs="0"/>
                <xsd:element ref="ns3:DocumentAuthor"/>
                <xsd:element ref="ns3:DocumentEndorsers"/>
                <xsd:element ref="ns3:DocumentEndorser"/>
                <xsd:element ref="ns3:PolicySponsor"/>
                <xsd:element ref="ns3:PolicyEndorser"/>
                <xsd:element ref="ns3:ReviewContact"/>
                <xsd:element ref="ns3:CurrentFrom" minOccurs="0"/>
                <xsd:element ref="ns3:CurrentTo" minOccurs="0"/>
                <xsd:element ref="ns3:VersionNumber" minOccurs="0"/>
                <xsd:element ref="ns3:SubVersionNumber" minOccurs="0"/>
                <xsd:element ref="ns3:EQuIPCriterionNumber" minOccurs="0"/>
                <xsd:element ref="ns3:RationaleSummary"/>
                <xsd:element ref="ns3:StatusAmendmentNotes" minOccurs="0"/>
                <xsd:element ref="ns3:ReviewDate"/>
                <xsd:element ref="ns3:AlertReviewDate"/>
                <xsd:element ref="ns3:DocumentStatus"/>
                <xsd:element ref="ns3:SiteSpecific" minOccurs="0"/>
                <xsd:element ref="ns3:RelatedForms" minOccurs="0"/>
                <xsd:element ref="ns3:RelatedDocuments" minOccurs="0"/>
                <xsd:element ref="ns3:RelatedPolicies" minOccurs="0"/>
                <xsd:element ref="ns3:PublishInInternet" minOccurs="0"/>
                <xsd:element ref="ns2:acb0104d09bb4fbe90ace9230340bd46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460-fdc3-4a73-9c1e-8309322b1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b0104d09bb4fbe90ace9230340bd46" ma:index="40" nillable="true" ma:taxonomy="true" ma:internalName="acb0104d09bb4fbe90ace9230340bd46" ma:taxonomyFieldName="Healthcare_x0020_Standards" ma:displayName="Healthcare Standards" ma:fieldId="{acb0104d-09bb-4fbe-90ac-e9230340bd46}" ma:taxonomyMulti="true" ma:sspId="d5aee01b-e9e8-41b8-82e3-6363388be5f7" ma:termSetId="26e15265-04db-4433-8914-0b660edb48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1a1ea52e-c54a-4e7a-bb45-635a45ddd055}" ma:internalName="TaxCatchAll" ma:showField="CatchAllData" ma:web="be05c460-fdc3-4a73-9c1e-8309322b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2" nillable="true" ma:displayName="Taxonomy Catch All Column1" ma:hidden="true" ma:list="{1a1ea52e-c54a-4e7a-bb45-635a45ddd055}" ma:internalName="TaxCatchAllLabel" ma:readOnly="true" ma:showField="CatchAllDataLabel" ma:web="be05c460-fdc3-4a73-9c1e-8309322b1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C9256-0B83-4837-8D1E-0B3C2CF2BBE5" elementFormDefault="qualified">
    <xsd:import namespace="http://schemas.microsoft.com/office/2006/documentManagement/types"/>
    <xsd:import namespace="http://schemas.microsoft.com/office/infopath/2007/PartnerControls"/>
    <xsd:element name="PolicyType" ma:index="11" ma:displayName="Policy Type" ma:internalName="PolicyType">
      <xsd:simpleType>
        <xsd:restriction base="dms:Choice">
          <xsd:enumeration value="Policy"/>
          <xsd:enumeration value="Procedure"/>
          <xsd:enumeration value="Guideline"/>
          <xsd:enumeration value="Manual"/>
          <xsd:enumeration value="Terms of Reference"/>
          <xsd:enumeration value="Checklist"/>
          <xsd:enumeration value="Brochure"/>
          <xsd:enumeration value="Information Sheet"/>
          <xsd:enumeration value="Poster"/>
          <xsd:enumeration value="Form"/>
          <xsd:enumeration value="Flowchart"/>
          <xsd:enumeration value="Addendum"/>
        </xsd:restriction>
      </xsd:simpleType>
    </xsd:element>
    <xsd:element name="Circular" ma:index="12" nillable="true" ma:displayName="Directive/Circular" ma:internalName="Circular">
      <xsd:simpleType>
        <xsd:restriction base="dms:Choice">
          <xsd:enumeration value="Operational Directive"/>
          <xsd:enumeration value="Information Circular"/>
        </xsd:restriction>
      </xsd:simpleType>
    </xsd:element>
    <xsd:element name="DocumentAuthor" ma:index="17" ma:displayName="Document Developer/Author" ma:internalName="DocumentAuthor">
      <xsd:simpleType>
        <xsd:restriction base="dms:Text"/>
      </xsd:simpleType>
    </xsd:element>
    <xsd:element name="DocumentEndorsers" ma:index="18" ma:displayName="Endorsing Committee and/or Endorsing Executive Director / Director" ma:internalName="DocumentEndorsers">
      <xsd:simpleType>
        <xsd:restriction base="dms:Text"/>
      </xsd:simpleType>
    </xsd:element>
    <xsd:element name="DocumentEndorser" ma:index="19" ma:displayName="Endorsing Executive Director / Director" ma:internalName="DocumentEndorser">
      <xsd:simpleType>
        <xsd:restriction base="dms:Text"/>
      </xsd:simpleType>
    </xsd:element>
    <xsd:element name="PolicySponsor" ma:index="20" ma:displayName="Policy Sponsor/Owner" ma:internalName="PolicySponsor">
      <xsd:simpleType>
        <xsd:restriction base="dms:Text"/>
      </xsd:simpleType>
    </xsd:element>
    <xsd:element name="PolicyEndorser" ma:index="21" ma:displayName="Policy Endorser" ma:internalName="PolicyEndorser">
      <xsd:simpleType>
        <xsd:restriction base="dms:Text"/>
      </xsd:simpleType>
    </xsd:element>
    <xsd:element name="ReviewContact" ma:index="22" ma:displayName="Review Contact" ma:internalName="Review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From" ma:index="23" nillable="true" ma:displayName="Current from" ma:format="DateOnly" ma:internalName="CurrentFrom">
      <xsd:simpleType>
        <xsd:restriction base="dms:DateTime"/>
      </xsd:simpleType>
    </xsd:element>
    <xsd:element name="CurrentTo" ma:index="24" nillable="true" ma:displayName="Current to" ma:format="DateOnly" ma:internalName="CurrentTo">
      <xsd:simpleType>
        <xsd:restriction base="dms:DateTime"/>
      </xsd:simpleType>
    </xsd:element>
    <xsd:element name="VersionNumber" ma:index="25" nillable="true" ma:displayName="Version Number" ma:internalName="VersionNumber">
      <xsd:simpleType>
        <xsd:restriction base="dms:Text">
          <xsd:maxLength value="255"/>
        </xsd:restriction>
      </xsd:simpleType>
    </xsd:element>
    <xsd:element name="SubVersionNumber" ma:index="26" nillable="true" ma:displayName="Sub version Number" ma:internalName="SubVersionNumber">
      <xsd:simpleType>
        <xsd:restriction base="dms:Text"/>
      </xsd:simpleType>
    </xsd:element>
    <xsd:element name="EQuIPCriterionNumber" ma:index="27" nillable="true" ma:displayName="EQuIP Criterion Number (Up to 3)" ma:internalName="EQuIPCriterionNumber">
      <xsd:simpleType>
        <xsd:restriction base="dms:Text"/>
      </xsd:simpleType>
    </xsd:element>
    <xsd:element name="RationaleSummary" ma:index="29" ma:displayName="Rationale/brief summary" ma:internalName="RationaleSummary">
      <xsd:simpleType>
        <xsd:restriction base="dms:Note"/>
      </xsd:simpleType>
    </xsd:element>
    <xsd:element name="StatusAmendmentNotes" ma:index="30" nillable="true" ma:displayName="Status amendment notes" ma:internalName="StatusAmendmentNotes">
      <xsd:simpleType>
        <xsd:restriction base="dms:Note"/>
      </xsd:simpleType>
    </xsd:element>
    <xsd:element name="ReviewDate" ma:index="31" ma:displayName="Review Date" ma:internalName="ReviewDate">
      <xsd:simpleType>
        <xsd:restriction base="dms:DateTime"/>
      </xsd:simpleType>
    </xsd:element>
    <xsd:element name="AlertReviewDate" ma:index="32" ma:displayName="Alert for Review date" ma:internalName="AlertReviewDate">
      <xsd:simpleType>
        <xsd:restriction base="dms:DateTime"/>
      </xsd:simpleType>
    </xsd:element>
    <xsd:element name="DocumentStatus" ma:index="33" ma:displayName="Document Status" ma:internalName="DocumentStatus">
      <xsd:simpleType>
        <xsd:restriction base="dms:Choice">
          <xsd:enumeration value="Endorsed/Approved"/>
          <xsd:enumeration value="Replaced"/>
          <xsd:enumeration value="Withdrawn"/>
        </xsd:restriction>
      </xsd:simpleType>
    </xsd:element>
    <xsd:element name="SiteSpecific" ma:index="34" nillable="true" ma:displayName="Site Specific" ma:internalName="SiteSpecific">
      <xsd:simpleType>
        <xsd:restriction base="dms:Note"/>
      </xsd:simpleType>
    </xsd:element>
    <xsd:element name="RelatedForms" ma:index="35" nillable="true" ma:displayName="Related Form(s)" ma:internalName="RelatedForms">
      <xsd:simpleType>
        <xsd:restriction base="dms:Unknown"/>
      </xsd:simpleType>
    </xsd:element>
    <xsd:element name="RelatedDocuments" ma:index="36" nillable="true" ma:displayName="Related Document(s)" ma:internalName="RelatedDocuments">
      <xsd:simpleType>
        <xsd:restriction base="dms:Unknown"/>
      </xsd:simpleType>
    </xsd:element>
    <xsd:element name="RelatedPolicies" ma:index="37" nillable="true" ma:displayName="Related Policies" ma:internalName="RelatedPolicies">
      <xsd:simpleType>
        <xsd:restriction base="dms:Unknown"/>
      </xsd:simpleType>
    </xsd:element>
    <xsd:element name="PublishInInternet" ma:index="38" nillable="true" ma:displayName="Publish in Internet" ma:default="No" ma:internalName="PublishInInterne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HealthPolicyHiddenField0" ma:index="14" ma:taxonomy="true" ma:internalName="HealthPolicyHiddenField0" ma:taxonomyFieldName="Coverage" ma:displayName="Coverage" ma:default="" ma:fieldId="{758ccf4c-7852-43e6-86a2-d05976dab52d}" ma:taxonomyMulti="true" ma:sspId="d5aee01b-e9e8-41b8-82e3-6363388be5f7" ma:termSetId="12eaa55f-f680-4da0-9614-7f578270a2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althPolicyHiddenField1" ma:index="16" ma:taxonomy="true" ma:internalName="HealthPolicyHiddenField1" ma:taxonomyFieldName="PolicyCategory" ma:displayName="Policy Categories" ma:default="" ma:fieldId="{cec1d2ea-d17a-4915-9a96-af75fc7d59b3}" ma:taxonomyMulti="true" ma:sspId="d5aee01b-e9e8-41b8-82e3-6363388be5f7" ma:termSetId="8c767823-1387-422f-a25f-43069bdff0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3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mendmentNotes xmlns="8F6C9256-0B83-4837-8D1E-0B3C2CF2BBE5" xsi:nil="true"/>
    <PolicyEndorser xmlns="8F6C9256-0B83-4837-8D1E-0B3C2CF2BBE5">Chief Executive</PolicyEndorser>
    <CurrentTo xmlns="8F6C9256-0B83-4837-8D1E-0B3C2CF2BBE5">2013-07-30T00:00:00Z</CurrentTo>
    <DocumentStatus xmlns="8F6C9256-0B83-4837-8D1E-0B3C2CF2BBE5">Endorsed/Approved</DocumentStatus>
    <acb0104d09bb4fbe90ace9230340bd46 xmlns="be05c460-fdc3-4a73-9c1e-8309322b1e33">
      <Terms xmlns="http://schemas.microsoft.com/office/infopath/2007/PartnerControls"/>
    </acb0104d09bb4fbe90ace9230340bd46>
    <ReviewDate xmlns="8F6C9256-0B83-4837-8D1E-0B3C2CF2BBE5">2016-07-30T00:00:00Z</ReviewDate>
    <PolicyType xmlns="8F6C9256-0B83-4837-8D1E-0B3C2CF2BBE5">Form</PolicyType>
    <CurrentFrom xmlns="8F6C9256-0B83-4837-8D1E-0B3C2CF2BBE5">2013-07-30T00:00:00Z</CurrentFrom>
    <TaxCatchAll xmlns="be05c460-fdc3-4a73-9c1e-8309322b1e33">
      <Value>112</Value>
      <Value>77</Value>
    </TaxCatchAll>
    <RelatedDocuments xmlns="8F6C9256-0B83-4837-8D1E-0B3C2CF2BBE5" xsi:nil="true"/>
    <HealthPolicyHidden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CAHS</TermName>
          <TermId xmlns="http://schemas.microsoft.com/office/infopath/2007/PartnerControls">7e440384-121a-41d5-8930-344826c61b75</TermId>
        </TermInfo>
      </Terms>
    </HealthPolicyHiddenField0>
    <PolicySponsor xmlns="8F6C9256-0B83-4837-8D1E-0B3C2CF2BBE5">Executive Director Governance and Performance</PolicySponsor>
    <RationaleSummary xmlns="8F6C9256-0B83-4837-8D1E-0B3C2CF2BBE5">This is a policy template</RationaleSummary>
    <PublishInInternet xmlns="8F6C9256-0B83-4837-8D1E-0B3C2CF2BBE5">No</PublishInInternet>
    <Circular xmlns="8F6C9256-0B83-4837-8D1E-0B3C2CF2BBE5" xsi:nil="true"/>
    <ReviewContact xmlns="8F6C9256-0B83-4837-8D1E-0B3C2CF2BBE5">
      <UserInfo>
        <DisplayName/>
        <AccountId>190</AccountId>
        <AccountType/>
      </UserInfo>
    </ReviewContact>
    <EQuIPCriterionNumber xmlns="8F6C9256-0B83-4837-8D1E-0B3C2CF2BBE5" xsi:nil="true"/>
    <HealthPolicyHiddenField1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ad077eb6-4900-47d5-ad37-77e7a231f81e</TermId>
        </TermInfo>
      </Terms>
    </HealthPolicyHiddenField1>
    <DocumentAuthor xmlns="8F6C9256-0B83-4837-8D1E-0B3C2CF2BBE5">Policy Coordinators</DocumentAuthor>
    <RelatedForms xmlns="8F6C9256-0B83-4837-8D1E-0B3C2CF2BBE5" xsi:nil="true"/>
    <DocumentEndorsers xmlns="8F6C9256-0B83-4837-8D1E-0B3C2CF2BBE5">Health Service Executive Committee</DocumentEndorsers>
    <SiteSpecific xmlns="8F6C9256-0B83-4837-8D1E-0B3C2CF2BBE5" xsi:nil="true"/>
    <DocumentEndorser xmlns="8F6C9256-0B83-4837-8D1E-0B3C2CF2BBE5">Executive Director Governance and Performance</DocumentEndorser>
    <VersionNumber xmlns="8F6C9256-0B83-4837-8D1E-0B3C2CF2BBE5" xsi:nil="true"/>
    <SubVersionNumber xmlns="8F6C9256-0B83-4837-8D1E-0B3C2CF2BBE5" xsi:nil="true"/>
    <RelatedPolicies xmlns="8F6C9256-0B83-4837-8D1E-0B3C2CF2BBE5" xsi:nil="true"/>
    <AlertReviewDate xmlns="8F6C9256-0B83-4837-8D1E-0B3C2CF2BBE5">2016-04-30T00:00:00Z</AlertReviewDate>
  </documentManagement>
</p:properties>
</file>

<file path=customXml/itemProps1.xml><?xml version="1.0" encoding="utf-8"?>
<ds:datastoreItem xmlns:ds="http://schemas.openxmlformats.org/officeDocument/2006/customXml" ds:itemID="{00D5FAE0-A799-4B61-8080-B4BE6671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5c460-fdc3-4a73-9c1e-8309322b1e33"/>
    <ds:schemaRef ds:uri="8F6C9256-0B83-4837-8D1E-0B3C2CF2BBE5"/>
    <ds:schemaRef ds:uri="c9f238dd-bb73-4aef-a7a5-d644ad823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82DAE-F158-4254-B71A-F99F95B5EB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FBC8CF-BB6A-45A8-B974-5AA5FB363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7592C-0E6B-462D-8474-26DDB15AC3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80375E9-CBB2-4345-8D75-36D1D485C4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AC7DDB-62B2-4C7E-9594-66EFE69B4EC0}">
  <ds:schemaRefs>
    <ds:schemaRef ds:uri="http://schemas.microsoft.com/office/2006/metadata/properties"/>
    <ds:schemaRef ds:uri="http://schemas.microsoft.com/office/infopath/2007/PartnerControls"/>
    <ds:schemaRef ds:uri="8F6C9256-0B83-4837-8D1E-0B3C2CF2BBE5"/>
    <ds:schemaRef ds:uri="be05c460-fdc3-4a73-9c1e-8309322b1e33"/>
    <ds:schemaRef ds:uri="c9f238dd-bb73-4aef-a7a5-d644ad823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2079</Words>
  <Characters>11852</Characters>
  <Application>Microsoft Office Word</Application>
  <DocSecurity>0</DocSecurity>
  <Lines>98</Lines>
  <Paragraphs>27</Paragraphs>
  <ScaleCrop>false</ScaleCrop>
  <Company>Department of Health</Company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National Allergy Strategy</dc:creator>
  <cp:keywords>Policy template, form</cp:keywords>
  <cp:lastModifiedBy>Ingrid Roche</cp:lastModifiedBy>
  <cp:revision>7</cp:revision>
  <cp:lastPrinted>2017-08-29T02:43:00Z</cp:lastPrinted>
  <dcterms:created xsi:type="dcterms:W3CDTF">2021-04-25T13:21:00Z</dcterms:created>
  <dcterms:modified xsi:type="dcterms:W3CDTF">2024-05-15T14:35:00Z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TS4KSNFPVEZQ-89-6028</vt:lpwstr>
  </property>
  <property fmtid="{D5CDD505-2E9C-101B-9397-08002B2CF9AE}" pid="3" name="_dlc_DocIdItemGuid">
    <vt:lpwstr>c904afbf-f98a-4bbe-a564-42c4bb50429e</vt:lpwstr>
  </property>
  <property fmtid="{D5CDD505-2E9C-101B-9397-08002B2CF9AE}" pid="4" name="_dlc_DocIdUrl">
    <vt:lpwstr>https://healthpoint.hdwa.health.wa.gov.au/policies/_layouts/DocIdRedir.aspx?ID=TS4KSNFPVEZQ-89-6028, TS4KSNFPVEZQ-89-6028</vt:lpwstr>
  </property>
  <property fmtid="{D5CDD505-2E9C-101B-9397-08002B2CF9AE}" pid="5" name="Coverage">
    <vt:lpwstr>112;#CAHS|7e440384-121a-41d5-8930-344826c61b75</vt:lpwstr>
  </property>
  <property fmtid="{D5CDD505-2E9C-101B-9397-08002B2CF9AE}" pid="6" name="display_urn:schemas-microsoft-com:office:office#ReviewContact">
    <vt:lpwstr>Kwa, Lian</vt:lpwstr>
  </property>
  <property fmtid="{D5CDD505-2E9C-101B-9397-08002B2CF9AE}" pid="7" name="Healthcare Standards">
    <vt:lpwstr/>
  </property>
  <property fmtid="{D5CDD505-2E9C-101B-9397-08002B2CF9AE}" pid="8" name="PolicyCategory">
    <vt:lpwstr>77;#Corporate|ad077eb6-4900-47d5-ad37-77e7a231f81e</vt:lpwstr>
  </property>
</Properties>
</file>